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B4" w:rsidRPr="00E444C0" w:rsidRDefault="00543110" w:rsidP="00E444C0">
      <w:pPr>
        <w:ind w:left="3600" w:firstLine="720"/>
        <w:rPr>
          <w:sz w:val="36"/>
          <w:szCs w:val="36"/>
        </w:rPr>
      </w:pPr>
      <w:r>
        <w:rPr>
          <w:noProof/>
        </w:rPr>
        <w:drawing>
          <wp:anchor distT="0" distB="0" distL="114300" distR="114300" simplePos="0" relativeHeight="251658240" behindDoc="1" locked="0" layoutInCell="1" allowOverlap="1">
            <wp:simplePos x="0" y="0"/>
            <wp:positionH relativeFrom="column">
              <wp:posOffset>371475</wp:posOffset>
            </wp:positionH>
            <wp:positionV relativeFrom="paragraph">
              <wp:posOffset>-409575</wp:posOffset>
            </wp:positionV>
            <wp:extent cx="143827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lterLogo160pi (2).jpg"/>
                    <pic:cNvPicPr/>
                  </pic:nvPicPr>
                  <pic:blipFill>
                    <a:blip r:embed="rId4">
                      <a:extLst>
                        <a:ext uri="{28A0092B-C50C-407E-A947-70E740481C1C}">
                          <a14:useLocalDpi xmlns:a14="http://schemas.microsoft.com/office/drawing/2010/main" val="0"/>
                        </a:ext>
                      </a:extLst>
                    </a:blip>
                    <a:stretch>
                      <a:fillRect/>
                    </a:stretch>
                  </pic:blipFill>
                  <pic:spPr>
                    <a:xfrm>
                      <a:off x="0" y="0"/>
                      <a:ext cx="1438275" cy="1143000"/>
                    </a:xfrm>
                    <a:prstGeom prst="rect">
                      <a:avLst/>
                    </a:prstGeom>
                  </pic:spPr>
                </pic:pic>
              </a:graphicData>
            </a:graphic>
            <wp14:sizeRelH relativeFrom="margin">
              <wp14:pctWidth>0</wp14:pctWidth>
            </wp14:sizeRelH>
            <wp14:sizeRelV relativeFrom="margin">
              <wp14:pctHeight>0</wp14:pctHeight>
            </wp14:sizeRelV>
          </wp:anchor>
        </w:drawing>
      </w:r>
      <w:r w:rsidR="00E444C0">
        <w:t xml:space="preserve"> </w:t>
      </w:r>
      <w:r w:rsidR="00C42F48" w:rsidRPr="00E444C0">
        <w:rPr>
          <w:sz w:val="36"/>
          <w:szCs w:val="36"/>
        </w:rPr>
        <w:t>Privacy Agreement</w:t>
      </w:r>
    </w:p>
    <w:p w:rsidR="00543110" w:rsidRDefault="00543110" w:rsidP="00C42F48"/>
    <w:p w:rsidR="00543110" w:rsidRDefault="00543110" w:rsidP="00C42F48"/>
    <w:p w:rsidR="00543110" w:rsidRDefault="00543110" w:rsidP="00C42F48"/>
    <w:p w:rsidR="00543110" w:rsidRDefault="00543110" w:rsidP="00C42F48"/>
    <w:p w:rsidR="00A622DD" w:rsidRDefault="00C42F48" w:rsidP="00C42F48">
      <w:r>
        <w:t>The Community Children’s Shelter and Family Service Center</w:t>
      </w:r>
      <w:r w:rsidR="00543110">
        <w:t>, Inc.</w:t>
      </w:r>
      <w:r>
        <w:t xml:space="preserve"> follows all HIPAA and privacy laws and ethical guidelines to protect our consumer’s confidentiality. </w:t>
      </w:r>
      <w:r w:rsidR="005A642C">
        <w:t>However, during your time spent at CCSFSC, Inc. you may</w:t>
      </w:r>
      <w:r w:rsidR="00A622DD">
        <w:t xml:space="preserve"> incidentally</w:t>
      </w:r>
      <w:r w:rsidR="005A642C">
        <w:t xml:space="preserve"> discover information about someone else and their time here (i.e., see someone you know in the waiting room or hear confidential information during a group counseling session). This form states that you will not share any information that you learn while here with anyone. Parents, this form states that you and your child will not reveal any information to anyone else and you will help your child(ren) to remember this when they are not at CCSFSC, Inc.  </w:t>
      </w:r>
    </w:p>
    <w:p w:rsidR="001D5B6C" w:rsidRDefault="001D5B6C" w:rsidP="00C42F48"/>
    <w:p w:rsidR="001D5B6C" w:rsidRDefault="001D5B6C" w:rsidP="00C42F48"/>
    <w:p w:rsidR="001D5B6C" w:rsidRDefault="001D5B6C" w:rsidP="00C42F48"/>
    <w:p w:rsidR="001D5B6C" w:rsidRDefault="001D5B6C" w:rsidP="00C42F48"/>
    <w:p w:rsidR="001D5B6C" w:rsidRDefault="001D5B6C" w:rsidP="00C42F48"/>
    <w:p w:rsidR="001D5B6C" w:rsidRDefault="001D5B6C" w:rsidP="00C42F48"/>
    <w:p w:rsidR="001D5B6C" w:rsidRDefault="001D5B6C" w:rsidP="001D5B6C">
      <w:pPr>
        <w:spacing w:after="0"/>
        <w:contextualSpacing/>
      </w:pPr>
      <w:r>
        <w:t>____________________________________________</w:t>
      </w:r>
    </w:p>
    <w:p w:rsidR="001D5B6C" w:rsidRDefault="001D5B6C" w:rsidP="001D5B6C">
      <w:pPr>
        <w:spacing w:after="0"/>
        <w:contextualSpacing/>
      </w:pPr>
      <w:r>
        <w:t>Consumer signature</w:t>
      </w:r>
      <w:r>
        <w:tab/>
      </w:r>
      <w:r>
        <w:tab/>
      </w:r>
      <w:r>
        <w:tab/>
      </w:r>
      <w:r>
        <w:tab/>
        <w:t>date</w:t>
      </w:r>
    </w:p>
    <w:p w:rsidR="001D5B6C" w:rsidRDefault="001D5B6C" w:rsidP="001D5B6C">
      <w:pPr>
        <w:spacing w:after="0"/>
        <w:contextualSpacing/>
      </w:pPr>
    </w:p>
    <w:p w:rsidR="001D5B6C" w:rsidRDefault="001D5B6C" w:rsidP="001D5B6C">
      <w:pPr>
        <w:spacing w:after="0"/>
        <w:contextualSpacing/>
      </w:pPr>
    </w:p>
    <w:p w:rsidR="001D5B6C" w:rsidRDefault="001D5B6C" w:rsidP="001D5B6C">
      <w:pPr>
        <w:spacing w:after="0"/>
        <w:contextualSpacing/>
      </w:pPr>
    </w:p>
    <w:p w:rsidR="001D5B6C" w:rsidRDefault="001D5B6C" w:rsidP="001D5B6C">
      <w:pPr>
        <w:spacing w:after="0"/>
        <w:contextualSpacing/>
      </w:pPr>
    </w:p>
    <w:p w:rsidR="001D5B6C" w:rsidRDefault="001D5B6C" w:rsidP="001D5B6C">
      <w:pPr>
        <w:spacing w:after="0"/>
        <w:contextualSpacing/>
      </w:pPr>
      <w:r>
        <w:t>____________________________________________</w:t>
      </w:r>
    </w:p>
    <w:p w:rsidR="001D5B6C" w:rsidRDefault="001D5B6C" w:rsidP="001D5B6C">
      <w:pPr>
        <w:spacing w:after="0"/>
        <w:contextualSpacing/>
      </w:pPr>
      <w:r>
        <w:t>Parent/Guardian signature</w:t>
      </w:r>
      <w:r>
        <w:tab/>
      </w:r>
      <w:r>
        <w:tab/>
      </w:r>
      <w:r>
        <w:tab/>
        <w:t>date</w:t>
      </w:r>
    </w:p>
    <w:p w:rsidR="001D5B6C" w:rsidRDefault="001D5B6C" w:rsidP="001D5B6C">
      <w:pPr>
        <w:spacing w:after="0"/>
        <w:contextualSpacing/>
      </w:pPr>
    </w:p>
    <w:p w:rsidR="001D5B6C" w:rsidRDefault="001D5B6C" w:rsidP="001D5B6C">
      <w:pPr>
        <w:spacing w:after="0"/>
        <w:contextualSpacing/>
      </w:pPr>
    </w:p>
    <w:p w:rsidR="001D5B6C" w:rsidRDefault="001D5B6C" w:rsidP="001D5B6C">
      <w:pPr>
        <w:spacing w:after="0"/>
        <w:contextualSpacing/>
      </w:pPr>
    </w:p>
    <w:p w:rsidR="001D5B6C" w:rsidRDefault="001D5B6C" w:rsidP="001D5B6C">
      <w:pPr>
        <w:spacing w:after="0"/>
        <w:contextualSpacing/>
      </w:pPr>
    </w:p>
    <w:p w:rsidR="001D5B6C" w:rsidRDefault="001D5B6C" w:rsidP="001D5B6C">
      <w:pPr>
        <w:spacing w:after="0"/>
        <w:contextualSpacing/>
      </w:pPr>
      <w:r>
        <w:t>____________________________________________</w:t>
      </w:r>
    </w:p>
    <w:p w:rsidR="001D5B6C" w:rsidRDefault="001D5B6C" w:rsidP="001D5B6C">
      <w:pPr>
        <w:spacing w:after="0"/>
        <w:contextualSpacing/>
      </w:pPr>
      <w:r>
        <w:t>CCSFSC, Inc. representative</w:t>
      </w:r>
      <w:r>
        <w:tab/>
      </w:r>
      <w:r>
        <w:tab/>
      </w:r>
      <w:r>
        <w:tab/>
        <w:t>date</w:t>
      </w:r>
    </w:p>
    <w:p w:rsidR="001D5B6C" w:rsidRDefault="001D5B6C" w:rsidP="00C42F48"/>
    <w:p w:rsidR="001D5B6C" w:rsidRDefault="00E444C0" w:rsidP="00C42F48">
      <w:r>
        <w:rPr>
          <w:noProof/>
        </w:rPr>
        <w:drawing>
          <wp:anchor distT="0" distB="0" distL="114300" distR="114300" simplePos="0" relativeHeight="251659264" behindDoc="0" locked="0" layoutInCell="1" allowOverlap="1">
            <wp:simplePos x="0" y="0"/>
            <wp:positionH relativeFrom="margin">
              <wp:posOffset>371475</wp:posOffset>
            </wp:positionH>
            <wp:positionV relativeFrom="paragraph">
              <wp:posOffset>807085</wp:posOffset>
            </wp:positionV>
            <wp:extent cx="1181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 Way Logo (2).jpg"/>
                    <pic:cNvPicPr/>
                  </pic:nvPicPr>
                  <pic:blipFill>
                    <a:blip r:embed="rId5">
                      <a:extLst>
                        <a:ext uri="{28A0092B-C50C-407E-A947-70E740481C1C}">
                          <a14:useLocalDpi xmlns:a14="http://schemas.microsoft.com/office/drawing/2010/main" val="0"/>
                        </a:ext>
                      </a:extLst>
                    </a:blip>
                    <a:stretch>
                      <a:fillRect/>
                    </a:stretch>
                  </pic:blipFill>
                  <pic:spPr>
                    <a:xfrm>
                      <a:off x="0" y="0"/>
                      <a:ext cx="1181100" cy="485775"/>
                    </a:xfrm>
                    <a:prstGeom prst="rect">
                      <a:avLst/>
                    </a:prstGeom>
                  </pic:spPr>
                </pic:pic>
              </a:graphicData>
            </a:graphic>
          </wp:anchor>
        </w:drawing>
      </w:r>
      <w:r w:rsidR="00543110">
        <w:rPr>
          <w:noProof/>
        </w:rPr>
        <w:drawing>
          <wp:anchor distT="0" distB="0" distL="114300" distR="114300" simplePos="0" relativeHeight="251661312" behindDoc="0" locked="0" layoutInCell="1" allowOverlap="1">
            <wp:simplePos x="0" y="0"/>
            <wp:positionH relativeFrom="column">
              <wp:posOffset>4467225</wp:posOffset>
            </wp:positionH>
            <wp:positionV relativeFrom="paragraph">
              <wp:posOffset>854710</wp:posOffset>
            </wp:positionV>
            <wp:extent cx="1171575" cy="4381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AYS.jpg"/>
                    <pic:cNvPicPr/>
                  </pic:nvPicPr>
                  <pic:blipFill>
                    <a:blip r:embed="rId6">
                      <a:extLst>
                        <a:ext uri="{28A0092B-C50C-407E-A947-70E740481C1C}">
                          <a14:useLocalDpi xmlns:a14="http://schemas.microsoft.com/office/drawing/2010/main" val="0"/>
                        </a:ext>
                      </a:extLst>
                    </a:blip>
                    <a:stretch>
                      <a:fillRect/>
                    </a:stretch>
                  </pic:blipFill>
                  <pic:spPr>
                    <a:xfrm>
                      <a:off x="0" y="0"/>
                      <a:ext cx="1171575" cy="438150"/>
                    </a:xfrm>
                    <a:prstGeom prst="rect">
                      <a:avLst/>
                    </a:prstGeom>
                  </pic:spPr>
                </pic:pic>
              </a:graphicData>
            </a:graphic>
            <wp14:sizeRelH relativeFrom="margin">
              <wp14:pctWidth>0</wp14:pctWidth>
            </wp14:sizeRelH>
            <wp14:sizeRelV relativeFrom="margin">
              <wp14:pctHeight>0</wp14:pctHeight>
            </wp14:sizeRelV>
          </wp:anchor>
        </w:drawing>
      </w:r>
      <w:r w:rsidR="00543110">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826135</wp:posOffset>
            </wp:positionV>
            <wp:extent cx="975360" cy="40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E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5360" cy="406400"/>
                    </a:xfrm>
                    <a:prstGeom prst="rect">
                      <a:avLst/>
                    </a:prstGeom>
                  </pic:spPr>
                </pic:pic>
              </a:graphicData>
            </a:graphic>
          </wp:anchor>
        </w:drawing>
      </w:r>
      <w:r w:rsidR="00543110">
        <w:tab/>
      </w:r>
      <w:r w:rsidR="00543110">
        <w:tab/>
      </w:r>
      <w:r w:rsidR="00543110">
        <w:tab/>
      </w:r>
      <w:r w:rsidR="00543110">
        <w:tab/>
      </w:r>
      <w:bookmarkStart w:id="0" w:name="_GoBack"/>
      <w:bookmarkEnd w:id="0"/>
    </w:p>
    <w:sectPr w:rsidR="001D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48"/>
    <w:rsid w:val="001D5B6C"/>
    <w:rsid w:val="00214EEB"/>
    <w:rsid w:val="00543110"/>
    <w:rsid w:val="005A642C"/>
    <w:rsid w:val="005B29E2"/>
    <w:rsid w:val="00A622DD"/>
    <w:rsid w:val="00C42F48"/>
    <w:rsid w:val="00E4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6C4D"/>
  <w15:chartTrackingRefBased/>
  <w15:docId w15:val="{DD3EAA4F-D2A9-41E1-BBC0-A92E987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 Weldon-Gary</dc:creator>
  <cp:keywords/>
  <dc:description/>
  <cp:lastModifiedBy>Rachel Monk</cp:lastModifiedBy>
  <cp:revision>2</cp:revision>
  <cp:lastPrinted>2017-03-09T22:32:00Z</cp:lastPrinted>
  <dcterms:created xsi:type="dcterms:W3CDTF">2017-03-09T22:33:00Z</dcterms:created>
  <dcterms:modified xsi:type="dcterms:W3CDTF">2017-03-09T22:33:00Z</dcterms:modified>
</cp:coreProperties>
</file>