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37B" w:rsidRPr="00A15A3E" w:rsidRDefault="007B23C6" w:rsidP="00F933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-822960</wp:posOffset>
                </wp:positionH>
                <wp:positionV relativeFrom="paragraph">
                  <wp:posOffset>0</wp:posOffset>
                </wp:positionV>
                <wp:extent cx="91440" cy="91440"/>
                <wp:effectExtent l="2540" t="0" r="7620" b="101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64.75pt;margin-top:0;width:7.2pt;height:7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" o:allowincell="f" strokecolor="white"/>
            </w:pict>
          </mc:Fallback>
        </mc:AlternateContent>
      </w:r>
      <w:r w:rsidR="00D5637B" w:rsidRPr="00A15A3E">
        <w:rPr>
          <w:rFonts w:ascii="Times New Roman" w:hAnsi="Times New Roman" w:cs="Times New Roman"/>
          <w:b/>
          <w:bCs/>
          <w:sz w:val="28"/>
          <w:szCs w:val="28"/>
        </w:rPr>
        <w:t>LISA BARNES</w:t>
      </w:r>
    </w:p>
    <w:p w:rsidR="00D5637B" w:rsidRDefault="00454999" w:rsidP="00F933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AEA/SAG-</w:t>
      </w:r>
      <w:r w:rsidR="00D5637B">
        <w:rPr>
          <w:rFonts w:ascii="Times New Roman" w:hAnsi="Times New Roman" w:cs="Times New Roman"/>
          <w:b/>
        </w:rPr>
        <w:t>AFTRA</w:t>
      </w:r>
    </w:p>
    <w:p w:rsidR="00D5637B" w:rsidRDefault="00D5637B" w:rsidP="00F9331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Height: 5’2”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D771FF">
        <w:rPr>
          <w:rFonts w:ascii="Times New Roman" w:hAnsi="Times New Roman" w:cs="Times New Roman"/>
          <w:sz w:val="20"/>
          <w:szCs w:val="20"/>
        </w:rPr>
        <w:t>skyscraperbarnes@gmail.com</w:t>
      </w:r>
      <w:r w:rsidR="00D771FF">
        <w:rPr>
          <w:rFonts w:ascii="Times New Roman" w:hAnsi="Times New Roman" w:cs="Times New Roman"/>
          <w:sz w:val="20"/>
          <w:szCs w:val="20"/>
        </w:rPr>
        <w:tab/>
      </w:r>
      <w:r w:rsidR="00D771FF">
        <w:rPr>
          <w:rFonts w:ascii="Times New Roman" w:hAnsi="Times New Roman" w:cs="Times New Roman"/>
          <w:b/>
          <w:sz w:val="20"/>
          <w:szCs w:val="20"/>
        </w:rPr>
        <w:t xml:space="preserve">HI </w:t>
      </w:r>
      <w:r w:rsidR="00A15A3E">
        <w:rPr>
          <w:rFonts w:ascii="Times New Roman" w:hAnsi="Times New Roman" w:cs="Times New Roman"/>
          <w:b/>
          <w:bCs/>
          <w:sz w:val="20"/>
          <w:szCs w:val="20"/>
        </w:rPr>
        <w:t>Agent: ADR</w:t>
      </w:r>
    </w:p>
    <w:p w:rsidR="00A15A3E" w:rsidRPr="00A15A3E" w:rsidRDefault="00D5637B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Hair</w:t>
      </w:r>
      <w:r w:rsidR="00A15A3E">
        <w:rPr>
          <w:rFonts w:ascii="Times New Roman" w:hAnsi="Times New Roman" w:cs="Times New Roman"/>
          <w:sz w:val="20"/>
          <w:szCs w:val="20"/>
        </w:rPr>
        <w:t xml:space="preserve"> – </w:t>
      </w:r>
      <w:r w:rsidR="00454999">
        <w:rPr>
          <w:rFonts w:ascii="Times New Roman" w:hAnsi="Times New Roman" w:cs="Times New Roman"/>
          <w:sz w:val="20"/>
          <w:szCs w:val="20"/>
        </w:rPr>
        <w:t>Blonde</w:t>
      </w:r>
      <w:r w:rsidR="00A15A3E">
        <w:rPr>
          <w:rFonts w:ascii="Times New Roman" w:hAnsi="Times New Roman" w:cs="Times New Roman"/>
          <w:sz w:val="20"/>
          <w:szCs w:val="20"/>
        </w:rPr>
        <w:t xml:space="preserve"> </w:t>
      </w:r>
      <w:r w:rsidR="00A15A3E">
        <w:rPr>
          <w:rFonts w:ascii="Times New Roman" w:hAnsi="Times New Roman" w:cs="Times New Roman"/>
          <w:b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Eyes:  Brown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D771FF">
        <w:rPr>
          <w:rFonts w:ascii="Times New Roman" w:hAnsi="Times New Roman" w:cs="Times New Roman"/>
          <w:sz w:val="20"/>
          <w:szCs w:val="20"/>
        </w:rPr>
        <w:t xml:space="preserve">         </w:t>
      </w:r>
      <w:r w:rsidR="00315299">
        <w:rPr>
          <w:rFonts w:ascii="Times New Roman" w:hAnsi="Times New Roman" w:cs="Times New Roman"/>
          <w:sz w:val="20"/>
          <w:szCs w:val="20"/>
        </w:rPr>
        <w:t>808.284.8440</w:t>
      </w:r>
      <w:r>
        <w:rPr>
          <w:rFonts w:ascii="Times New Roman" w:hAnsi="Times New Roman" w:cs="Times New Roman"/>
          <w:sz w:val="20"/>
          <w:szCs w:val="20"/>
        </w:rPr>
        <w:tab/>
      </w:r>
      <w:r w:rsidR="00A15A3E">
        <w:rPr>
          <w:rFonts w:ascii="Times New Roman" w:hAnsi="Times New Roman" w:cs="Times New Roman"/>
          <w:sz w:val="20"/>
          <w:szCs w:val="20"/>
        </w:rPr>
        <w:tab/>
      </w:r>
      <w:bookmarkStart w:id="0" w:name="_GoBack"/>
      <w:bookmarkEnd w:id="0"/>
      <w:r w:rsidR="00A15A3E">
        <w:rPr>
          <w:rFonts w:ascii="Times New Roman" w:hAnsi="Times New Roman" w:cs="Times New Roman"/>
          <w:b/>
          <w:bCs/>
          <w:sz w:val="20"/>
          <w:szCs w:val="20"/>
        </w:rPr>
        <w:t>808.596.2524</w:t>
      </w:r>
    </w:p>
    <w:p w:rsidR="00D5637B" w:rsidRDefault="00D5637B">
      <w:pPr>
        <w:tabs>
          <w:tab w:val="left" w:pos="9360"/>
        </w:tabs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FILM</w:t>
      </w:r>
      <w:r w:rsidR="00A15A3E">
        <w:rPr>
          <w:rFonts w:ascii="Times New Roman" w:hAnsi="Times New Roman" w:cs="Times New Roman"/>
          <w:b/>
          <w:sz w:val="20"/>
          <w:szCs w:val="20"/>
          <w:u w:val="single"/>
        </w:rPr>
        <w:tab/>
      </w:r>
    </w:p>
    <w:p w:rsidR="00315299" w:rsidRDefault="00315299" w:rsidP="00D5637B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>EXTRA</w:t>
      </w:r>
      <w:r>
        <w:rPr>
          <w:rFonts w:ascii="Times New Roman" w:hAnsi="Times New Roman" w:cs="Times New Roman"/>
          <w:sz w:val="20"/>
          <w:szCs w:val="20"/>
        </w:rPr>
        <w:tab/>
        <w:t>(Short)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Featured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Deborah Glazer, Dir. (</w:t>
      </w:r>
      <w:proofErr w:type="spellStart"/>
      <w:r>
        <w:rPr>
          <w:rFonts w:ascii="Times New Roman" w:hAnsi="Times New Roman" w:cs="Times New Roman"/>
          <w:sz w:val="16"/>
          <w:szCs w:val="16"/>
        </w:rPr>
        <w:t>Ridicula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Domina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Films)</w:t>
      </w:r>
    </w:p>
    <w:p w:rsidR="00315299" w:rsidRPr="00315299" w:rsidRDefault="00315299" w:rsidP="00D5637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KALEWA (Short)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Lead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Mitchel </w:t>
      </w:r>
      <w:proofErr w:type="spellStart"/>
      <w:r>
        <w:rPr>
          <w:rFonts w:ascii="Times New Roman" w:hAnsi="Times New Roman" w:cs="Times New Roman"/>
          <w:sz w:val="20"/>
          <w:szCs w:val="20"/>
        </w:rPr>
        <w:t>Viernes</w:t>
      </w:r>
      <w:proofErr w:type="spellEnd"/>
      <w:r>
        <w:rPr>
          <w:rFonts w:ascii="Times New Roman" w:hAnsi="Times New Roman" w:cs="Times New Roman"/>
          <w:sz w:val="20"/>
          <w:szCs w:val="20"/>
        </w:rPr>
        <w:t>, Dir. (</w:t>
      </w:r>
      <w:proofErr w:type="spellStart"/>
      <w:r>
        <w:rPr>
          <w:rFonts w:ascii="Times New Roman" w:hAnsi="Times New Roman" w:cs="Times New Roman"/>
          <w:sz w:val="20"/>
          <w:szCs w:val="20"/>
        </w:rPr>
        <w:t>Ohina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Productions)</w:t>
      </w:r>
    </w:p>
    <w:p w:rsidR="00A15A3E" w:rsidRDefault="00A15A3E" w:rsidP="00D5637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HAUMANA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Featured </w:t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</w:rPr>
        <w:t>Keo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Woolford</w:t>
      </w:r>
      <w:proofErr w:type="spellEnd"/>
      <w:r>
        <w:rPr>
          <w:rFonts w:ascii="Times New Roman" w:hAnsi="Times New Roman" w:cs="Times New Roman"/>
          <w:sz w:val="20"/>
          <w:szCs w:val="20"/>
        </w:rPr>
        <w:t>, Dir. (Hula Nation)</w:t>
      </w:r>
    </w:p>
    <w:p w:rsidR="00D5637B" w:rsidRDefault="00D5637B" w:rsidP="00D5637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BIRTH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A15A3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Featured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Jonathan Glazer, </w:t>
      </w:r>
      <w:r w:rsidR="00315299"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ir. (Fine Line Features)</w:t>
      </w:r>
    </w:p>
    <w:p w:rsidR="00315299" w:rsidRDefault="00315299" w:rsidP="00D5637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HOKIO</w:t>
      </w:r>
      <w:r>
        <w:rPr>
          <w:rFonts w:ascii="Times New Roman" w:hAnsi="Times New Roman" w:cs="Times New Roman"/>
          <w:sz w:val="20"/>
          <w:szCs w:val="20"/>
        </w:rPr>
        <w:tab/>
        <w:t>(Short)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Lead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Mitchel </w:t>
      </w:r>
      <w:proofErr w:type="spellStart"/>
      <w:r>
        <w:rPr>
          <w:rFonts w:ascii="Times New Roman" w:hAnsi="Times New Roman" w:cs="Times New Roman"/>
          <w:sz w:val="20"/>
          <w:szCs w:val="20"/>
        </w:rPr>
        <w:t>Viernes</w:t>
      </w:r>
      <w:proofErr w:type="spellEnd"/>
      <w:r>
        <w:rPr>
          <w:rFonts w:ascii="Times New Roman" w:hAnsi="Times New Roman" w:cs="Times New Roman"/>
          <w:sz w:val="20"/>
          <w:szCs w:val="20"/>
        </w:rPr>
        <w:t>, Dir. (</w:t>
      </w:r>
      <w:r>
        <w:rPr>
          <w:rFonts w:ascii="Times New Roman" w:hAnsi="Times New Roman" w:cs="Times New Roman"/>
          <w:sz w:val="16"/>
          <w:szCs w:val="16"/>
        </w:rPr>
        <w:t>HI Filmmakers Collective)</w:t>
      </w:r>
    </w:p>
    <w:p w:rsidR="00A15A3E" w:rsidRPr="00315299" w:rsidRDefault="00A15A3E" w:rsidP="00D5637B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UNDER THE BLOOD RED </w:t>
      </w:r>
      <w:r w:rsidR="00315299">
        <w:rPr>
          <w:rFonts w:ascii="Times New Roman" w:hAnsi="Times New Roman" w:cs="Times New Roman"/>
          <w:sz w:val="20"/>
          <w:szCs w:val="20"/>
        </w:rPr>
        <w:t>SUN</w:t>
      </w:r>
      <w:r w:rsidR="00315299">
        <w:rPr>
          <w:rFonts w:ascii="Times New Roman" w:hAnsi="Times New Roman" w:cs="Times New Roman"/>
          <w:sz w:val="20"/>
          <w:szCs w:val="20"/>
        </w:rPr>
        <w:tab/>
      </w:r>
      <w:r w:rsidR="00315299">
        <w:rPr>
          <w:rFonts w:ascii="Times New Roman" w:hAnsi="Times New Roman" w:cs="Times New Roman"/>
          <w:sz w:val="20"/>
          <w:szCs w:val="20"/>
        </w:rPr>
        <w:tab/>
      </w:r>
      <w:r w:rsidR="00315299">
        <w:rPr>
          <w:rFonts w:ascii="Times New Roman" w:hAnsi="Times New Roman" w:cs="Times New Roman"/>
          <w:sz w:val="20"/>
          <w:szCs w:val="20"/>
        </w:rPr>
        <w:tab/>
        <w:t>Featured</w:t>
      </w:r>
      <w:r w:rsidR="00315299">
        <w:rPr>
          <w:rFonts w:ascii="Times New Roman" w:hAnsi="Times New Roman" w:cs="Times New Roman"/>
          <w:sz w:val="20"/>
          <w:szCs w:val="20"/>
        </w:rPr>
        <w:tab/>
      </w:r>
      <w:r w:rsidR="00315299">
        <w:rPr>
          <w:rFonts w:ascii="Times New Roman" w:hAnsi="Times New Roman" w:cs="Times New Roman"/>
          <w:sz w:val="20"/>
          <w:szCs w:val="20"/>
        </w:rPr>
        <w:tab/>
        <w:t>Tim Savage, Dir. (</w:t>
      </w:r>
      <w:r w:rsidR="00315299">
        <w:rPr>
          <w:rFonts w:ascii="Times New Roman" w:hAnsi="Times New Roman" w:cs="Times New Roman"/>
          <w:sz w:val="16"/>
          <w:szCs w:val="16"/>
        </w:rPr>
        <w:t xml:space="preserve">Dana </w:t>
      </w:r>
      <w:proofErr w:type="spellStart"/>
      <w:r w:rsidR="00315299">
        <w:rPr>
          <w:rFonts w:ascii="Times New Roman" w:hAnsi="Times New Roman" w:cs="Times New Roman"/>
          <w:sz w:val="16"/>
          <w:szCs w:val="16"/>
        </w:rPr>
        <w:t>Satler</w:t>
      </w:r>
      <w:proofErr w:type="spellEnd"/>
      <w:r w:rsidR="00315299">
        <w:rPr>
          <w:rFonts w:ascii="Times New Roman" w:hAnsi="Times New Roman" w:cs="Times New Roman"/>
          <w:sz w:val="16"/>
          <w:szCs w:val="16"/>
        </w:rPr>
        <w:t xml:space="preserve"> Hankins Prod.)</w:t>
      </w:r>
    </w:p>
    <w:p w:rsidR="00D5637B" w:rsidRDefault="00D5637B" w:rsidP="00D5637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SATAN’S LITTLE HELPER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Featured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Jeff Lieberman, </w:t>
      </w:r>
      <w:r w:rsidR="00315299"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 xml:space="preserve">ir. </w:t>
      </w:r>
    </w:p>
    <w:p w:rsidR="00D5637B" w:rsidRDefault="00D5637B" w:rsidP="00D5637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NIGHT IN QUESTION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Lead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Mercury Films</w:t>
      </w:r>
    </w:p>
    <w:p w:rsidR="00D5637B" w:rsidRDefault="00D5637B" w:rsidP="00D5637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SOULER OPPOSITE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Featured (V.O.)</w:t>
      </w:r>
      <w:r>
        <w:rPr>
          <w:rFonts w:ascii="Times New Roman" w:hAnsi="Times New Roman" w:cs="Times New Roman"/>
          <w:sz w:val="20"/>
          <w:szCs w:val="20"/>
        </w:rPr>
        <w:tab/>
        <w:t>Buffalo Jump Productions</w:t>
      </w:r>
    </w:p>
    <w:p w:rsidR="00D5637B" w:rsidRDefault="00D5637B" w:rsidP="00D5637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WHITE &amp; LAZY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Lead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</w:rPr>
        <w:t>Jackalope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Productions</w:t>
      </w:r>
    </w:p>
    <w:p w:rsidR="00D5637B" w:rsidRDefault="00D5637B" w:rsidP="00F93316">
      <w:pPr>
        <w:pBdr>
          <w:bottom w:val="single" w:sz="4" w:space="1" w:color="auto"/>
        </w:pBdr>
        <w:spacing w:before="1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TELEVISION</w:t>
      </w:r>
    </w:p>
    <w:p w:rsidR="00454999" w:rsidRDefault="00454999" w:rsidP="00D5637B">
      <w:pPr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HAWAII 5-0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Co-Star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CBS, Bobby Roth, </w:t>
      </w:r>
      <w:r w:rsidR="00315299">
        <w:rPr>
          <w:rFonts w:ascii="Times New Roman" w:hAnsi="Times New Roman" w:cs="Times New Roman"/>
          <w:sz w:val="20"/>
          <w:szCs w:val="20"/>
        </w:rPr>
        <w:t>Di</w:t>
      </w:r>
      <w:r>
        <w:rPr>
          <w:rFonts w:ascii="Times New Roman" w:hAnsi="Times New Roman" w:cs="Times New Roman"/>
          <w:sz w:val="20"/>
          <w:szCs w:val="20"/>
        </w:rPr>
        <w:t>r.</w:t>
      </w:r>
      <w:proofErr w:type="gramEnd"/>
    </w:p>
    <w:p w:rsidR="00A15A3E" w:rsidRDefault="00A15A3E" w:rsidP="00D5637B">
      <w:pPr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HAWAII 5-0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315299" w:rsidRPr="00315299">
        <w:rPr>
          <w:rFonts w:ascii="Times New Roman" w:hAnsi="Times New Roman" w:cs="Times New Roman"/>
          <w:sz w:val="20"/>
          <w:szCs w:val="20"/>
        </w:rPr>
        <w:t xml:space="preserve">Co-Star </w:t>
      </w:r>
      <w:r w:rsidRPr="0031529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315299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CBS, Bryan Spicer, </w:t>
      </w:r>
      <w:r w:rsidR="00315299"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ir.</w:t>
      </w:r>
      <w:proofErr w:type="gramEnd"/>
      <w:r>
        <w:rPr>
          <w:rFonts w:ascii="Times New Roman" w:hAnsi="Times New Roman" w:cs="Times New Roman"/>
          <w:sz w:val="20"/>
          <w:szCs w:val="20"/>
        </w:rPr>
        <w:tab/>
      </w:r>
    </w:p>
    <w:p w:rsidR="00315299" w:rsidRDefault="00315299" w:rsidP="00D5637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TRIPLE THREAT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Co-Star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Web</w:t>
      </w:r>
      <w:r w:rsidR="00D771FF">
        <w:rPr>
          <w:rFonts w:ascii="Times New Roman" w:hAnsi="Times New Roman" w:cs="Times New Roman"/>
          <w:sz w:val="20"/>
          <w:szCs w:val="20"/>
        </w:rPr>
        <w:t>, Jeremy Johnson, Dir.</w:t>
      </w:r>
    </w:p>
    <w:p w:rsidR="00A15A3E" w:rsidRDefault="00A15A3E" w:rsidP="00D5637B">
      <w:pPr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CANTERBURY’S LAW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D771FF">
        <w:rPr>
          <w:rFonts w:ascii="Times New Roman" w:hAnsi="Times New Roman" w:cs="Times New Roman"/>
          <w:sz w:val="20"/>
          <w:szCs w:val="20"/>
        </w:rPr>
        <w:t xml:space="preserve">Co-Star </w:t>
      </w:r>
      <w:r w:rsidR="00D771FF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FOX, Rosemary </w:t>
      </w:r>
      <w:proofErr w:type="spellStart"/>
      <w:r>
        <w:rPr>
          <w:rFonts w:ascii="Times New Roman" w:hAnsi="Times New Roman" w:cs="Times New Roman"/>
          <w:sz w:val="20"/>
          <w:szCs w:val="20"/>
        </w:rPr>
        <w:t>Roderiguez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D771FF"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ir.</w:t>
      </w:r>
      <w:proofErr w:type="gramEnd"/>
    </w:p>
    <w:p w:rsidR="00D5637B" w:rsidRDefault="00D5637B" w:rsidP="00D5637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RESCUE ME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A15A3E">
        <w:rPr>
          <w:rFonts w:ascii="Times New Roman" w:hAnsi="Times New Roman" w:cs="Times New Roman"/>
          <w:sz w:val="20"/>
          <w:szCs w:val="20"/>
        </w:rPr>
        <w:tab/>
      </w:r>
      <w:r w:rsidR="00D771FF">
        <w:rPr>
          <w:rFonts w:ascii="Times New Roman" w:hAnsi="Times New Roman" w:cs="Times New Roman"/>
          <w:sz w:val="20"/>
          <w:szCs w:val="20"/>
        </w:rPr>
        <w:t>Recurring</w:t>
      </w:r>
      <w:r>
        <w:rPr>
          <w:rFonts w:ascii="Times New Roman" w:hAnsi="Times New Roman" w:cs="Times New Roman"/>
          <w:sz w:val="20"/>
          <w:szCs w:val="20"/>
        </w:rPr>
        <w:tab/>
        <w:t xml:space="preserve">FX, </w:t>
      </w:r>
      <w:proofErr w:type="spellStart"/>
      <w:r>
        <w:rPr>
          <w:rFonts w:ascii="Times New Roman" w:hAnsi="Times New Roman" w:cs="Times New Roman"/>
          <w:sz w:val="20"/>
          <w:szCs w:val="20"/>
        </w:rPr>
        <w:t>Jace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Alexander/John </w:t>
      </w:r>
      <w:proofErr w:type="spellStart"/>
      <w:r>
        <w:rPr>
          <w:rFonts w:ascii="Times New Roman" w:hAnsi="Times New Roman" w:cs="Times New Roman"/>
          <w:sz w:val="20"/>
          <w:szCs w:val="20"/>
        </w:rPr>
        <w:t>Fortenberry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D771FF"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rs.</w:t>
      </w:r>
    </w:p>
    <w:p w:rsidR="00D5637B" w:rsidRDefault="00D5637B" w:rsidP="00D5637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LAW &amp; ORDER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D771FF">
        <w:rPr>
          <w:rFonts w:ascii="Times New Roman" w:hAnsi="Times New Roman" w:cs="Times New Roman"/>
          <w:sz w:val="20"/>
          <w:szCs w:val="20"/>
        </w:rPr>
        <w:t>Co-Star</w:t>
      </w:r>
      <w:r w:rsidR="00D771FF">
        <w:rPr>
          <w:rFonts w:ascii="Times New Roman" w:hAnsi="Times New Roman" w:cs="Times New Roman"/>
          <w:sz w:val="20"/>
          <w:szCs w:val="20"/>
        </w:rPr>
        <w:tab/>
      </w:r>
      <w:r w:rsidR="00D771FF">
        <w:rPr>
          <w:rFonts w:ascii="Times New Roman" w:hAnsi="Times New Roman" w:cs="Times New Roman"/>
          <w:sz w:val="20"/>
          <w:szCs w:val="20"/>
        </w:rPr>
        <w:tab/>
        <w:t xml:space="preserve">NBC, Jean de </w:t>
      </w:r>
      <w:proofErr w:type="spellStart"/>
      <w:r w:rsidR="00D771FF">
        <w:rPr>
          <w:rFonts w:ascii="Times New Roman" w:hAnsi="Times New Roman" w:cs="Times New Roman"/>
          <w:sz w:val="20"/>
          <w:szCs w:val="20"/>
        </w:rPr>
        <w:t>Segonzac</w:t>
      </w:r>
      <w:proofErr w:type="spellEnd"/>
      <w:r w:rsidR="00D771FF">
        <w:rPr>
          <w:rFonts w:ascii="Times New Roman" w:hAnsi="Times New Roman" w:cs="Times New Roman"/>
          <w:sz w:val="20"/>
          <w:szCs w:val="20"/>
        </w:rPr>
        <w:t>, D</w:t>
      </w:r>
      <w:r>
        <w:rPr>
          <w:rFonts w:ascii="Times New Roman" w:hAnsi="Times New Roman" w:cs="Times New Roman"/>
          <w:sz w:val="20"/>
          <w:szCs w:val="20"/>
        </w:rPr>
        <w:t>ir.</w:t>
      </w:r>
    </w:p>
    <w:p w:rsidR="00A15A3E" w:rsidRDefault="00A15A3E">
      <w:pPr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LAW &amp; ORDER</w:t>
      </w:r>
      <w:r>
        <w:rPr>
          <w:rFonts w:ascii="Times New Roman" w:hAnsi="Times New Roman" w:cs="Times New Roman"/>
          <w:sz w:val="20"/>
          <w:szCs w:val="20"/>
        </w:rPr>
        <w:tab/>
        <w:t>-Trial By Jury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D771FF">
        <w:rPr>
          <w:rFonts w:ascii="Times New Roman" w:hAnsi="Times New Roman" w:cs="Times New Roman"/>
          <w:sz w:val="20"/>
          <w:szCs w:val="20"/>
        </w:rPr>
        <w:t>Co-Star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NBC, Michael Pressman, </w:t>
      </w:r>
      <w:r w:rsidR="00D771FF"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ir.</w:t>
      </w:r>
      <w:proofErr w:type="gramEnd"/>
    </w:p>
    <w:p w:rsidR="00D5637B" w:rsidRDefault="00D5637B" w:rsidP="00D5637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DR. QUINN MEDICINE WOMAN</w:t>
      </w:r>
      <w:r>
        <w:rPr>
          <w:rFonts w:ascii="Times New Roman" w:hAnsi="Times New Roman" w:cs="Times New Roman"/>
          <w:sz w:val="20"/>
          <w:szCs w:val="20"/>
        </w:rPr>
        <w:tab/>
      </w:r>
      <w:r w:rsidR="00A15A3E">
        <w:rPr>
          <w:rFonts w:ascii="Times New Roman" w:hAnsi="Times New Roman" w:cs="Times New Roman"/>
          <w:sz w:val="20"/>
          <w:szCs w:val="20"/>
        </w:rPr>
        <w:tab/>
      </w:r>
      <w:r w:rsidR="00D771FF">
        <w:rPr>
          <w:rFonts w:ascii="Times New Roman" w:hAnsi="Times New Roman" w:cs="Times New Roman"/>
          <w:sz w:val="20"/>
          <w:szCs w:val="20"/>
        </w:rPr>
        <w:t xml:space="preserve">Co-Star </w:t>
      </w:r>
      <w:r w:rsidR="00D771FF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CBS, Terrance O’Hara, </w:t>
      </w:r>
      <w:r w:rsidR="00D771FF"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ir.</w:t>
      </w:r>
    </w:p>
    <w:p w:rsidR="00A15A3E" w:rsidRDefault="00A15A3E">
      <w:pPr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LAW &amp; ORDER –Special Victims Unit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D771FF">
        <w:rPr>
          <w:rFonts w:ascii="Times New Roman" w:hAnsi="Times New Roman" w:cs="Times New Roman"/>
          <w:sz w:val="20"/>
          <w:szCs w:val="20"/>
        </w:rPr>
        <w:t>Co-Star</w:t>
      </w:r>
      <w:r>
        <w:rPr>
          <w:rFonts w:ascii="Times New Roman" w:hAnsi="Times New Roman" w:cs="Times New Roman"/>
          <w:sz w:val="20"/>
          <w:szCs w:val="20"/>
        </w:rPr>
        <w:tab/>
      </w:r>
      <w:r w:rsidR="00D771FF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NBC, David Platt, </w:t>
      </w:r>
      <w:r w:rsidR="00D771FF"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ir.</w:t>
      </w:r>
      <w:proofErr w:type="gramEnd"/>
    </w:p>
    <w:p w:rsidR="00D5637B" w:rsidRDefault="00D5637B" w:rsidP="00D5637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CAPITAL NEWS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A15A3E">
        <w:rPr>
          <w:rFonts w:ascii="Times New Roman" w:hAnsi="Times New Roman" w:cs="Times New Roman"/>
          <w:sz w:val="20"/>
          <w:szCs w:val="20"/>
        </w:rPr>
        <w:tab/>
      </w:r>
      <w:r w:rsidR="00D771FF">
        <w:rPr>
          <w:rFonts w:ascii="Times New Roman" w:hAnsi="Times New Roman" w:cs="Times New Roman"/>
          <w:sz w:val="20"/>
          <w:szCs w:val="20"/>
        </w:rPr>
        <w:t>Recurring</w:t>
      </w:r>
      <w:r w:rsidR="00A15A3E">
        <w:rPr>
          <w:rFonts w:ascii="Times New Roman" w:hAnsi="Times New Roman" w:cs="Times New Roman"/>
          <w:sz w:val="20"/>
          <w:szCs w:val="20"/>
        </w:rPr>
        <w:t xml:space="preserve"> </w:t>
      </w:r>
      <w:r w:rsidR="00A15A3E">
        <w:rPr>
          <w:rFonts w:ascii="Times New Roman" w:hAnsi="Times New Roman" w:cs="Times New Roman"/>
          <w:sz w:val="20"/>
          <w:szCs w:val="20"/>
        </w:rPr>
        <w:tab/>
        <w:t xml:space="preserve">ABC, </w:t>
      </w:r>
      <w:r>
        <w:rPr>
          <w:rFonts w:ascii="Times New Roman" w:hAnsi="Times New Roman" w:cs="Times New Roman"/>
          <w:sz w:val="20"/>
          <w:szCs w:val="20"/>
        </w:rPr>
        <w:t xml:space="preserve">Grant Tinker, </w:t>
      </w:r>
      <w:r w:rsidR="00D771FF"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ir.</w:t>
      </w:r>
    </w:p>
    <w:p w:rsidR="00D5637B" w:rsidRDefault="00D5637B" w:rsidP="00F93316">
      <w:pPr>
        <w:pBdr>
          <w:bottom w:val="single" w:sz="4" w:space="1" w:color="auto"/>
        </w:pBdr>
        <w:spacing w:before="1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NEW YORK THEATRE</w:t>
      </w:r>
    </w:p>
    <w:p w:rsidR="00A15A3E" w:rsidRDefault="00A15A3E">
      <w:pPr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SPAIN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6 Men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SPF-Kirk Theatre, </w:t>
      </w:r>
      <w:r w:rsidR="00D771FF"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ir.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Jeremy </w:t>
      </w:r>
      <w:proofErr w:type="spellStart"/>
      <w:r>
        <w:rPr>
          <w:rFonts w:ascii="Times New Roman" w:hAnsi="Times New Roman" w:cs="Times New Roman"/>
          <w:sz w:val="20"/>
          <w:szCs w:val="20"/>
        </w:rPr>
        <w:t>Dobrish</w:t>
      </w:r>
      <w:proofErr w:type="spellEnd"/>
    </w:p>
    <w:p w:rsidR="00A15A3E" w:rsidRDefault="00A15A3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ATRAINPLAYS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Terrorist</w:t>
      </w:r>
      <w:r>
        <w:rPr>
          <w:rFonts w:ascii="Times New Roman" w:hAnsi="Times New Roman" w:cs="Times New Roman"/>
          <w:sz w:val="20"/>
          <w:szCs w:val="20"/>
        </w:rPr>
        <w:tab/>
      </w:r>
      <w:r w:rsidR="00D771FF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New World Stages, </w:t>
      </w:r>
      <w:r w:rsidR="00D771FF"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 xml:space="preserve">ir. David </w:t>
      </w:r>
      <w:proofErr w:type="spellStart"/>
      <w:r>
        <w:rPr>
          <w:rFonts w:ascii="Times New Roman" w:hAnsi="Times New Roman" w:cs="Times New Roman"/>
          <w:sz w:val="20"/>
          <w:szCs w:val="20"/>
        </w:rPr>
        <w:t>Hilder</w:t>
      </w:r>
      <w:proofErr w:type="spellEnd"/>
    </w:p>
    <w:p w:rsidR="00D5637B" w:rsidRDefault="00D5637B" w:rsidP="00D5637B">
      <w:pPr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THEATRAIN(</w:t>
      </w:r>
      <w:proofErr w:type="gramEnd"/>
      <w:r>
        <w:rPr>
          <w:rFonts w:ascii="Times New Roman" w:hAnsi="Times New Roman" w:cs="Times New Roman"/>
          <w:sz w:val="20"/>
          <w:szCs w:val="20"/>
        </w:rPr>
        <w:t>RE)PLAYS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Lilly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Playwrights Horizons, </w:t>
      </w:r>
      <w:r w:rsidR="00D771FF"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 xml:space="preserve">ir. Mark </w:t>
      </w:r>
      <w:proofErr w:type="spellStart"/>
      <w:r>
        <w:rPr>
          <w:rFonts w:ascii="Times New Roman" w:hAnsi="Times New Roman" w:cs="Times New Roman"/>
          <w:sz w:val="20"/>
          <w:szCs w:val="20"/>
        </w:rPr>
        <w:t>Lonergan</w:t>
      </w:r>
      <w:proofErr w:type="spellEnd"/>
    </w:p>
    <w:p w:rsidR="00A15A3E" w:rsidRDefault="00A15A3E" w:rsidP="00D5637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</w:t>
      </w:r>
      <w:r w:rsidR="00D771FF">
        <w:rPr>
          <w:rFonts w:ascii="Times New Roman" w:hAnsi="Times New Roman" w:cs="Times New Roman"/>
          <w:sz w:val="20"/>
          <w:szCs w:val="20"/>
        </w:rPr>
        <w:t xml:space="preserve">PHABET CITY </w:t>
      </w:r>
      <w:r w:rsidR="00D771FF" w:rsidRPr="00D771FF">
        <w:rPr>
          <w:rFonts w:ascii="Times New Roman" w:hAnsi="Times New Roman" w:cs="Times New Roman"/>
          <w:sz w:val="16"/>
          <w:szCs w:val="16"/>
        </w:rPr>
        <w:t>I, IV, &amp; VI</w:t>
      </w:r>
      <w:r w:rsidR="00D771FF"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proofErr w:type="spellStart"/>
      <w:r w:rsidR="00D771FF">
        <w:rPr>
          <w:rFonts w:ascii="Times New Roman" w:hAnsi="Times New Roman" w:cs="Times New Roman"/>
          <w:sz w:val="20"/>
          <w:szCs w:val="20"/>
        </w:rPr>
        <w:t>Miladys</w:t>
      </w:r>
      <w:proofErr w:type="spellEnd"/>
      <w:r w:rsidR="00D771F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D771FF">
        <w:rPr>
          <w:rFonts w:ascii="Times New Roman" w:hAnsi="Times New Roman" w:cs="Times New Roman"/>
          <w:sz w:val="20"/>
          <w:szCs w:val="20"/>
        </w:rPr>
        <w:t>Lydmila</w:t>
      </w:r>
      <w:proofErr w:type="spellEnd"/>
      <w:r w:rsidR="00D771FF">
        <w:rPr>
          <w:rFonts w:ascii="Times New Roman" w:hAnsi="Times New Roman" w:cs="Times New Roman"/>
          <w:sz w:val="20"/>
          <w:szCs w:val="20"/>
        </w:rPr>
        <w:t>, Khan</w:t>
      </w:r>
      <w:r w:rsidR="00D771FF">
        <w:rPr>
          <w:rFonts w:ascii="Times New Roman" w:hAnsi="Times New Roman" w:cs="Times New Roman"/>
          <w:sz w:val="20"/>
          <w:szCs w:val="20"/>
        </w:rPr>
        <w:tab/>
        <w:t>(wrote/</w:t>
      </w:r>
      <w:r>
        <w:rPr>
          <w:rFonts w:ascii="Times New Roman" w:hAnsi="Times New Roman" w:cs="Times New Roman"/>
          <w:sz w:val="20"/>
          <w:szCs w:val="20"/>
        </w:rPr>
        <w:t xml:space="preserve">performed) </w:t>
      </w:r>
      <w:r>
        <w:rPr>
          <w:rFonts w:ascii="Times New Roman" w:hAnsi="Times New Roman" w:cs="Times New Roman"/>
          <w:sz w:val="18"/>
          <w:szCs w:val="18"/>
        </w:rPr>
        <w:t>Metropolitan Playhouse</w:t>
      </w:r>
    </w:p>
    <w:p w:rsidR="00D5637B" w:rsidRDefault="00D5637B" w:rsidP="00D5637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 EXIT STRATEGY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Peggy Noonan</w:t>
      </w:r>
      <w:r>
        <w:rPr>
          <w:rFonts w:ascii="Times New Roman" w:hAnsi="Times New Roman" w:cs="Times New Roman"/>
          <w:sz w:val="20"/>
          <w:szCs w:val="20"/>
        </w:rPr>
        <w:tab/>
        <w:t>The Duplex</w:t>
      </w:r>
      <w:r w:rsidR="00D771FF">
        <w:rPr>
          <w:rFonts w:ascii="Times New Roman" w:hAnsi="Times New Roman" w:cs="Times New Roman"/>
          <w:sz w:val="20"/>
          <w:szCs w:val="20"/>
        </w:rPr>
        <w:t>, D</w:t>
      </w:r>
      <w:r>
        <w:rPr>
          <w:rFonts w:ascii="Times New Roman" w:hAnsi="Times New Roman" w:cs="Times New Roman"/>
          <w:sz w:val="20"/>
          <w:szCs w:val="20"/>
        </w:rPr>
        <w:t xml:space="preserve">ir. Steven </w:t>
      </w:r>
      <w:proofErr w:type="spellStart"/>
      <w:r>
        <w:rPr>
          <w:rFonts w:ascii="Times New Roman" w:hAnsi="Times New Roman" w:cs="Times New Roman"/>
          <w:sz w:val="20"/>
          <w:szCs w:val="20"/>
        </w:rPr>
        <w:t>Williford</w:t>
      </w:r>
      <w:proofErr w:type="spellEnd"/>
    </w:p>
    <w:p w:rsidR="00D5637B" w:rsidRDefault="00D5637B" w:rsidP="00D5637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ITALIAN AMERICAN CAN</w:t>
      </w:r>
      <w:r w:rsidR="00D771FF">
        <w:rPr>
          <w:rFonts w:ascii="Times New Roman" w:hAnsi="Times New Roman" w:cs="Times New Roman"/>
          <w:sz w:val="20"/>
          <w:szCs w:val="20"/>
        </w:rPr>
        <w:t>TOS</w:t>
      </w:r>
      <w:r w:rsidR="00D771FF">
        <w:rPr>
          <w:rFonts w:ascii="Times New Roman" w:hAnsi="Times New Roman" w:cs="Times New Roman"/>
          <w:sz w:val="20"/>
          <w:szCs w:val="20"/>
        </w:rPr>
        <w:tab/>
      </w:r>
      <w:r w:rsidR="00D771FF">
        <w:rPr>
          <w:rFonts w:ascii="Times New Roman" w:hAnsi="Times New Roman" w:cs="Times New Roman"/>
          <w:sz w:val="20"/>
          <w:szCs w:val="20"/>
        </w:rPr>
        <w:tab/>
      </w:r>
      <w:r w:rsidR="00D771FF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D771FF">
        <w:rPr>
          <w:rFonts w:ascii="Times New Roman" w:hAnsi="Times New Roman" w:cs="Times New Roman"/>
          <w:sz w:val="20"/>
          <w:szCs w:val="20"/>
        </w:rPr>
        <w:t>Maerose</w:t>
      </w:r>
      <w:proofErr w:type="spellEnd"/>
      <w:r w:rsidR="00D771FF">
        <w:rPr>
          <w:rFonts w:ascii="Times New Roman" w:hAnsi="Times New Roman" w:cs="Times New Roman"/>
          <w:sz w:val="20"/>
          <w:szCs w:val="20"/>
        </w:rPr>
        <w:tab/>
      </w:r>
      <w:r w:rsidR="00D771FF">
        <w:rPr>
          <w:rFonts w:ascii="Times New Roman" w:hAnsi="Times New Roman" w:cs="Times New Roman"/>
          <w:sz w:val="20"/>
          <w:szCs w:val="20"/>
        </w:rPr>
        <w:tab/>
        <w:t>Abingdon Theatre, D</w:t>
      </w:r>
      <w:r>
        <w:rPr>
          <w:rFonts w:ascii="Times New Roman" w:hAnsi="Times New Roman" w:cs="Times New Roman"/>
          <w:sz w:val="20"/>
          <w:szCs w:val="20"/>
        </w:rPr>
        <w:t>ir</w:t>
      </w:r>
      <w:r w:rsidR="00A15A3E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Gregory Simmons</w:t>
      </w:r>
    </w:p>
    <w:p w:rsidR="00D5637B" w:rsidRDefault="00D5637B" w:rsidP="00D5637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NEW BOY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Margaret </w:t>
      </w:r>
      <w:proofErr w:type="gramStart"/>
      <w:r>
        <w:rPr>
          <w:rFonts w:ascii="Times New Roman" w:hAnsi="Times New Roman" w:cs="Times New Roman"/>
          <w:sz w:val="18"/>
          <w:szCs w:val="18"/>
        </w:rPr>
        <w:t>Mumford</w:t>
      </w:r>
      <w:r>
        <w:rPr>
          <w:rFonts w:ascii="Times New Roman" w:hAnsi="Times New Roman" w:cs="Times New Roman"/>
          <w:sz w:val="20"/>
          <w:szCs w:val="20"/>
        </w:rPr>
        <w:t xml:space="preserve">  Samuel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Beckett Theatre</w:t>
      </w:r>
      <w:r w:rsidR="00D771FF">
        <w:rPr>
          <w:rFonts w:ascii="Times New Roman" w:hAnsi="Times New Roman" w:cs="Times New Roman"/>
          <w:sz w:val="20"/>
          <w:szCs w:val="20"/>
        </w:rPr>
        <w:t xml:space="preserve">, Dir. </w:t>
      </w:r>
      <w:r>
        <w:rPr>
          <w:rFonts w:ascii="Times New Roman" w:hAnsi="Times New Roman" w:cs="Times New Roman"/>
          <w:sz w:val="20"/>
          <w:szCs w:val="20"/>
        </w:rPr>
        <w:t xml:space="preserve">Russell </w:t>
      </w:r>
      <w:proofErr w:type="spellStart"/>
      <w:r>
        <w:rPr>
          <w:rFonts w:ascii="Times New Roman" w:hAnsi="Times New Roman" w:cs="Times New Roman"/>
          <w:sz w:val="20"/>
          <w:szCs w:val="20"/>
        </w:rPr>
        <w:t>Labey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5637B" w:rsidRDefault="00D5637B" w:rsidP="00D5637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RAPT</w:t>
      </w:r>
      <w:r>
        <w:rPr>
          <w:rFonts w:ascii="Times New Roman" w:hAnsi="Times New Roman" w:cs="Times New Roman"/>
          <w:sz w:val="20"/>
          <w:szCs w:val="20"/>
        </w:rPr>
        <w:tab/>
      </w:r>
      <w:r w:rsidR="00D771FF">
        <w:rPr>
          <w:rFonts w:ascii="Times New Roman" w:hAnsi="Times New Roman" w:cs="Times New Roman"/>
          <w:sz w:val="20"/>
          <w:szCs w:val="20"/>
        </w:rPr>
        <w:tab/>
      </w:r>
      <w:r w:rsidR="00D771FF">
        <w:rPr>
          <w:rFonts w:ascii="Times New Roman" w:hAnsi="Times New Roman" w:cs="Times New Roman"/>
          <w:sz w:val="20"/>
          <w:szCs w:val="20"/>
        </w:rPr>
        <w:tab/>
      </w:r>
      <w:r w:rsidR="00D771FF">
        <w:rPr>
          <w:rFonts w:ascii="Times New Roman" w:hAnsi="Times New Roman" w:cs="Times New Roman"/>
          <w:sz w:val="20"/>
          <w:szCs w:val="20"/>
        </w:rPr>
        <w:tab/>
      </w:r>
      <w:r w:rsidR="00D771FF">
        <w:rPr>
          <w:rFonts w:ascii="Times New Roman" w:hAnsi="Times New Roman" w:cs="Times New Roman"/>
          <w:sz w:val="20"/>
          <w:szCs w:val="20"/>
        </w:rPr>
        <w:tab/>
      </w:r>
      <w:r w:rsidR="00D771FF">
        <w:rPr>
          <w:rFonts w:ascii="Times New Roman" w:hAnsi="Times New Roman" w:cs="Times New Roman"/>
          <w:sz w:val="20"/>
          <w:szCs w:val="20"/>
        </w:rPr>
        <w:tab/>
        <w:t>Suzanne</w:t>
      </w:r>
      <w:r w:rsidR="00D771FF">
        <w:rPr>
          <w:rFonts w:ascii="Times New Roman" w:hAnsi="Times New Roman" w:cs="Times New Roman"/>
          <w:sz w:val="20"/>
          <w:szCs w:val="20"/>
        </w:rPr>
        <w:tab/>
      </w:r>
      <w:r w:rsidR="00D771FF">
        <w:rPr>
          <w:rFonts w:ascii="Times New Roman" w:hAnsi="Times New Roman" w:cs="Times New Roman"/>
          <w:sz w:val="20"/>
          <w:szCs w:val="20"/>
        </w:rPr>
        <w:tab/>
        <w:t>Culture Project, D</w:t>
      </w:r>
      <w:r>
        <w:rPr>
          <w:rFonts w:ascii="Times New Roman" w:hAnsi="Times New Roman" w:cs="Times New Roman"/>
          <w:sz w:val="20"/>
          <w:szCs w:val="20"/>
        </w:rPr>
        <w:t>ir</w:t>
      </w:r>
      <w:r w:rsidR="00A15A3E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Roland Tec</w:t>
      </w:r>
    </w:p>
    <w:p w:rsidR="00D5637B" w:rsidRDefault="00D5637B" w:rsidP="00D5637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Q</w:t>
      </w:r>
      <w:r w:rsidR="00D771FF">
        <w:rPr>
          <w:rFonts w:ascii="Times New Roman" w:hAnsi="Times New Roman" w:cs="Times New Roman"/>
          <w:sz w:val="20"/>
          <w:szCs w:val="20"/>
        </w:rPr>
        <w:t>UICK-CHANGE ROOM</w:t>
      </w:r>
      <w:r w:rsidR="00D771FF">
        <w:rPr>
          <w:rFonts w:ascii="Times New Roman" w:hAnsi="Times New Roman" w:cs="Times New Roman"/>
          <w:sz w:val="20"/>
          <w:szCs w:val="20"/>
        </w:rPr>
        <w:tab/>
      </w:r>
      <w:r w:rsidR="00D771FF">
        <w:rPr>
          <w:rFonts w:ascii="Times New Roman" w:hAnsi="Times New Roman" w:cs="Times New Roman"/>
          <w:sz w:val="20"/>
          <w:szCs w:val="20"/>
        </w:rPr>
        <w:tab/>
      </w:r>
      <w:r w:rsidR="00D771FF">
        <w:rPr>
          <w:rFonts w:ascii="Times New Roman" w:hAnsi="Times New Roman" w:cs="Times New Roman"/>
          <w:sz w:val="20"/>
          <w:szCs w:val="20"/>
        </w:rPr>
        <w:tab/>
        <w:t>Anna</w:t>
      </w:r>
      <w:r w:rsidR="00D771FF">
        <w:rPr>
          <w:rFonts w:ascii="Times New Roman" w:hAnsi="Times New Roman" w:cs="Times New Roman"/>
          <w:sz w:val="20"/>
          <w:szCs w:val="20"/>
        </w:rPr>
        <w:tab/>
      </w:r>
      <w:r w:rsidR="00D771FF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D771FF">
        <w:rPr>
          <w:rFonts w:ascii="Times New Roman" w:hAnsi="Times New Roman" w:cs="Times New Roman"/>
          <w:sz w:val="20"/>
          <w:szCs w:val="20"/>
        </w:rPr>
        <w:t>Intar</w:t>
      </w:r>
      <w:proofErr w:type="spellEnd"/>
      <w:r w:rsidR="00D771FF">
        <w:rPr>
          <w:rFonts w:ascii="Times New Roman" w:hAnsi="Times New Roman" w:cs="Times New Roman"/>
          <w:sz w:val="20"/>
          <w:szCs w:val="20"/>
        </w:rPr>
        <w:t xml:space="preserve"> Theatre, D</w:t>
      </w:r>
      <w:r>
        <w:rPr>
          <w:rFonts w:ascii="Times New Roman" w:hAnsi="Times New Roman" w:cs="Times New Roman"/>
          <w:sz w:val="20"/>
          <w:szCs w:val="20"/>
        </w:rPr>
        <w:t>ir</w:t>
      </w:r>
      <w:r w:rsidR="00A15A3E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Orson Bean</w:t>
      </w:r>
    </w:p>
    <w:p w:rsidR="00A15A3E" w:rsidRDefault="00A15A3E" w:rsidP="00D5637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EAST SIDE CHRONICLES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Emma Goldman   Metropolitan Playhouse, </w:t>
      </w:r>
      <w:proofErr w:type="spellStart"/>
      <w:r w:rsidR="00D771FF">
        <w:rPr>
          <w:rFonts w:ascii="Times New Roman" w:hAnsi="Times New Roman" w:cs="Times New Roman"/>
          <w:sz w:val="18"/>
          <w:szCs w:val="18"/>
        </w:rPr>
        <w:t>D</w:t>
      </w:r>
      <w:r>
        <w:rPr>
          <w:rFonts w:ascii="Times New Roman" w:hAnsi="Times New Roman" w:cs="Times New Roman"/>
          <w:sz w:val="18"/>
          <w:szCs w:val="18"/>
        </w:rPr>
        <w:t>ir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/Robert </w:t>
      </w:r>
      <w:proofErr w:type="spellStart"/>
      <w:r>
        <w:rPr>
          <w:rFonts w:ascii="Times New Roman" w:hAnsi="Times New Roman" w:cs="Times New Roman"/>
          <w:sz w:val="18"/>
          <w:szCs w:val="18"/>
        </w:rPr>
        <w:t>Kilbridge</w:t>
      </w:r>
      <w:proofErr w:type="spellEnd"/>
    </w:p>
    <w:p w:rsidR="00D5637B" w:rsidRDefault="00D5637B" w:rsidP="00F93316">
      <w:pPr>
        <w:pBdr>
          <w:bottom w:val="single" w:sz="4" w:space="1" w:color="auto"/>
        </w:pBdr>
        <w:spacing w:before="1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LOS ANGELES THEATRE</w:t>
      </w:r>
    </w:p>
    <w:p w:rsidR="00A15A3E" w:rsidRDefault="00D5637B">
      <w:pPr>
        <w:rPr>
          <w:rFonts w:ascii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THE QUICK-CHANGE ROOM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Anna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Pacific Resident Theatre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Dramalogue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Awd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.</w:t>
      </w:r>
      <w:proofErr w:type="gramEnd"/>
      <w:r w:rsidR="00A15A3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5637B" w:rsidRDefault="00D5637B">
      <w:pPr>
        <w:ind w:left="4320" w:firstLine="144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LA Drama Critics’ Circle Award </w:t>
      </w:r>
    </w:p>
    <w:p w:rsidR="00D5637B" w:rsidRDefault="00D5637B" w:rsidP="00F93316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AWAKE AND SING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</w:rPr>
        <w:t>Hennie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The Odyssey Theatre (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Dramalogue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Awd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.)</w:t>
      </w:r>
    </w:p>
    <w:p w:rsidR="00D5637B" w:rsidRDefault="00D5637B" w:rsidP="00F93316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HABITATION OF DRAGONS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Margaret</w:t>
      </w:r>
      <w:r>
        <w:rPr>
          <w:rFonts w:ascii="Times New Roman" w:hAnsi="Times New Roman" w:cs="Times New Roman"/>
          <w:sz w:val="20"/>
          <w:szCs w:val="20"/>
        </w:rPr>
        <w:tab/>
        <w:t>The Zephyr Theatre</w:t>
      </w:r>
      <w:r w:rsidR="00D771F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b/>
          <w:sz w:val="20"/>
          <w:szCs w:val="20"/>
        </w:rPr>
        <w:t xml:space="preserve">LA Weekly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Awd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.)</w:t>
      </w:r>
    </w:p>
    <w:p w:rsidR="00D5637B" w:rsidRDefault="00D5637B" w:rsidP="00D5637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BEGGAR’S OPERA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Jenny Diver</w:t>
      </w:r>
      <w:r>
        <w:rPr>
          <w:rFonts w:ascii="Times New Roman" w:hAnsi="Times New Roman" w:cs="Times New Roman"/>
          <w:sz w:val="20"/>
          <w:szCs w:val="20"/>
        </w:rPr>
        <w:tab/>
        <w:t>PRT (</w:t>
      </w:r>
      <w:r w:rsidR="00A15A3E">
        <w:rPr>
          <w:rFonts w:ascii="Times New Roman" w:hAnsi="Times New Roman" w:cs="Times New Roman"/>
          <w:b/>
          <w:sz w:val="20"/>
          <w:szCs w:val="20"/>
        </w:rPr>
        <w:t xml:space="preserve">LA Drama Critics’ Circle </w:t>
      </w:r>
      <w:proofErr w:type="spellStart"/>
      <w:r w:rsidR="00A15A3E">
        <w:rPr>
          <w:rFonts w:ascii="Times New Roman" w:hAnsi="Times New Roman" w:cs="Times New Roman"/>
          <w:b/>
          <w:sz w:val="20"/>
          <w:szCs w:val="20"/>
        </w:rPr>
        <w:t>Awd</w:t>
      </w:r>
      <w:proofErr w:type="spellEnd"/>
      <w:r w:rsidR="00A15A3E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)</w:t>
      </w:r>
    </w:p>
    <w:p w:rsidR="00D5637B" w:rsidRDefault="00D5637B" w:rsidP="00F93316">
      <w:pPr>
        <w:pBdr>
          <w:bottom w:val="single" w:sz="4" w:space="1" w:color="auto"/>
        </w:pBdr>
        <w:spacing w:before="1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REGIONAL THEATRE</w:t>
      </w:r>
    </w:p>
    <w:p w:rsidR="00D5637B" w:rsidRDefault="00D5637B" w:rsidP="00D5637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DINNER WITH FRIENDS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Karen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Portland Stage Company</w:t>
      </w:r>
    </w:p>
    <w:p w:rsidR="00D5637B" w:rsidRDefault="00D5637B" w:rsidP="00D5637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WHAT FOOLS THESE MORTALS BE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Ensemble</w:t>
      </w:r>
      <w:r>
        <w:rPr>
          <w:rFonts w:ascii="Times New Roman" w:hAnsi="Times New Roman" w:cs="Times New Roman"/>
          <w:sz w:val="20"/>
          <w:szCs w:val="20"/>
        </w:rPr>
        <w:tab/>
        <w:t>Denver Center Theatre</w:t>
      </w:r>
    </w:p>
    <w:p w:rsidR="00D5637B" w:rsidRDefault="00D771FF" w:rsidP="00D5637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 IS</w:t>
      </w:r>
      <w:r>
        <w:rPr>
          <w:rFonts w:ascii="Times New Roman" w:hAnsi="Times New Roman" w:cs="Times New Roman"/>
          <w:sz w:val="20"/>
          <w:szCs w:val="20"/>
        </w:rPr>
        <w:tab/>
      </w:r>
      <w:r w:rsidR="00D5637B">
        <w:rPr>
          <w:rFonts w:ascii="Times New Roman" w:hAnsi="Times New Roman" w:cs="Times New Roman"/>
          <w:sz w:val="20"/>
          <w:szCs w:val="20"/>
        </w:rPr>
        <w:tab/>
      </w:r>
      <w:r w:rsidR="00D5637B">
        <w:rPr>
          <w:rFonts w:ascii="Times New Roman" w:hAnsi="Times New Roman" w:cs="Times New Roman"/>
          <w:sz w:val="20"/>
          <w:szCs w:val="20"/>
        </w:rPr>
        <w:tab/>
      </w:r>
      <w:r w:rsidR="00D5637B">
        <w:rPr>
          <w:rFonts w:ascii="Times New Roman" w:hAnsi="Times New Roman" w:cs="Times New Roman"/>
          <w:sz w:val="20"/>
          <w:szCs w:val="20"/>
        </w:rPr>
        <w:tab/>
      </w:r>
      <w:r w:rsidR="00D5637B">
        <w:rPr>
          <w:rFonts w:ascii="Times New Roman" w:hAnsi="Times New Roman" w:cs="Times New Roman"/>
          <w:sz w:val="20"/>
          <w:szCs w:val="20"/>
        </w:rPr>
        <w:tab/>
      </w:r>
      <w:r w:rsidR="00D5637B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Lilly</w:t>
      </w:r>
      <w:r w:rsidR="00D5637B">
        <w:rPr>
          <w:rFonts w:ascii="Times New Roman" w:hAnsi="Times New Roman" w:cs="Times New Roman"/>
          <w:sz w:val="20"/>
          <w:szCs w:val="20"/>
        </w:rPr>
        <w:tab/>
      </w:r>
      <w:r w:rsidR="00D5637B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D5637B">
        <w:rPr>
          <w:rFonts w:ascii="Times New Roman" w:hAnsi="Times New Roman" w:cs="Times New Roman"/>
          <w:sz w:val="20"/>
          <w:szCs w:val="20"/>
        </w:rPr>
        <w:t>Asolo</w:t>
      </w:r>
      <w:proofErr w:type="spellEnd"/>
      <w:r w:rsidR="00D5637B">
        <w:rPr>
          <w:rFonts w:ascii="Times New Roman" w:hAnsi="Times New Roman" w:cs="Times New Roman"/>
          <w:sz w:val="20"/>
          <w:szCs w:val="20"/>
        </w:rPr>
        <w:t xml:space="preserve"> State Theatre</w:t>
      </w:r>
    </w:p>
    <w:p w:rsidR="00D5637B" w:rsidRDefault="00D5637B" w:rsidP="00D5637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FRONTIERS OF FARCE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Maid/Isabel</w:t>
      </w:r>
      <w:r>
        <w:rPr>
          <w:rFonts w:ascii="Times New Roman" w:hAnsi="Times New Roman" w:cs="Times New Roman"/>
          <w:sz w:val="20"/>
          <w:szCs w:val="20"/>
        </w:rPr>
        <w:tab/>
        <w:t>Virginia Stage Company</w:t>
      </w:r>
    </w:p>
    <w:p w:rsidR="00D5637B" w:rsidRDefault="00D5637B" w:rsidP="00D5637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HENRY VI PART I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Joan Le </w:t>
      </w:r>
      <w:proofErr w:type="spellStart"/>
      <w:r>
        <w:rPr>
          <w:rFonts w:ascii="Times New Roman" w:hAnsi="Times New Roman" w:cs="Times New Roman"/>
          <w:sz w:val="20"/>
          <w:szCs w:val="20"/>
        </w:rPr>
        <w:t>Pucelle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  <w:t xml:space="preserve"> New Jersey Shakespeare Festival</w:t>
      </w:r>
    </w:p>
    <w:p w:rsidR="00D5637B" w:rsidRDefault="00F93316">
      <w:pPr>
        <w:pStyle w:val="BodySglSpL"/>
        <w:spacing w:before="12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SPECIAL ABILITIES:</w:t>
      </w:r>
      <w:r>
        <w:rPr>
          <w:rFonts w:ascii="Times New Roman" w:hAnsi="Times New Roman" w:cs="Times New Roman"/>
          <w:sz w:val="20"/>
          <w:szCs w:val="20"/>
        </w:rPr>
        <w:t xml:space="preserve">  Dialects: </w:t>
      </w:r>
      <w:r w:rsidR="000367BB">
        <w:rPr>
          <w:rFonts w:ascii="Times New Roman" w:hAnsi="Times New Roman" w:cs="Times New Roman"/>
          <w:sz w:val="20"/>
          <w:szCs w:val="20"/>
        </w:rPr>
        <w:t>Just about anything</w:t>
      </w:r>
      <w:r>
        <w:rPr>
          <w:rFonts w:ascii="Times New Roman" w:hAnsi="Times New Roman" w:cs="Times New Roman"/>
          <w:sz w:val="20"/>
          <w:szCs w:val="20"/>
        </w:rPr>
        <w:t>.   Swimming, Running</w:t>
      </w:r>
      <w:r w:rsidR="00A15A3E">
        <w:rPr>
          <w:rFonts w:ascii="Times New Roman" w:hAnsi="Times New Roman" w:cs="Times New Roman"/>
          <w:sz w:val="20"/>
          <w:szCs w:val="20"/>
        </w:rPr>
        <w:t>,</w:t>
      </w:r>
      <w:r w:rsidR="000367B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0367BB">
        <w:rPr>
          <w:rFonts w:ascii="Times New Roman" w:hAnsi="Times New Roman" w:cs="Times New Roman"/>
          <w:sz w:val="20"/>
          <w:szCs w:val="20"/>
        </w:rPr>
        <w:t>Kick-boxing</w:t>
      </w:r>
      <w:proofErr w:type="gramEnd"/>
      <w:r>
        <w:rPr>
          <w:rFonts w:ascii="Times New Roman" w:hAnsi="Times New Roman" w:cs="Times New Roman"/>
          <w:sz w:val="20"/>
          <w:szCs w:val="20"/>
        </w:rPr>
        <w:t>, Mezzo Soprano, Two-handed broadsword, Impersonations, Kayaking (own)</w:t>
      </w:r>
      <w:r w:rsidR="000367BB">
        <w:rPr>
          <w:rFonts w:ascii="Times New Roman" w:hAnsi="Times New Roman" w:cs="Times New Roman"/>
          <w:sz w:val="20"/>
          <w:szCs w:val="20"/>
        </w:rPr>
        <w:t>, Scuba Diver-certified</w:t>
      </w:r>
    </w:p>
    <w:p w:rsidR="00D5637B" w:rsidRDefault="00F93316">
      <w:pPr>
        <w:pStyle w:val="BodySglSpL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TRAINING:</w:t>
      </w:r>
      <w:r>
        <w:rPr>
          <w:rFonts w:ascii="Times New Roman" w:hAnsi="Times New Roman" w:cs="Times New Roman"/>
          <w:sz w:val="20"/>
          <w:szCs w:val="20"/>
        </w:rPr>
        <w:t xml:space="preserve">  University of Southern California BFA Theatre; Pacific Conservatory of the Performing</w:t>
      </w:r>
      <w:r w:rsidR="00D771FF">
        <w:rPr>
          <w:rFonts w:ascii="Times New Roman" w:hAnsi="Times New Roman" w:cs="Times New Roman"/>
          <w:sz w:val="20"/>
          <w:szCs w:val="20"/>
        </w:rPr>
        <w:t xml:space="preserve"> Arts, Nina Foch, Stella Adler,</w:t>
      </w:r>
      <w:r>
        <w:rPr>
          <w:rFonts w:ascii="Times New Roman" w:hAnsi="Times New Roman" w:cs="Times New Roman"/>
          <w:sz w:val="20"/>
          <w:szCs w:val="20"/>
        </w:rPr>
        <w:t xml:space="preserve"> Masks, Dance, Voice, Singing, Movement, Yoga - the whole nine yards</w:t>
      </w:r>
    </w:p>
    <w:p w:rsidR="00D5637B" w:rsidRDefault="00D5637B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Founding Member</w:t>
      </w:r>
      <w:r>
        <w:rPr>
          <w:rFonts w:ascii="Times New Roman" w:hAnsi="Times New Roman" w:cs="Times New Roman"/>
          <w:bCs/>
          <w:sz w:val="20"/>
          <w:szCs w:val="20"/>
        </w:rPr>
        <w:t xml:space="preserve"> of Primary Stages Company NYC</w:t>
      </w:r>
      <w:r w:rsidR="00A15A3E">
        <w:rPr>
          <w:rFonts w:ascii="Times New Roman" w:hAnsi="Times New Roman" w:cs="Times New Roman"/>
          <w:bCs/>
          <w:sz w:val="20"/>
          <w:szCs w:val="20"/>
        </w:rPr>
        <w:t xml:space="preserve">; </w:t>
      </w:r>
      <w:r w:rsidR="00A15A3E">
        <w:rPr>
          <w:rFonts w:ascii="Times New Roman" w:hAnsi="Times New Roman" w:cs="Times New Roman"/>
          <w:b/>
          <w:bCs/>
          <w:sz w:val="20"/>
          <w:szCs w:val="20"/>
        </w:rPr>
        <w:t>Past-President</w:t>
      </w:r>
      <w:r w:rsidR="00D771FF">
        <w:rPr>
          <w:rFonts w:ascii="Times New Roman" w:hAnsi="Times New Roman" w:cs="Times New Roman"/>
          <w:bCs/>
          <w:sz w:val="20"/>
          <w:szCs w:val="20"/>
        </w:rPr>
        <w:t xml:space="preserve"> of Women in the Arts &amp; Media Coalition</w:t>
      </w:r>
      <w:r w:rsidR="00454999">
        <w:rPr>
          <w:rFonts w:ascii="Times New Roman" w:hAnsi="Times New Roman" w:cs="Times New Roman"/>
          <w:bCs/>
          <w:sz w:val="20"/>
          <w:szCs w:val="20"/>
        </w:rPr>
        <w:t xml:space="preserve">; </w:t>
      </w:r>
      <w:r w:rsidR="00454999" w:rsidRPr="00D771FF">
        <w:rPr>
          <w:rFonts w:ascii="Times New Roman" w:hAnsi="Times New Roman" w:cs="Times New Roman"/>
          <w:b/>
          <w:bCs/>
          <w:sz w:val="20"/>
          <w:szCs w:val="20"/>
        </w:rPr>
        <w:t>Member</w:t>
      </w:r>
      <w:r w:rsidR="00454999">
        <w:rPr>
          <w:rFonts w:ascii="Times New Roman" w:hAnsi="Times New Roman" w:cs="Times New Roman"/>
          <w:bCs/>
          <w:sz w:val="20"/>
          <w:szCs w:val="20"/>
        </w:rPr>
        <w:t xml:space="preserve"> of New </w:t>
      </w:r>
      <w:r w:rsidR="00D771FF">
        <w:rPr>
          <w:rFonts w:ascii="Times New Roman" w:hAnsi="Times New Roman" w:cs="Times New Roman"/>
          <w:bCs/>
          <w:sz w:val="20"/>
          <w:szCs w:val="20"/>
        </w:rPr>
        <w:t xml:space="preserve">York Women in Film &amp; Television, </w:t>
      </w:r>
      <w:r w:rsidR="00454999">
        <w:rPr>
          <w:rFonts w:ascii="Times New Roman" w:hAnsi="Times New Roman" w:cs="Times New Roman"/>
          <w:bCs/>
          <w:sz w:val="20"/>
          <w:szCs w:val="20"/>
        </w:rPr>
        <w:t>League of Professional Theatre Women</w:t>
      </w:r>
      <w:r w:rsidR="00D771FF">
        <w:rPr>
          <w:rFonts w:ascii="Times New Roman" w:hAnsi="Times New Roman" w:cs="Times New Roman"/>
          <w:bCs/>
          <w:sz w:val="20"/>
          <w:szCs w:val="20"/>
        </w:rPr>
        <w:t>, and NYC Women Filmmakers; Board Member Hawaii Filmmakers Collective</w:t>
      </w:r>
    </w:p>
    <w:sectPr w:rsidR="00D5637B" w:rsidSect="00DC377C">
      <w:pgSz w:w="12240" w:h="15840"/>
      <w:pgMar w:top="900" w:right="1440" w:bottom="81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1FF" w:rsidRDefault="00D771FF">
      <w:r>
        <w:separator/>
      </w:r>
    </w:p>
  </w:endnote>
  <w:endnote w:type="continuationSeparator" w:id="0">
    <w:p w:rsidR="00D771FF" w:rsidRDefault="00D77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1FF" w:rsidRDefault="00D771FF">
      <w:r>
        <w:separator/>
      </w:r>
    </w:p>
  </w:footnote>
  <w:footnote w:type="continuationSeparator" w:id="0">
    <w:p w:rsidR="00D771FF" w:rsidRDefault="00D77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mp_1_DocID" w:val="G:\NY2.DMS\BarnesL\ADMIN\d2%t02!.DOC"/>
    <w:docVar w:name="DocStamp_1_IncludeDate" w:val="True"/>
    <w:docVar w:name="DocStamp_1_IncludeDraftText" w:val="False"/>
    <w:docVar w:name="DocStamp_1_IncludeTime" w:val="False"/>
    <w:docVar w:name="DocStamp_1_InsertDateAsField" w:val="False"/>
    <w:docVar w:name="DocStamp_1_TypeID" w:val="7"/>
    <w:docVar w:name="DOCX97_1" w:val="GM2J01!.DOC"/>
    <w:docVar w:name="DOCX97_10" w:val="6/13/2005 2:49:30 PM"/>
    <w:docVar w:name="DOCX97_2" w:val="E:\DocXchange\source\UpdateNY2\BarnesL\ADMIN\GM2J01!.DOC"/>
    <w:docVar w:name="DOCX97_3" w:val="WORD9"/>
    <w:docVar w:name="DOCX97_4" w:val="f:\ny2dms.xp\BarnesL\ADMIN\GM2J01!.DOC"/>
    <w:docVar w:name="DOCX97_42" w:val="0Footnotes"/>
    <w:docVar w:name="DOCX97_43" w:val="0Endnotes"/>
    <w:docVar w:name="DOCX97_5" w:val=" 28672"/>
    <w:docVar w:name="DOCX97_51" w:val="Agreement"/>
    <w:docVar w:name="DOCX97_85" w:val="PDF_OFF"/>
    <w:docVar w:name="DOCX97_89" w:val="Word8MacrosDone"/>
    <w:docVar w:name="DOCX97_91" w:val="Greenberg Traurig"/>
    <w:docVar w:name="DOCX97_92" w:val="6/15/2005"/>
    <w:docVar w:name="DOCX97_93" w:val="4:36:07 PM"/>
    <w:docVar w:name="gtTLAUPref" w:val="0"/>
    <w:docVar w:name="gtTLDlgPref" w:val="All pages (footer);36 points;Baseline Left;8;0;0;1;0;0;0;0"/>
    <w:docVar w:name="gtTLDTPref" w:val="0"/>
    <w:docVar w:name="IDInfo" w:val="N"/>
    <w:docVar w:name="MPDocID" w:val="::ODMA\PCDOCS\NEW YORK 2\610229\2"/>
    <w:docVar w:name="TrailerClientMatter" w:val="True"/>
    <w:docVar w:name="TrailerDate" w:val="True"/>
    <w:docVar w:name="TrailerRemove" w:val="False"/>
    <w:docVar w:name="TrailerTime" w:val="True"/>
  </w:docVars>
  <w:rsids>
    <w:rsidRoot w:val="00A15A3E"/>
    <w:rsid w:val="000367BB"/>
    <w:rsid w:val="00315299"/>
    <w:rsid w:val="00391D83"/>
    <w:rsid w:val="00454999"/>
    <w:rsid w:val="00696B20"/>
    <w:rsid w:val="007B23C6"/>
    <w:rsid w:val="009D5832"/>
    <w:rsid w:val="00A15A3E"/>
    <w:rsid w:val="00BA5C15"/>
    <w:rsid w:val="00D12C8A"/>
    <w:rsid w:val="00D5637B"/>
    <w:rsid w:val="00D771FF"/>
    <w:rsid w:val="00DC377C"/>
    <w:rsid w:val="00F9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3316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rsid w:val="00F93316"/>
    <w:pPr>
      <w:keepNext/>
      <w:spacing w:after="240"/>
      <w:outlineLvl w:val="0"/>
    </w:pPr>
    <w:rPr>
      <w:bCs/>
    </w:rPr>
  </w:style>
  <w:style w:type="paragraph" w:styleId="Heading2">
    <w:name w:val="heading 2"/>
    <w:basedOn w:val="Normal"/>
    <w:next w:val="Normal"/>
    <w:qFormat/>
    <w:rsid w:val="00F93316"/>
    <w:pPr>
      <w:spacing w:after="240"/>
      <w:outlineLvl w:val="1"/>
    </w:pPr>
    <w:rPr>
      <w:bCs/>
      <w:iCs/>
      <w:szCs w:val="28"/>
    </w:rPr>
  </w:style>
  <w:style w:type="paragraph" w:styleId="Heading3">
    <w:name w:val="heading 3"/>
    <w:basedOn w:val="Normal"/>
    <w:next w:val="Normal"/>
    <w:qFormat/>
    <w:rsid w:val="00F93316"/>
    <w:pPr>
      <w:spacing w:after="240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qFormat/>
    <w:rsid w:val="00F93316"/>
    <w:pPr>
      <w:spacing w:after="240"/>
      <w:outlineLvl w:val="3"/>
    </w:pPr>
    <w:rPr>
      <w:bCs/>
    </w:rPr>
  </w:style>
  <w:style w:type="paragraph" w:styleId="Heading5">
    <w:name w:val="heading 5"/>
    <w:basedOn w:val="Normal"/>
    <w:next w:val="Normal"/>
    <w:qFormat/>
    <w:rsid w:val="00F93316"/>
    <w:pPr>
      <w:spacing w:after="240"/>
      <w:outlineLvl w:val="4"/>
    </w:pPr>
    <w:rPr>
      <w:bCs/>
      <w:iCs/>
    </w:rPr>
  </w:style>
  <w:style w:type="paragraph" w:styleId="Heading6">
    <w:name w:val="heading 6"/>
    <w:basedOn w:val="Normal"/>
    <w:next w:val="Normal"/>
    <w:qFormat/>
    <w:rsid w:val="00F93316"/>
    <w:pPr>
      <w:spacing w:after="240"/>
      <w:outlineLvl w:val="5"/>
    </w:pPr>
    <w:rPr>
      <w:bCs/>
    </w:rPr>
  </w:style>
  <w:style w:type="paragraph" w:styleId="Heading7">
    <w:name w:val="heading 7"/>
    <w:basedOn w:val="Normal"/>
    <w:next w:val="Normal"/>
    <w:qFormat/>
    <w:rsid w:val="00F93316"/>
    <w:pPr>
      <w:spacing w:after="240"/>
      <w:outlineLvl w:val="6"/>
    </w:pPr>
  </w:style>
  <w:style w:type="paragraph" w:styleId="Heading8">
    <w:name w:val="heading 8"/>
    <w:basedOn w:val="Normal"/>
    <w:next w:val="Normal"/>
    <w:qFormat/>
    <w:rsid w:val="00F93316"/>
    <w:pPr>
      <w:spacing w:after="240"/>
      <w:outlineLvl w:val="7"/>
    </w:pPr>
    <w:rPr>
      <w:iCs/>
    </w:rPr>
  </w:style>
  <w:style w:type="paragraph" w:styleId="Heading9">
    <w:name w:val="heading 9"/>
    <w:basedOn w:val="Normal"/>
    <w:next w:val="Normal"/>
    <w:qFormat/>
    <w:rsid w:val="00F93316"/>
    <w:pPr>
      <w:spacing w:after="24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SglSpL">
    <w:name w:val="Body Sgl Sp L"/>
    <w:basedOn w:val="Normal"/>
    <w:rsid w:val="00F93316"/>
    <w:pPr>
      <w:spacing w:after="240"/>
    </w:pPr>
  </w:style>
  <w:style w:type="character" w:styleId="EndnoteReference">
    <w:name w:val="endnote reference"/>
    <w:semiHidden/>
    <w:rsid w:val="00F93316"/>
    <w:rPr>
      <w:vertAlign w:val="superscript"/>
    </w:rPr>
  </w:style>
  <w:style w:type="paragraph" w:styleId="Footer">
    <w:name w:val="footer"/>
    <w:basedOn w:val="Normal"/>
    <w:rsid w:val="00F93316"/>
    <w:pPr>
      <w:tabs>
        <w:tab w:val="center" w:pos="4680"/>
        <w:tab w:val="right" w:pos="9360"/>
      </w:tabs>
    </w:pPr>
  </w:style>
  <w:style w:type="character" w:styleId="FootnoteReference">
    <w:name w:val="footnote reference"/>
    <w:semiHidden/>
    <w:rsid w:val="00F93316"/>
    <w:rPr>
      <w:vertAlign w:val="superscript"/>
    </w:rPr>
  </w:style>
  <w:style w:type="table" w:styleId="Table3Deffects1">
    <w:name w:val="Table 3D effects 1"/>
    <w:basedOn w:val="TableNormal"/>
    <w:semiHidden/>
    <w:rsid w:val="00F9331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F93316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F9331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F93316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F93316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F93316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F93316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F93316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F93316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F93316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F93316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F93316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F93316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F93316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F93316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F93316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F93316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F933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F9331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F93316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F93316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F93316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F9331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F9331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F93316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F93316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F93316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F93316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F93316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F9331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F9331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F93316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F93316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F93316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F9331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F93316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F9331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F9331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F93316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F93316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F933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F93316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F93316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F93316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1">
    <w:name w:val="toc 1"/>
    <w:basedOn w:val="Normal"/>
    <w:autoRedefine/>
    <w:semiHidden/>
    <w:rsid w:val="00F93316"/>
    <w:pPr>
      <w:tabs>
        <w:tab w:val="decimal" w:leader="dot" w:pos="9360"/>
      </w:tabs>
      <w:spacing w:before="240"/>
      <w:ind w:left="360" w:hanging="360"/>
    </w:pPr>
    <w:rPr>
      <w:b/>
    </w:rPr>
  </w:style>
  <w:style w:type="paragraph" w:styleId="TOC2">
    <w:name w:val="toc 2"/>
    <w:basedOn w:val="TOC1"/>
    <w:autoRedefine/>
    <w:semiHidden/>
    <w:rsid w:val="00F93316"/>
    <w:pPr>
      <w:ind w:left="720" w:right="720"/>
    </w:pPr>
  </w:style>
  <w:style w:type="paragraph" w:styleId="TOC3">
    <w:name w:val="toc 3"/>
    <w:basedOn w:val="TOC2"/>
    <w:autoRedefine/>
    <w:semiHidden/>
    <w:rsid w:val="00F93316"/>
    <w:pPr>
      <w:ind w:left="1080"/>
    </w:pPr>
  </w:style>
  <w:style w:type="paragraph" w:styleId="TOC4">
    <w:name w:val="toc 4"/>
    <w:basedOn w:val="TOC3"/>
    <w:next w:val="Normal"/>
    <w:autoRedefine/>
    <w:semiHidden/>
    <w:rsid w:val="00F93316"/>
    <w:pPr>
      <w:ind w:left="1440"/>
    </w:pPr>
  </w:style>
  <w:style w:type="paragraph" w:styleId="TOC5">
    <w:name w:val="toc 5"/>
    <w:basedOn w:val="TOC4"/>
    <w:next w:val="Normal"/>
    <w:autoRedefine/>
    <w:semiHidden/>
    <w:rsid w:val="00F93316"/>
    <w:pPr>
      <w:ind w:left="1800"/>
    </w:pPr>
  </w:style>
  <w:style w:type="paragraph" w:styleId="TOC6">
    <w:name w:val="toc 6"/>
    <w:basedOn w:val="TOC5"/>
    <w:next w:val="Normal"/>
    <w:autoRedefine/>
    <w:semiHidden/>
    <w:rsid w:val="00F93316"/>
    <w:pPr>
      <w:ind w:left="2160"/>
    </w:pPr>
  </w:style>
  <w:style w:type="paragraph" w:styleId="TOC7">
    <w:name w:val="toc 7"/>
    <w:basedOn w:val="TOC6"/>
    <w:next w:val="Normal"/>
    <w:autoRedefine/>
    <w:semiHidden/>
    <w:rsid w:val="00F93316"/>
    <w:pPr>
      <w:ind w:left="2520"/>
    </w:pPr>
  </w:style>
  <w:style w:type="paragraph" w:styleId="TOC8">
    <w:name w:val="toc 8"/>
    <w:basedOn w:val="TOC7"/>
    <w:next w:val="Normal"/>
    <w:autoRedefine/>
    <w:semiHidden/>
    <w:rsid w:val="00F93316"/>
    <w:pPr>
      <w:ind w:left="2880"/>
    </w:pPr>
  </w:style>
  <w:style w:type="paragraph" w:styleId="TOC9">
    <w:name w:val="toc 9"/>
    <w:basedOn w:val="TOC8"/>
    <w:next w:val="Normal"/>
    <w:autoRedefine/>
    <w:semiHidden/>
    <w:rsid w:val="00F93316"/>
    <w:pPr>
      <w:ind w:left="3240"/>
    </w:pPr>
  </w:style>
  <w:style w:type="paragraph" w:customStyle="1" w:styleId="GTTagline">
    <w:name w:val="GTTagline"/>
    <w:basedOn w:val="Normal"/>
    <w:next w:val="Footer"/>
    <w:rPr>
      <w:i/>
      <w:sz w:val="16"/>
      <w:szCs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3316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rsid w:val="00F93316"/>
    <w:pPr>
      <w:keepNext/>
      <w:spacing w:after="240"/>
      <w:outlineLvl w:val="0"/>
    </w:pPr>
    <w:rPr>
      <w:bCs/>
    </w:rPr>
  </w:style>
  <w:style w:type="paragraph" w:styleId="Heading2">
    <w:name w:val="heading 2"/>
    <w:basedOn w:val="Normal"/>
    <w:next w:val="Normal"/>
    <w:qFormat/>
    <w:rsid w:val="00F93316"/>
    <w:pPr>
      <w:spacing w:after="240"/>
      <w:outlineLvl w:val="1"/>
    </w:pPr>
    <w:rPr>
      <w:bCs/>
      <w:iCs/>
      <w:szCs w:val="28"/>
    </w:rPr>
  </w:style>
  <w:style w:type="paragraph" w:styleId="Heading3">
    <w:name w:val="heading 3"/>
    <w:basedOn w:val="Normal"/>
    <w:next w:val="Normal"/>
    <w:qFormat/>
    <w:rsid w:val="00F93316"/>
    <w:pPr>
      <w:spacing w:after="240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qFormat/>
    <w:rsid w:val="00F93316"/>
    <w:pPr>
      <w:spacing w:after="240"/>
      <w:outlineLvl w:val="3"/>
    </w:pPr>
    <w:rPr>
      <w:bCs/>
    </w:rPr>
  </w:style>
  <w:style w:type="paragraph" w:styleId="Heading5">
    <w:name w:val="heading 5"/>
    <w:basedOn w:val="Normal"/>
    <w:next w:val="Normal"/>
    <w:qFormat/>
    <w:rsid w:val="00F93316"/>
    <w:pPr>
      <w:spacing w:after="240"/>
      <w:outlineLvl w:val="4"/>
    </w:pPr>
    <w:rPr>
      <w:bCs/>
      <w:iCs/>
    </w:rPr>
  </w:style>
  <w:style w:type="paragraph" w:styleId="Heading6">
    <w:name w:val="heading 6"/>
    <w:basedOn w:val="Normal"/>
    <w:next w:val="Normal"/>
    <w:qFormat/>
    <w:rsid w:val="00F93316"/>
    <w:pPr>
      <w:spacing w:after="240"/>
      <w:outlineLvl w:val="5"/>
    </w:pPr>
    <w:rPr>
      <w:bCs/>
    </w:rPr>
  </w:style>
  <w:style w:type="paragraph" w:styleId="Heading7">
    <w:name w:val="heading 7"/>
    <w:basedOn w:val="Normal"/>
    <w:next w:val="Normal"/>
    <w:qFormat/>
    <w:rsid w:val="00F93316"/>
    <w:pPr>
      <w:spacing w:after="240"/>
      <w:outlineLvl w:val="6"/>
    </w:pPr>
  </w:style>
  <w:style w:type="paragraph" w:styleId="Heading8">
    <w:name w:val="heading 8"/>
    <w:basedOn w:val="Normal"/>
    <w:next w:val="Normal"/>
    <w:qFormat/>
    <w:rsid w:val="00F93316"/>
    <w:pPr>
      <w:spacing w:after="240"/>
      <w:outlineLvl w:val="7"/>
    </w:pPr>
    <w:rPr>
      <w:iCs/>
    </w:rPr>
  </w:style>
  <w:style w:type="paragraph" w:styleId="Heading9">
    <w:name w:val="heading 9"/>
    <w:basedOn w:val="Normal"/>
    <w:next w:val="Normal"/>
    <w:qFormat/>
    <w:rsid w:val="00F93316"/>
    <w:pPr>
      <w:spacing w:after="24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SglSpL">
    <w:name w:val="Body Sgl Sp L"/>
    <w:basedOn w:val="Normal"/>
    <w:rsid w:val="00F93316"/>
    <w:pPr>
      <w:spacing w:after="240"/>
    </w:pPr>
  </w:style>
  <w:style w:type="character" w:styleId="EndnoteReference">
    <w:name w:val="endnote reference"/>
    <w:semiHidden/>
    <w:rsid w:val="00F93316"/>
    <w:rPr>
      <w:vertAlign w:val="superscript"/>
    </w:rPr>
  </w:style>
  <w:style w:type="paragraph" w:styleId="Footer">
    <w:name w:val="footer"/>
    <w:basedOn w:val="Normal"/>
    <w:rsid w:val="00F93316"/>
    <w:pPr>
      <w:tabs>
        <w:tab w:val="center" w:pos="4680"/>
        <w:tab w:val="right" w:pos="9360"/>
      </w:tabs>
    </w:pPr>
  </w:style>
  <w:style w:type="character" w:styleId="FootnoteReference">
    <w:name w:val="footnote reference"/>
    <w:semiHidden/>
    <w:rsid w:val="00F93316"/>
    <w:rPr>
      <w:vertAlign w:val="superscript"/>
    </w:rPr>
  </w:style>
  <w:style w:type="table" w:styleId="Table3Deffects1">
    <w:name w:val="Table 3D effects 1"/>
    <w:basedOn w:val="TableNormal"/>
    <w:semiHidden/>
    <w:rsid w:val="00F9331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F93316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F9331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F93316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F93316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F93316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F93316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F93316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F93316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F93316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F93316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F93316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F93316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F93316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F93316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F93316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F93316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F933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F9331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F93316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F93316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F93316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F9331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F9331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F93316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F93316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F93316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F93316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F93316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F9331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F9331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F93316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F93316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F93316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F9331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F93316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F9331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F9331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F93316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F93316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F933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F93316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F93316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F93316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1">
    <w:name w:val="toc 1"/>
    <w:basedOn w:val="Normal"/>
    <w:autoRedefine/>
    <w:semiHidden/>
    <w:rsid w:val="00F93316"/>
    <w:pPr>
      <w:tabs>
        <w:tab w:val="decimal" w:leader="dot" w:pos="9360"/>
      </w:tabs>
      <w:spacing w:before="240"/>
      <w:ind w:left="360" w:hanging="360"/>
    </w:pPr>
    <w:rPr>
      <w:b/>
    </w:rPr>
  </w:style>
  <w:style w:type="paragraph" w:styleId="TOC2">
    <w:name w:val="toc 2"/>
    <w:basedOn w:val="TOC1"/>
    <w:autoRedefine/>
    <w:semiHidden/>
    <w:rsid w:val="00F93316"/>
    <w:pPr>
      <w:ind w:left="720" w:right="720"/>
    </w:pPr>
  </w:style>
  <w:style w:type="paragraph" w:styleId="TOC3">
    <w:name w:val="toc 3"/>
    <w:basedOn w:val="TOC2"/>
    <w:autoRedefine/>
    <w:semiHidden/>
    <w:rsid w:val="00F93316"/>
    <w:pPr>
      <w:ind w:left="1080"/>
    </w:pPr>
  </w:style>
  <w:style w:type="paragraph" w:styleId="TOC4">
    <w:name w:val="toc 4"/>
    <w:basedOn w:val="TOC3"/>
    <w:next w:val="Normal"/>
    <w:autoRedefine/>
    <w:semiHidden/>
    <w:rsid w:val="00F93316"/>
    <w:pPr>
      <w:ind w:left="1440"/>
    </w:pPr>
  </w:style>
  <w:style w:type="paragraph" w:styleId="TOC5">
    <w:name w:val="toc 5"/>
    <w:basedOn w:val="TOC4"/>
    <w:next w:val="Normal"/>
    <w:autoRedefine/>
    <w:semiHidden/>
    <w:rsid w:val="00F93316"/>
    <w:pPr>
      <w:ind w:left="1800"/>
    </w:pPr>
  </w:style>
  <w:style w:type="paragraph" w:styleId="TOC6">
    <w:name w:val="toc 6"/>
    <w:basedOn w:val="TOC5"/>
    <w:next w:val="Normal"/>
    <w:autoRedefine/>
    <w:semiHidden/>
    <w:rsid w:val="00F93316"/>
    <w:pPr>
      <w:ind w:left="2160"/>
    </w:pPr>
  </w:style>
  <w:style w:type="paragraph" w:styleId="TOC7">
    <w:name w:val="toc 7"/>
    <w:basedOn w:val="TOC6"/>
    <w:next w:val="Normal"/>
    <w:autoRedefine/>
    <w:semiHidden/>
    <w:rsid w:val="00F93316"/>
    <w:pPr>
      <w:ind w:left="2520"/>
    </w:pPr>
  </w:style>
  <w:style w:type="paragraph" w:styleId="TOC8">
    <w:name w:val="toc 8"/>
    <w:basedOn w:val="TOC7"/>
    <w:next w:val="Normal"/>
    <w:autoRedefine/>
    <w:semiHidden/>
    <w:rsid w:val="00F93316"/>
    <w:pPr>
      <w:ind w:left="2880"/>
    </w:pPr>
  </w:style>
  <w:style w:type="paragraph" w:styleId="TOC9">
    <w:name w:val="toc 9"/>
    <w:basedOn w:val="TOC8"/>
    <w:next w:val="Normal"/>
    <w:autoRedefine/>
    <w:semiHidden/>
    <w:rsid w:val="00F93316"/>
    <w:pPr>
      <w:ind w:left="3240"/>
    </w:pPr>
  </w:style>
  <w:style w:type="paragraph" w:customStyle="1" w:styleId="GTTagline">
    <w:name w:val="GTTagline"/>
    <w:basedOn w:val="Normal"/>
    <w:next w:val="Footer"/>
    <w:rPr>
      <w:i/>
      <w:sz w:val="16"/>
      <w:szCs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497</Words>
  <Characters>2836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 8.0 Generic Normal Template, rev. 4/1/97, The Legal MacPac</vt:lpstr>
    </vt:vector>
  </TitlesOfParts>
  <Company>Graham &amp; James, LLP.</Company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8.0 Generic Normal Template, rev. 4/1/97, The Legal MacPac</dc:title>
  <dc:subject/>
  <dc:creator>barnesl</dc:creator>
  <cp:keywords/>
  <dc:description/>
  <cp:lastModifiedBy>Lisa Barnes</cp:lastModifiedBy>
  <cp:revision>2</cp:revision>
  <cp:lastPrinted>2017-03-20T20:26:00Z</cp:lastPrinted>
  <dcterms:created xsi:type="dcterms:W3CDTF">2020-10-22T17:39:00Z</dcterms:created>
  <dcterms:modified xsi:type="dcterms:W3CDTF">2020-10-22T17:39:00Z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Xchange Handling">
    <vt:lpwstr>FULL</vt:lpwstr>
  </property>
  <property fmtid="{D5CDD505-2E9C-101B-9397-08002B2CF9AE}" pid="3" name="GTTagline">
    <vt:lpwstr>NY 238025099v1 6/11/2007</vt:lpwstr>
  </property>
</Properties>
</file>