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48A7" w14:textId="137B677E" w:rsidR="00103589" w:rsidRDefault="00F9657C">
      <w:pPr>
        <w:pStyle w:val="SCT"/>
      </w:pPr>
      <w:r>
        <w:t>Advertisement to bidders</w:t>
      </w:r>
    </w:p>
    <w:p w14:paraId="577C7E55" w14:textId="491BFF52" w:rsidR="00103589" w:rsidRDefault="00103589" w:rsidP="003F650E">
      <w:pPr>
        <w:pStyle w:val="PR1"/>
        <w:spacing w:before="0"/>
      </w:pPr>
      <w:r>
        <w:t xml:space="preserve">Project: </w:t>
      </w:r>
      <w:r w:rsidR="0011477B">
        <w:t>24159.00</w:t>
      </w:r>
      <w:r w:rsidR="00F7722C" w:rsidRPr="002D5785">
        <w:t xml:space="preserve"> </w:t>
      </w:r>
      <w:r w:rsidR="005D429B">
        <w:t xml:space="preserve">- </w:t>
      </w:r>
      <w:r w:rsidR="005D429B" w:rsidRPr="000A5E77">
        <w:t>City</w:t>
      </w:r>
      <w:r w:rsidR="000A5E77" w:rsidRPr="000A5E77">
        <w:t xml:space="preserve"> of Cordova Phase 1 Sanitary Sewer I&amp;I Improvements</w:t>
      </w:r>
    </w:p>
    <w:p w14:paraId="52E6D76D" w14:textId="77777777" w:rsidR="00A65065" w:rsidRPr="0044062D" w:rsidRDefault="00A65065" w:rsidP="00A65065">
      <w:pPr>
        <w:pStyle w:val="PR1"/>
        <w:spacing w:before="0"/>
      </w:pPr>
      <w:r w:rsidRPr="0044062D">
        <w:t>CWSRF Project No.: CS010</w:t>
      </w:r>
      <w:r>
        <w:t>924</w:t>
      </w:r>
      <w:r w:rsidRPr="0044062D">
        <w:t>-01</w:t>
      </w:r>
    </w:p>
    <w:p w14:paraId="7CE35C44" w14:textId="77777777" w:rsidR="00A65065" w:rsidRDefault="00A65065" w:rsidP="00A65065">
      <w:pPr>
        <w:pStyle w:val="PR1"/>
        <w:spacing w:before="0"/>
      </w:pPr>
      <w:r>
        <w:t>Owner: City of Cordova, Alabama</w:t>
      </w:r>
    </w:p>
    <w:p w14:paraId="39579D95" w14:textId="77777777" w:rsidR="00A65065" w:rsidRDefault="00A65065" w:rsidP="00A65065">
      <w:pPr>
        <w:pStyle w:val="PR1"/>
        <w:spacing w:before="0"/>
      </w:pPr>
      <w:r>
        <w:t>Engineer: InSite Engineering, LLC.</w:t>
      </w:r>
    </w:p>
    <w:p w14:paraId="67BE30A4" w14:textId="298DCC50" w:rsidR="00520BBF" w:rsidRDefault="002D67F3" w:rsidP="00C4053A">
      <w:pPr>
        <w:pStyle w:val="PR1"/>
      </w:pPr>
      <w:r>
        <w:t xml:space="preserve">Separate sealed bids for the construction of the City of Cordova Phase 1 Sanitary Sewer I&amp;I Improvements project will be received by the City of Cordova at the Council Chambers at City Hall, 154 Main Street, Cordova, Alabama 35550, until 10:00 A.M. (local time) on Wednesday, July 15, 2026, at which time and place they will be publicly opened and read aloud. The contract documents may be examined at the following locations: City of Cordova, 154 Main Street, Cordova, AL 35550, and InSite Engineering, LLC, 5800 Feldspar Way, Hoover, AL 35244. ALL BIDDERS MUST HAVE A CURRENT STATE OF ALABAMA GENERAL CONTRACTOR’S LICENSE. ALL CONTRACTORS MUST BE REGISTERED WITH SAM.GOV. Copies of the Contract Documents may be obtained at the Issuing Office (Engineer’s Office), InSite Engineering, LLC, located at 5800 Feldspar Way, Hoover, AL 35244, and in the Online Plan Library at </w:t>
      </w:r>
      <w:hyperlink r:id="rId10" w:history="1">
        <w:r w:rsidRPr="004B03B5">
          <w:rPr>
            <w:rStyle w:val="Hyperlink"/>
          </w:rPr>
          <w:t>www.insiteengineering.org</w:t>
        </w:r>
      </w:hyperlink>
      <w:r>
        <w:t>.</w:t>
      </w:r>
    </w:p>
    <w:p w14:paraId="3A9C574E" w14:textId="653791F7" w:rsidR="002D67F3" w:rsidRDefault="00B71CFB" w:rsidP="00B71CFB">
      <w:pPr>
        <w:pStyle w:val="PR1"/>
      </w:pPr>
      <w:r>
        <w:t xml:space="preserve">A non-mandatory pre-bid meeting will be held on Wednesday, July 8, 2026, at 10:00 A.M. at </w:t>
      </w:r>
      <w:r w:rsidR="005D429B">
        <w:t>the Council</w:t>
      </w:r>
      <w:r>
        <w:t xml:space="preserve"> Chambers at City Hall, 154 Main Street, Cordova, Alabama 35550.</w:t>
      </w:r>
    </w:p>
    <w:p w14:paraId="082583C2" w14:textId="77777777" w:rsidR="000643CB" w:rsidRDefault="000643CB">
      <w:pPr>
        <w:pStyle w:val="EOS"/>
      </w:pPr>
    </w:p>
    <w:p w14:paraId="223C69FE" w14:textId="77777777" w:rsidR="000643CB" w:rsidRDefault="000643CB">
      <w:pPr>
        <w:pStyle w:val="EOS"/>
      </w:pPr>
    </w:p>
    <w:p w14:paraId="02BAF7D0" w14:textId="77777777" w:rsidR="000643CB" w:rsidRDefault="000643CB">
      <w:pPr>
        <w:pStyle w:val="EOS"/>
      </w:pPr>
    </w:p>
    <w:p w14:paraId="59C1A56D" w14:textId="77777777" w:rsidR="000643CB" w:rsidRDefault="000643CB">
      <w:pPr>
        <w:pStyle w:val="EOS"/>
      </w:pPr>
    </w:p>
    <w:p w14:paraId="74F42FA6" w14:textId="77777777" w:rsidR="000643CB" w:rsidRDefault="000643CB">
      <w:pPr>
        <w:pStyle w:val="EOS"/>
      </w:pPr>
    </w:p>
    <w:p w14:paraId="3E4D24EA" w14:textId="77777777" w:rsidR="000643CB" w:rsidRDefault="000643CB">
      <w:pPr>
        <w:pStyle w:val="EOS"/>
      </w:pPr>
    </w:p>
    <w:p w14:paraId="308DF362" w14:textId="4CB12B69" w:rsidR="000643CB" w:rsidRPr="000643CB" w:rsidRDefault="000643CB" w:rsidP="000643CB">
      <w:pPr>
        <w:pStyle w:val="EOS"/>
        <w:jc w:val="center"/>
        <w:rPr>
          <w:b/>
        </w:rPr>
      </w:pPr>
    </w:p>
    <w:sectPr w:rsidR="000643CB" w:rsidRPr="000643CB">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B537" w14:textId="77777777" w:rsidR="00094F1C" w:rsidRDefault="00094F1C">
      <w:r>
        <w:separator/>
      </w:r>
    </w:p>
  </w:endnote>
  <w:endnote w:type="continuationSeparator" w:id="0">
    <w:p w14:paraId="04F8B7C2" w14:textId="77777777" w:rsidR="00094F1C" w:rsidRDefault="0009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183" w14:textId="77777777" w:rsidR="00906D53" w:rsidRDefault="00906D5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DB92" w14:textId="77777777" w:rsidR="00094F1C" w:rsidRDefault="00094F1C">
      <w:r>
        <w:separator/>
      </w:r>
    </w:p>
  </w:footnote>
  <w:footnote w:type="continuationSeparator" w:id="0">
    <w:p w14:paraId="010E8CCE" w14:textId="77777777" w:rsidR="00094F1C" w:rsidRDefault="0009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16A2" w14:textId="0BE5E14A" w:rsidR="007E698A" w:rsidRDefault="00845A15">
    <w:pPr>
      <w:pStyle w:val="HDR"/>
      <w:rPr>
        <w:sz w:val="16"/>
        <w:szCs w:val="16"/>
      </w:rPr>
    </w:pPr>
    <w:r>
      <w:rPr>
        <w:noProof/>
        <w:sz w:val="16"/>
        <w:szCs w:val="16"/>
      </w:rPr>
      <w:drawing>
        <wp:anchor distT="0" distB="0" distL="114300" distR="114300" simplePos="0" relativeHeight="251657728" behindDoc="1" locked="0" layoutInCell="1" allowOverlap="1" wp14:anchorId="7638F9EF" wp14:editId="052F8AA0">
          <wp:simplePos x="0" y="0"/>
          <wp:positionH relativeFrom="column">
            <wp:align>right</wp:align>
          </wp:positionH>
          <wp:positionV relativeFrom="paragraph">
            <wp:posOffset>-182880</wp:posOffset>
          </wp:positionV>
          <wp:extent cx="1426210" cy="418465"/>
          <wp:effectExtent l="0" t="0" r="0" b="0"/>
          <wp:wrapThrough wrapText="bothSides">
            <wp:wrapPolygon edited="0">
              <wp:start x="0" y="0"/>
              <wp:lineTo x="0" y="20649"/>
              <wp:lineTo x="21350" y="20649"/>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18465"/>
                  </a:xfrm>
                  <a:prstGeom prst="rect">
                    <a:avLst/>
                  </a:prstGeom>
                  <a:noFill/>
                </pic:spPr>
              </pic:pic>
            </a:graphicData>
          </a:graphic>
          <wp14:sizeRelH relativeFrom="page">
            <wp14:pctWidth>0</wp14:pctWidth>
          </wp14:sizeRelH>
          <wp14:sizeRelV relativeFrom="page">
            <wp14:pctHeight>0</wp14:pctHeight>
          </wp14:sizeRelV>
        </wp:anchor>
      </w:drawing>
    </w:r>
    <w:r w:rsidR="007E698A" w:rsidRPr="002331E0">
      <w:rPr>
        <w:sz w:val="16"/>
        <w:szCs w:val="16"/>
      </w:rPr>
      <w:tab/>
    </w:r>
  </w:p>
  <w:p w14:paraId="22BD20B7" w14:textId="77777777" w:rsidR="007E698A" w:rsidRDefault="007E698A">
    <w:pPr>
      <w:pStyle w:val="HDR"/>
      <w:rPr>
        <w:sz w:val="16"/>
        <w:szCs w:val="16"/>
      </w:rPr>
    </w:pPr>
  </w:p>
  <w:p w14:paraId="4C9CDA7B" w14:textId="77777777" w:rsidR="007E698A" w:rsidRDefault="007E698A" w:rsidP="004F3313">
    <w:pPr>
      <w:pStyle w:val="HDR"/>
      <w:tabs>
        <w:tab w:val="left" w:pos="5267"/>
      </w:tabs>
      <w:rPr>
        <w:sz w:val="16"/>
        <w:szCs w:val="16"/>
      </w:rPr>
    </w:pPr>
    <w:r>
      <w:rPr>
        <w:sz w:val="16"/>
        <w:szCs w:val="16"/>
      </w:rPr>
      <w:tab/>
      <w:t xml:space="preserve">          </w:t>
    </w:r>
    <w:r>
      <w:rPr>
        <w:sz w:val="16"/>
        <w:szCs w:val="16"/>
      </w:rPr>
      <w:tab/>
    </w:r>
    <w:r>
      <w:rPr>
        <w:sz w:val="16"/>
        <w:szCs w:val="16"/>
      </w:rPr>
      <w:tab/>
    </w:r>
    <w:r w:rsidRPr="001A7AD8">
      <w:rPr>
        <w:rStyle w:val="CPR"/>
        <w:sz w:val="14"/>
        <w:szCs w:val="14"/>
      </w:rPr>
      <w:t>WWW.INSITEENGINEERING.ORG</w:t>
    </w:r>
    <w:r>
      <w:rPr>
        <w:sz w:val="16"/>
        <w:szCs w:val="16"/>
      </w:rPr>
      <w:tab/>
    </w:r>
  </w:p>
  <w:p w14:paraId="38767DE5" w14:textId="77777777" w:rsidR="007E698A" w:rsidRPr="002A3D27" w:rsidRDefault="007E698A">
    <w:pPr>
      <w:pStyle w:val="HDR"/>
      <w:rPr>
        <w:sz w:val="12"/>
        <w:szCs w:val="12"/>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1251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852A82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357005532">
    <w:abstractNumId w:val="1"/>
  </w:num>
  <w:num w:numId="2" w16cid:durableId="43551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0/01/14"/>
    <w:docVar w:name="Format" w:val="12"/>
    <w:docVar w:name="MF04" w:val="001116"/>
    <w:docVar w:name="MF95" w:val="00105"/>
    <w:docVar w:name="MFOrigin" w:val="MF04"/>
    <w:docVar w:name="SpecType" w:val="SpecText"/>
    <w:docVar w:name="Version" w:val="11027"/>
  </w:docVars>
  <w:rsids>
    <w:rsidRoot w:val="008623E1"/>
    <w:rsid w:val="00010E4B"/>
    <w:rsid w:val="00011921"/>
    <w:rsid w:val="000127F7"/>
    <w:rsid w:val="0001425E"/>
    <w:rsid w:val="00015EFD"/>
    <w:rsid w:val="00035E5D"/>
    <w:rsid w:val="00047DDD"/>
    <w:rsid w:val="0005087E"/>
    <w:rsid w:val="000643CB"/>
    <w:rsid w:val="000803CB"/>
    <w:rsid w:val="000930B7"/>
    <w:rsid w:val="00094F1C"/>
    <w:rsid w:val="000A5E77"/>
    <w:rsid w:val="000E2759"/>
    <w:rsid w:val="00103589"/>
    <w:rsid w:val="00105309"/>
    <w:rsid w:val="0011477B"/>
    <w:rsid w:val="001220C1"/>
    <w:rsid w:val="001222F4"/>
    <w:rsid w:val="0014583A"/>
    <w:rsid w:val="00162702"/>
    <w:rsid w:val="00186833"/>
    <w:rsid w:val="001B32C1"/>
    <w:rsid w:val="001D5F27"/>
    <w:rsid w:val="001E17F3"/>
    <w:rsid w:val="001F2E50"/>
    <w:rsid w:val="00203936"/>
    <w:rsid w:val="002062A9"/>
    <w:rsid w:val="00210FE0"/>
    <w:rsid w:val="002123E1"/>
    <w:rsid w:val="0022241B"/>
    <w:rsid w:val="00231D29"/>
    <w:rsid w:val="002331E0"/>
    <w:rsid w:val="002456CC"/>
    <w:rsid w:val="002644C5"/>
    <w:rsid w:val="00297A02"/>
    <w:rsid w:val="002A3AD5"/>
    <w:rsid w:val="002A3D27"/>
    <w:rsid w:val="002B2162"/>
    <w:rsid w:val="002B3DB4"/>
    <w:rsid w:val="002B64F5"/>
    <w:rsid w:val="002C7166"/>
    <w:rsid w:val="002D5785"/>
    <w:rsid w:val="002D67F3"/>
    <w:rsid w:val="002E1C11"/>
    <w:rsid w:val="00311C88"/>
    <w:rsid w:val="00313BE2"/>
    <w:rsid w:val="00323E0C"/>
    <w:rsid w:val="003416BD"/>
    <w:rsid w:val="00351AE1"/>
    <w:rsid w:val="00364930"/>
    <w:rsid w:val="00372F51"/>
    <w:rsid w:val="003750E4"/>
    <w:rsid w:val="00393627"/>
    <w:rsid w:val="00394202"/>
    <w:rsid w:val="003A0F49"/>
    <w:rsid w:val="003A1A63"/>
    <w:rsid w:val="003E3E28"/>
    <w:rsid w:val="003E4A8D"/>
    <w:rsid w:val="003F2380"/>
    <w:rsid w:val="00410329"/>
    <w:rsid w:val="00424AFC"/>
    <w:rsid w:val="004264C0"/>
    <w:rsid w:val="00430D83"/>
    <w:rsid w:val="00433475"/>
    <w:rsid w:val="0044312A"/>
    <w:rsid w:val="00444EF7"/>
    <w:rsid w:val="004576D0"/>
    <w:rsid w:val="004735F3"/>
    <w:rsid w:val="00481279"/>
    <w:rsid w:val="004960B3"/>
    <w:rsid w:val="004969FA"/>
    <w:rsid w:val="004B6CBB"/>
    <w:rsid w:val="004C4B9F"/>
    <w:rsid w:val="004D4069"/>
    <w:rsid w:val="004F01EF"/>
    <w:rsid w:val="004F3313"/>
    <w:rsid w:val="005105BA"/>
    <w:rsid w:val="00520BBF"/>
    <w:rsid w:val="00520E2F"/>
    <w:rsid w:val="00573CE0"/>
    <w:rsid w:val="005745CE"/>
    <w:rsid w:val="005A493A"/>
    <w:rsid w:val="005C4D96"/>
    <w:rsid w:val="005D429B"/>
    <w:rsid w:val="00621D74"/>
    <w:rsid w:val="006606DE"/>
    <w:rsid w:val="00685A5F"/>
    <w:rsid w:val="006944D3"/>
    <w:rsid w:val="00697EFA"/>
    <w:rsid w:val="006F2DCA"/>
    <w:rsid w:val="006F47E8"/>
    <w:rsid w:val="00700E4C"/>
    <w:rsid w:val="00724CE7"/>
    <w:rsid w:val="007255AA"/>
    <w:rsid w:val="00726E68"/>
    <w:rsid w:val="00740374"/>
    <w:rsid w:val="00741E72"/>
    <w:rsid w:val="0076030D"/>
    <w:rsid w:val="00781A35"/>
    <w:rsid w:val="007B0772"/>
    <w:rsid w:val="007B2DAF"/>
    <w:rsid w:val="007E1AB1"/>
    <w:rsid w:val="007E698A"/>
    <w:rsid w:val="00802FF0"/>
    <w:rsid w:val="008044EF"/>
    <w:rsid w:val="00804A61"/>
    <w:rsid w:val="008366B2"/>
    <w:rsid w:val="00845A15"/>
    <w:rsid w:val="00847244"/>
    <w:rsid w:val="00854E19"/>
    <w:rsid w:val="008623E1"/>
    <w:rsid w:val="008667B0"/>
    <w:rsid w:val="00867F1C"/>
    <w:rsid w:val="008773EC"/>
    <w:rsid w:val="008974EC"/>
    <w:rsid w:val="008A32F8"/>
    <w:rsid w:val="008A59E3"/>
    <w:rsid w:val="008A5F62"/>
    <w:rsid w:val="008B631D"/>
    <w:rsid w:val="008C5C9B"/>
    <w:rsid w:val="008C7A5F"/>
    <w:rsid w:val="008D56A6"/>
    <w:rsid w:val="00903B66"/>
    <w:rsid w:val="00904511"/>
    <w:rsid w:val="00906D53"/>
    <w:rsid w:val="00906EE7"/>
    <w:rsid w:val="00914DE0"/>
    <w:rsid w:val="00921031"/>
    <w:rsid w:val="0092374B"/>
    <w:rsid w:val="009318F2"/>
    <w:rsid w:val="009368FD"/>
    <w:rsid w:val="00956CAB"/>
    <w:rsid w:val="00956F37"/>
    <w:rsid w:val="00991D75"/>
    <w:rsid w:val="009A6B6A"/>
    <w:rsid w:val="009F11F5"/>
    <w:rsid w:val="00A33783"/>
    <w:rsid w:val="00A34F6B"/>
    <w:rsid w:val="00A446BF"/>
    <w:rsid w:val="00A65065"/>
    <w:rsid w:val="00A71DED"/>
    <w:rsid w:val="00A96CC9"/>
    <w:rsid w:val="00AB3BC8"/>
    <w:rsid w:val="00AB7E45"/>
    <w:rsid w:val="00B11B6B"/>
    <w:rsid w:val="00B53613"/>
    <w:rsid w:val="00B6467F"/>
    <w:rsid w:val="00B65107"/>
    <w:rsid w:val="00B701C1"/>
    <w:rsid w:val="00B71CFB"/>
    <w:rsid w:val="00B72696"/>
    <w:rsid w:val="00B779DC"/>
    <w:rsid w:val="00B82695"/>
    <w:rsid w:val="00BB0BD0"/>
    <w:rsid w:val="00BB2803"/>
    <w:rsid w:val="00BB5B14"/>
    <w:rsid w:val="00BB71E0"/>
    <w:rsid w:val="00BD2E91"/>
    <w:rsid w:val="00BD3178"/>
    <w:rsid w:val="00BD4F8D"/>
    <w:rsid w:val="00BE0E78"/>
    <w:rsid w:val="00BE2A51"/>
    <w:rsid w:val="00BE5AD8"/>
    <w:rsid w:val="00BF27B3"/>
    <w:rsid w:val="00C25355"/>
    <w:rsid w:val="00C433AF"/>
    <w:rsid w:val="00C77CC9"/>
    <w:rsid w:val="00C93EBE"/>
    <w:rsid w:val="00C964C7"/>
    <w:rsid w:val="00CA40C5"/>
    <w:rsid w:val="00CE2356"/>
    <w:rsid w:val="00CF00D9"/>
    <w:rsid w:val="00D14ACD"/>
    <w:rsid w:val="00D4066D"/>
    <w:rsid w:val="00D46CAE"/>
    <w:rsid w:val="00D748EA"/>
    <w:rsid w:val="00D83ABD"/>
    <w:rsid w:val="00D95A21"/>
    <w:rsid w:val="00DC511C"/>
    <w:rsid w:val="00DE4BBC"/>
    <w:rsid w:val="00E26679"/>
    <w:rsid w:val="00E272D4"/>
    <w:rsid w:val="00E34C11"/>
    <w:rsid w:val="00E455D2"/>
    <w:rsid w:val="00E61E85"/>
    <w:rsid w:val="00E816E1"/>
    <w:rsid w:val="00E81C5F"/>
    <w:rsid w:val="00E92423"/>
    <w:rsid w:val="00E945EF"/>
    <w:rsid w:val="00EA101C"/>
    <w:rsid w:val="00EA17C6"/>
    <w:rsid w:val="00EF0BC9"/>
    <w:rsid w:val="00F17661"/>
    <w:rsid w:val="00F33BD6"/>
    <w:rsid w:val="00F35A89"/>
    <w:rsid w:val="00F5528C"/>
    <w:rsid w:val="00F574B8"/>
    <w:rsid w:val="00F57B85"/>
    <w:rsid w:val="00F7722C"/>
    <w:rsid w:val="00F816CB"/>
    <w:rsid w:val="00F869B7"/>
    <w:rsid w:val="00F92E2A"/>
    <w:rsid w:val="00F9657C"/>
    <w:rsid w:val="00FA7539"/>
    <w:rsid w:val="00FB06F9"/>
    <w:rsid w:val="00FB7ED8"/>
    <w:rsid w:val="00FD4D53"/>
    <w:rsid w:val="00FF28AC"/>
    <w:rsid w:val="47799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9CA97F"/>
  <w15:docId w15:val="{085CA0CA-D01A-0147-B450-7D19C7D6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8623E1"/>
    <w:pPr>
      <w:tabs>
        <w:tab w:val="center" w:pos="4680"/>
        <w:tab w:val="right" w:pos="9360"/>
      </w:tabs>
    </w:pPr>
  </w:style>
  <w:style w:type="character" w:customStyle="1" w:styleId="HeaderChar">
    <w:name w:val="Header Char"/>
    <w:basedOn w:val="DefaultParagraphFont"/>
    <w:link w:val="Header"/>
    <w:uiPriority w:val="99"/>
    <w:rsid w:val="008623E1"/>
  </w:style>
  <w:style w:type="paragraph" w:styleId="Footer">
    <w:name w:val="footer"/>
    <w:basedOn w:val="Normal"/>
    <w:link w:val="FooterChar"/>
    <w:uiPriority w:val="99"/>
    <w:unhideWhenUsed/>
    <w:rsid w:val="008623E1"/>
    <w:pPr>
      <w:tabs>
        <w:tab w:val="center" w:pos="4680"/>
        <w:tab w:val="right" w:pos="9360"/>
      </w:tabs>
    </w:pPr>
  </w:style>
  <w:style w:type="character" w:customStyle="1" w:styleId="FooterChar">
    <w:name w:val="Footer Char"/>
    <w:basedOn w:val="DefaultParagraphFont"/>
    <w:link w:val="Footer"/>
    <w:uiPriority w:val="99"/>
    <w:rsid w:val="008623E1"/>
  </w:style>
  <w:style w:type="paragraph" w:customStyle="1" w:styleId="TIP">
    <w:name w:val="TIP"/>
    <w:basedOn w:val="Normal"/>
    <w:link w:val="TIPChar"/>
    <w:rsid w:val="008623E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623E1"/>
    <w:rPr>
      <w:vanish/>
      <w:color w:val="0000FF"/>
    </w:rPr>
  </w:style>
  <w:style w:type="character" w:customStyle="1" w:styleId="TIPChar">
    <w:name w:val="TIP Char"/>
    <w:link w:val="TIP"/>
    <w:rsid w:val="008623E1"/>
    <w:rPr>
      <w:vanish w:val="0"/>
      <w:color w:val="B30838"/>
    </w:rPr>
  </w:style>
  <w:style w:type="character" w:customStyle="1" w:styleId="SAhyperlink">
    <w:name w:val="SAhyperlink"/>
    <w:uiPriority w:val="1"/>
    <w:qFormat/>
    <w:rsid w:val="008623E1"/>
    <w:rPr>
      <w:color w:val="E36C0A"/>
      <w:u w:val="single"/>
    </w:rPr>
  </w:style>
  <w:style w:type="paragraph" w:customStyle="1" w:styleId="STEditOR">
    <w:name w:val="STEdit[OR]"/>
    <w:basedOn w:val="Normal"/>
    <w:link w:val="STEditORChar"/>
    <w:rsid w:val="008623E1"/>
    <w:pPr>
      <w:spacing w:before="240"/>
      <w:jc w:val="center"/>
    </w:pPr>
    <w:rPr>
      <w:color w:val="0000FF"/>
    </w:rPr>
  </w:style>
  <w:style w:type="character" w:customStyle="1" w:styleId="PR2Char">
    <w:name w:val="PR2 Char"/>
    <w:link w:val="PR2"/>
    <w:rsid w:val="008623E1"/>
    <w:rPr>
      <w:sz w:val="22"/>
    </w:rPr>
  </w:style>
  <w:style w:type="character" w:customStyle="1" w:styleId="STEditORChar">
    <w:name w:val="STEdit[OR] Char"/>
    <w:link w:val="STEditOR"/>
    <w:rsid w:val="008623E1"/>
    <w:rPr>
      <w:color w:val="0000FF"/>
      <w:sz w:val="22"/>
    </w:rPr>
  </w:style>
  <w:style w:type="character" w:styleId="Hyperlink">
    <w:name w:val="Hyperlink"/>
    <w:uiPriority w:val="99"/>
    <w:unhideWhenUsed/>
    <w:rsid w:val="00921031"/>
    <w:rPr>
      <w:color w:val="0000FF"/>
      <w:u w:val="single"/>
    </w:rPr>
  </w:style>
  <w:style w:type="character" w:styleId="UnresolvedMention">
    <w:name w:val="Unresolved Mention"/>
    <w:uiPriority w:val="99"/>
    <w:semiHidden/>
    <w:unhideWhenUsed/>
    <w:rsid w:val="00921031"/>
    <w:rPr>
      <w:color w:val="605E5C"/>
      <w:shd w:val="clear" w:color="auto" w:fill="E1DFDD"/>
    </w:rPr>
  </w:style>
  <w:style w:type="character" w:customStyle="1" w:styleId="PR1Char">
    <w:name w:val="PR1 Char"/>
    <w:link w:val="PR1"/>
    <w:rsid w:val="00A65065"/>
    <w:rPr>
      <w:sz w:val="22"/>
    </w:rPr>
  </w:style>
  <w:style w:type="paragraph" w:customStyle="1" w:styleId="Default">
    <w:name w:val="Default"/>
    <w:rsid w:val="002D67F3"/>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2586">
      <w:bodyDiv w:val="1"/>
      <w:marLeft w:val="0"/>
      <w:marRight w:val="0"/>
      <w:marTop w:val="0"/>
      <w:marBottom w:val="0"/>
      <w:divBdr>
        <w:top w:val="none" w:sz="0" w:space="0" w:color="auto"/>
        <w:left w:val="none" w:sz="0" w:space="0" w:color="auto"/>
        <w:bottom w:val="none" w:sz="0" w:space="0" w:color="auto"/>
        <w:right w:val="none" w:sz="0" w:space="0" w:color="auto"/>
      </w:divBdr>
    </w:div>
    <w:div w:id="48470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nsiteengineer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8a89aa-25c7-4f65-8295-43c1a7f74a1d">
      <Terms xmlns="http://schemas.microsoft.com/office/infopath/2007/PartnerControls"/>
    </lcf76f155ced4ddcb4097134ff3c332f>
    <TaxCatchAll xmlns="f2f55388-e175-4f97-8509-cc3b674ca7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E2193188B3B4E853B11F6278766FF" ma:contentTypeVersion="23" ma:contentTypeDescription="Create a new document." ma:contentTypeScope="" ma:versionID="ee0fed36e8c6a095c2f1e99698b97f65">
  <xsd:schema xmlns:xsd="http://www.w3.org/2001/XMLSchema" xmlns:xs="http://www.w3.org/2001/XMLSchema" xmlns:p="http://schemas.microsoft.com/office/2006/metadata/properties" xmlns:ns2="0e8a89aa-25c7-4f65-8295-43c1a7f74a1d" xmlns:ns3="f2f55388-e175-4f97-8509-cc3b674ca75a" targetNamespace="http://schemas.microsoft.com/office/2006/metadata/properties" ma:root="true" ma:fieldsID="d20957172baff46292a87423b358724e" ns2:_="" ns3:_="">
    <xsd:import namespace="0e8a89aa-25c7-4f65-8295-43c1a7f74a1d"/>
    <xsd:import namespace="f2f55388-e175-4f97-8509-cc3b674ca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89aa-25c7-4f65-8295-43c1a7f74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abcff6-f3f4-4fa5-9bc3-ba5d1f7fd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f55388-e175-4f97-8509-cc3b674ca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2b9d00-6392-4e4c-8f35-f40a3b5e123f}" ma:internalName="TaxCatchAll" ma:showField="CatchAllData" ma:web="f2f55388-e175-4f97-8509-cc3b674ca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731BA-D118-41FC-95E0-8539B4E54F82}">
  <ds:schemaRefs>
    <ds:schemaRef ds:uri="http://schemas.microsoft.com/office/2006/metadata/properties"/>
    <ds:schemaRef ds:uri="http://schemas.microsoft.com/office/infopath/2007/PartnerControls"/>
    <ds:schemaRef ds:uri="0e8a89aa-25c7-4f65-8295-43c1a7f74a1d"/>
    <ds:schemaRef ds:uri="f2f55388-e175-4f97-8509-cc3b674ca75a"/>
  </ds:schemaRefs>
</ds:datastoreItem>
</file>

<file path=customXml/itemProps2.xml><?xml version="1.0" encoding="utf-8"?>
<ds:datastoreItem xmlns:ds="http://schemas.openxmlformats.org/officeDocument/2006/customXml" ds:itemID="{339441FB-85BA-44FA-AAC6-AE97C72D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a89aa-25c7-4f65-8295-43c1a7f74a1d"/>
    <ds:schemaRef ds:uri="f2f55388-e175-4f97-8509-cc3b674ca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10D57-FBCC-453E-B756-981F60AB3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001116 - INVITATION TO BID</dc:title>
  <dc:subject>INVITATION TO BID</dc:subject>
  <dc:creator>ARCOM, Inc.</dc:creator>
  <cp:keywords>SLV-12345-MS80</cp:keywords>
  <cp:lastModifiedBy>Matt Golab</cp:lastModifiedBy>
  <cp:revision>41</cp:revision>
  <cp:lastPrinted>2026-01-23T21:22:00Z</cp:lastPrinted>
  <dcterms:created xsi:type="dcterms:W3CDTF">2024-07-29T19:02:00Z</dcterms:created>
  <dcterms:modified xsi:type="dcterms:W3CDTF">2026-06-16T15:57:00Z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0x010100F33E2193188B3B4E853B11F6278766FF</vt:lpwstr>
  </property>
  <property fmtid="{D5CDD505-2E9C-101B-9397-08002B2CF9AE}" pid="3" name="MediaServiceImageTags">
    <vt:lpwstr/>
  </property>
</Properties>
</file>