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23" w:rsidRDefault="001C02D0">
      <w:pPr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EBD6" wp14:editId="73B15D76">
                <wp:simplePos x="0" y="0"/>
                <wp:positionH relativeFrom="margin">
                  <wp:posOffset>1638300</wp:posOffset>
                </wp:positionH>
                <wp:positionV relativeFrom="paragraph">
                  <wp:posOffset>571500</wp:posOffset>
                </wp:positionV>
                <wp:extent cx="4391025" cy="4000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2D0" w:rsidRPr="00F84235" w:rsidRDefault="00F84235" w:rsidP="00F84235">
                            <w:pPr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1C02D0" w:rsidRPr="00F8423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Annual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1EB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45pt;width:34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" stroked="f">
                <v:textbox>
                  <w:txbxContent>
                    <w:p w:rsidR="001C02D0" w:rsidRPr="00F84235" w:rsidRDefault="00F84235" w:rsidP="00F84235">
                      <w:pPr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   </w:t>
                      </w:r>
                      <w:r w:rsidR="001C02D0" w:rsidRPr="00F8423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Annual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023" w:rsidRDefault="00F84235">
      <w:r>
        <w:rPr>
          <w:noProof/>
        </w:rPr>
        <w:drawing>
          <wp:inline distT="0" distB="0" distL="0" distR="0" wp14:anchorId="19512022" wp14:editId="584A896C">
            <wp:extent cx="1608455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01" cy="90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3" w:rsidRDefault="00ED2023"/>
    <w:p w:rsidR="001C02D0" w:rsidRPr="00F84235" w:rsidRDefault="00ED2023" w:rsidP="00ED2023">
      <w:r w:rsidRPr="00ED2023">
        <w:rPr>
          <w:rFonts w:ascii="Arial" w:hAnsi="Arial" w:cs="Arial"/>
        </w:rPr>
        <w:t xml:space="preserve">GOSS is proud to recognize </w:t>
      </w:r>
      <w:r>
        <w:rPr>
          <w:rFonts w:ascii="Arial" w:hAnsi="Arial" w:cs="Arial"/>
        </w:rPr>
        <w:t xml:space="preserve">the dedication and accomplishments of our members through annual awards. </w:t>
      </w:r>
    </w:p>
    <w:p w:rsidR="00ED2023" w:rsidRDefault="00ED2023" w:rsidP="00ED2023">
      <w:pPr>
        <w:rPr>
          <w:rFonts w:ascii="Arial" w:hAnsi="Arial" w:cs="Arial"/>
        </w:rPr>
      </w:pPr>
      <w:bookmarkStart w:id="0" w:name="_GoBack"/>
      <w:bookmarkEnd w:id="0"/>
    </w:p>
    <w:p w:rsidR="00ED2023" w:rsidRPr="001C02D0" w:rsidRDefault="00ED2023" w:rsidP="00ED2023">
      <w:pPr>
        <w:rPr>
          <w:rFonts w:ascii="Arial" w:hAnsi="Arial" w:cs="Arial"/>
          <w:b/>
        </w:rPr>
      </w:pPr>
      <w:r w:rsidRPr="001C02D0">
        <w:rPr>
          <w:rFonts w:ascii="Arial" w:hAnsi="Arial" w:cs="Arial"/>
          <w:b/>
        </w:rPr>
        <w:t>Directions for application</w:t>
      </w:r>
    </w:p>
    <w:p w:rsidR="00ED2023" w:rsidRPr="00ED2023" w:rsidRDefault="00ED2023" w:rsidP="00ED2023">
      <w:pPr>
        <w:rPr>
          <w:rFonts w:ascii="Arial" w:hAnsi="Arial" w:cs="Arial"/>
        </w:rPr>
      </w:pPr>
      <w:r w:rsidRPr="00ED2023">
        <w:rPr>
          <w:rFonts w:ascii="Arial" w:hAnsi="Arial" w:cs="Arial"/>
        </w:rPr>
        <w:t xml:space="preserve">Nominators should submit the appropriate Google form. In a paragraph, the nominator should detail how the nominee </w:t>
      </w:r>
      <w:r w:rsidR="0030202E">
        <w:rPr>
          <w:rFonts w:ascii="Arial" w:hAnsi="Arial" w:cs="Arial"/>
        </w:rPr>
        <w:t>meets</w:t>
      </w:r>
      <w:r w:rsidRPr="00ED2023">
        <w:rPr>
          <w:rFonts w:ascii="Arial" w:hAnsi="Arial" w:cs="Arial"/>
        </w:rPr>
        <w:t xml:space="preserve"> the criteria for that award. Each selected recipient will be recognized at the annual GOSS conference, receiving a certificate and $100 stipend.</w:t>
      </w:r>
    </w:p>
    <w:p w:rsidR="00ED2023" w:rsidRDefault="00ED2023" w:rsidP="001C02D0">
      <w:pPr>
        <w:jc w:val="center"/>
        <w:rPr>
          <w:rFonts w:ascii="Arial" w:hAnsi="Arial" w:cs="Arial"/>
          <w:b/>
          <w:sz w:val="28"/>
          <w:szCs w:val="28"/>
        </w:rPr>
      </w:pPr>
    </w:p>
    <w:p w:rsidR="001C02D0" w:rsidRDefault="0030202E" w:rsidP="003020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Graphic 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C02D0">
        <w:rPr>
          <w:rFonts w:ascii="Arial" w:hAnsi="Arial" w:cs="Arial"/>
          <w:b/>
          <w:sz w:val="28"/>
          <w:szCs w:val="28"/>
        </w:rPr>
        <w:t>Outstanding Individual Contribution to G</w:t>
      </w:r>
      <w:r w:rsidR="00F84235">
        <w:rPr>
          <w:rFonts w:ascii="Arial" w:hAnsi="Arial" w:cs="Arial"/>
          <w:b/>
          <w:sz w:val="28"/>
          <w:szCs w:val="28"/>
        </w:rPr>
        <w:t>OSS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5" name="Graphic 5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D0" w:rsidRDefault="001C02D0" w:rsidP="001C02D0">
      <w:pPr>
        <w:rPr>
          <w:rFonts w:ascii="Arial" w:hAnsi="Arial" w:cs="Arial"/>
          <w:b/>
        </w:rPr>
      </w:pPr>
    </w:p>
    <w:p w:rsidR="001C02D0" w:rsidRDefault="001C02D0" w:rsidP="001C0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award</w:t>
      </w:r>
    </w:p>
    <w:p w:rsidR="001C02D0" w:rsidRPr="00ED2023" w:rsidRDefault="001C02D0" w:rsidP="001C02D0">
      <w:pPr>
        <w:rPr>
          <w:rFonts w:ascii="Arial" w:hAnsi="Arial" w:cs="Arial"/>
        </w:rPr>
      </w:pPr>
      <w:r w:rsidRPr="00ED2023">
        <w:rPr>
          <w:rFonts w:ascii="Arial" w:hAnsi="Arial" w:cs="Arial"/>
        </w:rPr>
        <w:t>This award recognizes long-term contribution of service to the Association by a G</w:t>
      </w:r>
      <w:r w:rsidR="00F84235">
        <w:rPr>
          <w:rFonts w:ascii="Arial" w:hAnsi="Arial" w:cs="Arial"/>
        </w:rPr>
        <w:t>OSS</w:t>
      </w:r>
      <w:r w:rsidRPr="00ED2023">
        <w:rPr>
          <w:rFonts w:ascii="Arial" w:hAnsi="Arial" w:cs="Arial"/>
        </w:rPr>
        <w:t xml:space="preserve"> member.</w:t>
      </w:r>
    </w:p>
    <w:p w:rsidR="001C02D0" w:rsidRDefault="001C02D0" w:rsidP="001C02D0">
      <w:pPr>
        <w:rPr>
          <w:rFonts w:ascii="Arial" w:hAnsi="Arial" w:cs="Arial"/>
        </w:rPr>
      </w:pPr>
    </w:p>
    <w:p w:rsidR="001C02D0" w:rsidRDefault="001C02D0" w:rsidP="001C0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Criteria for evaluation</w:t>
      </w:r>
    </w:p>
    <w:p w:rsidR="001C02D0" w:rsidRPr="00ED2023" w:rsidRDefault="00F84235" w:rsidP="001C02D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C02D0" w:rsidRPr="00ED2023">
        <w:rPr>
          <w:rFonts w:ascii="Arial" w:hAnsi="Arial" w:cs="Arial"/>
        </w:rPr>
        <w:t>ength and diverse nature of service to G</w:t>
      </w:r>
      <w:r>
        <w:rPr>
          <w:rFonts w:ascii="Arial" w:hAnsi="Arial" w:cs="Arial"/>
        </w:rPr>
        <w:t>OSS</w:t>
      </w:r>
    </w:p>
    <w:p w:rsidR="001C02D0" w:rsidRPr="00ED2023" w:rsidRDefault="00F84235" w:rsidP="001C02D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C02D0" w:rsidRPr="00ED2023">
        <w:rPr>
          <w:rFonts w:ascii="Arial" w:hAnsi="Arial" w:cs="Arial"/>
        </w:rPr>
        <w:t>ecognition by peers of contribution to G</w:t>
      </w:r>
      <w:r>
        <w:rPr>
          <w:rFonts w:ascii="Arial" w:hAnsi="Arial" w:cs="Arial"/>
        </w:rPr>
        <w:t>OSS</w:t>
      </w:r>
    </w:p>
    <w:p w:rsidR="001C02D0" w:rsidRPr="00ED2023" w:rsidRDefault="00F84235" w:rsidP="001C02D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C02D0" w:rsidRPr="00ED2023">
        <w:rPr>
          <w:rFonts w:ascii="Arial" w:hAnsi="Arial" w:cs="Arial"/>
        </w:rPr>
        <w:t>ember of G</w:t>
      </w:r>
      <w:r>
        <w:rPr>
          <w:rFonts w:ascii="Arial" w:hAnsi="Arial" w:cs="Arial"/>
        </w:rPr>
        <w:t>OSS</w:t>
      </w:r>
    </w:p>
    <w:p w:rsidR="001C02D0" w:rsidRDefault="001C02D0" w:rsidP="001C02D0">
      <w:pPr>
        <w:rPr>
          <w:rFonts w:ascii="Arial" w:hAnsi="Arial" w:cs="Arial"/>
          <w:b/>
          <w:sz w:val="28"/>
          <w:szCs w:val="28"/>
        </w:rPr>
      </w:pPr>
    </w:p>
    <w:p w:rsidR="001C02D0" w:rsidRDefault="001C02D0" w:rsidP="001C02D0">
      <w:pPr>
        <w:jc w:val="center"/>
        <w:rPr>
          <w:rFonts w:ascii="Arial" w:hAnsi="Arial" w:cs="Arial"/>
          <w:b/>
          <w:sz w:val="28"/>
          <w:szCs w:val="28"/>
        </w:rPr>
      </w:pPr>
    </w:p>
    <w:p w:rsidR="001C02D0" w:rsidRDefault="0030202E" w:rsidP="001C02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6" name="Graphic 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C02D0">
        <w:rPr>
          <w:rFonts w:ascii="Arial" w:hAnsi="Arial" w:cs="Arial"/>
          <w:b/>
          <w:sz w:val="28"/>
          <w:szCs w:val="28"/>
        </w:rPr>
        <w:t>Outstanding Service to Developmental Education Students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7" name="Graphic 7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D0" w:rsidRDefault="001C02D0" w:rsidP="001C02D0">
      <w:pPr>
        <w:rPr>
          <w:rFonts w:ascii="Arial" w:hAnsi="Arial" w:cs="Arial"/>
          <w:b/>
        </w:rPr>
      </w:pPr>
    </w:p>
    <w:p w:rsidR="001C02D0" w:rsidRPr="0038225C" w:rsidRDefault="001C02D0" w:rsidP="001C02D0">
      <w:pPr>
        <w:rPr>
          <w:rFonts w:ascii="Arial" w:hAnsi="Arial" w:cs="Arial"/>
          <w:b/>
        </w:rPr>
      </w:pPr>
      <w:r w:rsidRPr="0038225C">
        <w:rPr>
          <w:rFonts w:ascii="Arial" w:hAnsi="Arial" w:cs="Arial"/>
          <w:b/>
        </w:rPr>
        <w:t xml:space="preserve">Purpose of award  </w:t>
      </w:r>
    </w:p>
    <w:p w:rsidR="001C02D0" w:rsidRPr="00ED2023" w:rsidRDefault="001C02D0" w:rsidP="001C02D0">
      <w:pPr>
        <w:rPr>
          <w:rFonts w:ascii="Arial" w:hAnsi="Arial" w:cs="Arial"/>
        </w:rPr>
      </w:pPr>
      <w:r w:rsidRPr="00ED2023">
        <w:rPr>
          <w:rFonts w:ascii="Arial" w:hAnsi="Arial" w:cs="Arial"/>
        </w:rPr>
        <w:t>This award recognizes long-term service to Developmental Education students by a G</w:t>
      </w:r>
      <w:r w:rsidR="00F84235">
        <w:rPr>
          <w:rFonts w:ascii="Arial" w:hAnsi="Arial" w:cs="Arial"/>
        </w:rPr>
        <w:t>OSS</w:t>
      </w:r>
      <w:r w:rsidRPr="00ED2023">
        <w:rPr>
          <w:rFonts w:ascii="Arial" w:hAnsi="Arial" w:cs="Arial"/>
        </w:rPr>
        <w:t xml:space="preserve"> member.</w:t>
      </w:r>
    </w:p>
    <w:p w:rsidR="001C02D0" w:rsidRPr="0038225C" w:rsidRDefault="001C02D0" w:rsidP="001C02D0">
      <w:pPr>
        <w:rPr>
          <w:rFonts w:ascii="Arial" w:hAnsi="Arial" w:cs="Arial"/>
        </w:rPr>
      </w:pPr>
    </w:p>
    <w:p w:rsidR="001C02D0" w:rsidRPr="0038225C" w:rsidRDefault="001C02D0" w:rsidP="001C02D0">
      <w:pPr>
        <w:rPr>
          <w:rFonts w:ascii="Arial" w:hAnsi="Arial" w:cs="Arial"/>
          <w:b/>
        </w:rPr>
      </w:pPr>
      <w:r w:rsidRPr="0038225C">
        <w:rPr>
          <w:rFonts w:ascii="Arial" w:hAnsi="Arial" w:cs="Arial"/>
          <w:b/>
        </w:rPr>
        <w:t>Criteria for evaluation</w:t>
      </w:r>
    </w:p>
    <w:p w:rsidR="001C02D0" w:rsidRPr="00ED2023" w:rsidRDefault="001C02D0" w:rsidP="001C02D0">
      <w:pPr>
        <w:numPr>
          <w:ilvl w:val="0"/>
          <w:numId w:val="7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Nominee will have spent at least five years serving Developmental Education students through teaching and/or administration</w:t>
      </w:r>
    </w:p>
    <w:p w:rsidR="001C02D0" w:rsidRPr="00ED2023" w:rsidRDefault="001C02D0" w:rsidP="001C02D0">
      <w:pPr>
        <w:numPr>
          <w:ilvl w:val="0"/>
          <w:numId w:val="7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Nominee’s record of service and recognition by others</w:t>
      </w:r>
    </w:p>
    <w:p w:rsidR="001C02D0" w:rsidRPr="00ED2023" w:rsidRDefault="00F84235" w:rsidP="001C02D0">
      <w:pPr>
        <w:numPr>
          <w:ilvl w:val="0"/>
          <w:numId w:val="7"/>
        </w:numPr>
        <w:tabs>
          <w:tab w:val="clear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Member of </w:t>
      </w:r>
      <w:r w:rsidR="001C02D0" w:rsidRPr="00ED2023">
        <w:rPr>
          <w:rFonts w:ascii="Arial" w:hAnsi="Arial" w:cs="Arial"/>
        </w:rPr>
        <w:t>G</w:t>
      </w:r>
      <w:r>
        <w:rPr>
          <w:rFonts w:ascii="Arial" w:hAnsi="Arial" w:cs="Arial"/>
        </w:rPr>
        <w:t>OSS</w:t>
      </w:r>
      <w:r w:rsidR="001C02D0" w:rsidRPr="00ED2023">
        <w:rPr>
          <w:rFonts w:ascii="Arial" w:hAnsi="Arial" w:cs="Arial"/>
        </w:rPr>
        <w:t xml:space="preserve">   </w:t>
      </w:r>
    </w:p>
    <w:p w:rsidR="001C02D0" w:rsidRDefault="00F84235" w:rsidP="00F84235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D2023" w:rsidRDefault="0030202E" w:rsidP="00ED20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 wp14:anchorId="51FD5364" wp14:editId="7E750674">
            <wp:extent cx="304800" cy="304800"/>
            <wp:effectExtent l="0" t="0" r="0" b="0"/>
            <wp:docPr id="8" name="Graphic 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023">
        <w:rPr>
          <w:rFonts w:ascii="Arial" w:hAnsi="Arial" w:cs="Arial"/>
          <w:b/>
          <w:sz w:val="28"/>
          <w:szCs w:val="28"/>
        </w:rPr>
        <w:t>Excellence in Professional Development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9" name="Graphic 9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023" w:rsidRDefault="00ED2023" w:rsidP="00ED2023">
      <w:pPr>
        <w:jc w:val="center"/>
        <w:rPr>
          <w:rFonts w:ascii="Arial" w:hAnsi="Arial" w:cs="Arial"/>
          <w:b/>
          <w:sz w:val="28"/>
          <w:szCs w:val="28"/>
        </w:rPr>
      </w:pPr>
    </w:p>
    <w:p w:rsidR="00ED2023" w:rsidRPr="00ED2023" w:rsidRDefault="00ED2023" w:rsidP="00ED2023">
      <w:pPr>
        <w:rPr>
          <w:rFonts w:ascii="Arial" w:hAnsi="Arial" w:cs="Arial"/>
          <w:b/>
        </w:rPr>
      </w:pPr>
      <w:r w:rsidRPr="00ED2023">
        <w:rPr>
          <w:rFonts w:ascii="Arial" w:hAnsi="Arial" w:cs="Arial"/>
          <w:b/>
        </w:rPr>
        <w:t>Purpose of award</w:t>
      </w:r>
    </w:p>
    <w:p w:rsidR="00ED2023" w:rsidRPr="00ED2023" w:rsidRDefault="00ED2023" w:rsidP="00ED2023">
      <w:pPr>
        <w:rPr>
          <w:rFonts w:ascii="Arial" w:hAnsi="Arial" w:cs="Arial"/>
        </w:rPr>
      </w:pPr>
      <w:r w:rsidRPr="00ED2023">
        <w:rPr>
          <w:rFonts w:ascii="Arial" w:hAnsi="Arial" w:cs="Arial"/>
        </w:rPr>
        <w:t>This award recognizes exceptional professionals in the field of Developmental Education. The purpose of this award is to provide financial support for a professional development project that would benefit Developmental Education students.</w:t>
      </w:r>
    </w:p>
    <w:p w:rsidR="00ED2023" w:rsidRPr="004B734F" w:rsidRDefault="00ED2023" w:rsidP="00ED2023">
      <w:pPr>
        <w:rPr>
          <w:rFonts w:ascii="Arial" w:hAnsi="Arial" w:cs="Arial"/>
        </w:rPr>
      </w:pPr>
    </w:p>
    <w:p w:rsidR="00ED2023" w:rsidRPr="00ED2023" w:rsidRDefault="00ED2023" w:rsidP="00ED2023">
      <w:pPr>
        <w:rPr>
          <w:rFonts w:ascii="Arial" w:hAnsi="Arial" w:cs="Arial"/>
          <w:b/>
        </w:rPr>
      </w:pPr>
      <w:r w:rsidRPr="00ED2023">
        <w:rPr>
          <w:rFonts w:ascii="Arial" w:hAnsi="Arial" w:cs="Arial"/>
          <w:b/>
        </w:rPr>
        <w:t>Criteria for evaluation</w:t>
      </w:r>
    </w:p>
    <w:p w:rsidR="00ED2023" w:rsidRPr="00ED2023" w:rsidRDefault="00F84235" w:rsidP="00ED20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D2023" w:rsidRPr="00ED2023">
        <w:rPr>
          <w:rFonts w:ascii="Arial" w:hAnsi="Arial" w:cs="Arial"/>
        </w:rPr>
        <w:t>t least one year as a G</w:t>
      </w:r>
      <w:r>
        <w:rPr>
          <w:rFonts w:ascii="Arial" w:hAnsi="Arial" w:cs="Arial"/>
        </w:rPr>
        <w:t>OSS</w:t>
      </w:r>
      <w:r w:rsidR="00ED2023" w:rsidRPr="00ED2023">
        <w:rPr>
          <w:rFonts w:ascii="Arial" w:hAnsi="Arial" w:cs="Arial"/>
        </w:rPr>
        <w:t xml:space="preserve"> member</w:t>
      </w:r>
    </w:p>
    <w:p w:rsidR="00ED2023" w:rsidRPr="00ED2023" w:rsidRDefault="00F84235" w:rsidP="00ED20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ED2023" w:rsidRPr="00ED2023">
        <w:rPr>
          <w:rFonts w:ascii="Arial" w:hAnsi="Arial" w:cs="Arial"/>
        </w:rPr>
        <w:t xml:space="preserve"> least one year as an educator or administrator in a Developmental Education program</w:t>
      </w:r>
    </w:p>
    <w:p w:rsidR="00ED2023" w:rsidRPr="00ED2023" w:rsidRDefault="00F84235" w:rsidP="00ED20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D2023" w:rsidRPr="00ED2023">
        <w:rPr>
          <w:rFonts w:ascii="Arial" w:hAnsi="Arial" w:cs="Arial"/>
        </w:rPr>
        <w:t>urrent employment as an educator or administrator in a Developmental Education program</w:t>
      </w:r>
    </w:p>
    <w:p w:rsidR="00ED2023" w:rsidRPr="00ED2023" w:rsidRDefault="00F84235" w:rsidP="00ED20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2023" w:rsidRPr="00ED2023">
        <w:rPr>
          <w:rFonts w:ascii="Arial" w:hAnsi="Arial" w:cs="Arial"/>
        </w:rPr>
        <w:t>escription of a professional development project in the area of individual/departmental/or institutional growth, instructional design, or research/evaluation and how that project will contribute to professional development for the nominee, the nominee’s department, the nominee’s institution, and to the profession of Developmental Education</w:t>
      </w:r>
    </w:p>
    <w:p w:rsidR="00ED2023" w:rsidRDefault="00ED2023" w:rsidP="00ED2023">
      <w:pPr>
        <w:rPr>
          <w:rFonts w:ascii="Arial" w:hAnsi="Arial" w:cs="Arial"/>
          <w:b/>
          <w:sz w:val="28"/>
          <w:szCs w:val="28"/>
        </w:rPr>
      </w:pPr>
    </w:p>
    <w:p w:rsidR="00ED2023" w:rsidRDefault="00ED2023" w:rsidP="001C02D0">
      <w:pPr>
        <w:jc w:val="center"/>
        <w:rPr>
          <w:rFonts w:ascii="Arial" w:hAnsi="Arial" w:cs="Arial"/>
          <w:b/>
          <w:sz w:val="28"/>
          <w:szCs w:val="28"/>
        </w:rPr>
      </w:pPr>
    </w:p>
    <w:p w:rsidR="001C02D0" w:rsidRPr="001C02D0" w:rsidRDefault="0030202E" w:rsidP="001C02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10" name="Graphic 1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C02D0" w:rsidRPr="001C02D0">
        <w:rPr>
          <w:rFonts w:ascii="Arial" w:hAnsi="Arial" w:cs="Arial"/>
          <w:b/>
          <w:sz w:val="28"/>
          <w:szCs w:val="28"/>
        </w:rPr>
        <w:t>Outstanding Alumnus of a Developmental Education Program</w:t>
      </w:r>
      <w:r w:rsidR="001C02D0">
        <w:rPr>
          <w:rFonts w:ascii="Arial" w:hAnsi="Arial" w:cs="Arial"/>
          <w:b/>
          <w:sz w:val="28"/>
          <w:szCs w:val="28"/>
        </w:rPr>
        <w:t>,</w:t>
      </w:r>
      <w:r w:rsidR="001C02D0" w:rsidRPr="001C02D0">
        <w:rPr>
          <w:rFonts w:ascii="Arial" w:hAnsi="Arial" w:cs="Arial"/>
          <w:b/>
          <w:sz w:val="28"/>
          <w:szCs w:val="28"/>
        </w:rPr>
        <w:t xml:space="preserve"> Any Field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11" name="Graphic 11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D0" w:rsidRPr="001C02D0" w:rsidRDefault="001C02D0" w:rsidP="001C02D0">
      <w:pPr>
        <w:rPr>
          <w:rFonts w:ascii="Arial" w:hAnsi="Arial" w:cs="Arial"/>
          <w:b/>
        </w:rPr>
      </w:pPr>
      <w:r w:rsidRPr="001C02D0">
        <w:rPr>
          <w:rFonts w:ascii="Arial" w:hAnsi="Arial" w:cs="Arial"/>
          <w:b/>
        </w:rPr>
        <w:t>Purpose of award</w:t>
      </w:r>
    </w:p>
    <w:p w:rsidR="001C02D0" w:rsidRPr="00ED2023" w:rsidRDefault="001C02D0" w:rsidP="001C02D0">
      <w:pPr>
        <w:rPr>
          <w:rFonts w:ascii="Arial" w:hAnsi="Arial" w:cs="Arial"/>
          <w:b/>
        </w:rPr>
      </w:pPr>
      <w:r w:rsidRPr="00ED2023">
        <w:rPr>
          <w:rFonts w:ascii="Arial" w:hAnsi="Arial" w:cs="Arial"/>
        </w:rPr>
        <w:t xml:space="preserve">This award recognizes an alumnus of a Developmental Education program who has distinguished himself or herself in a career </w:t>
      </w:r>
      <w:r w:rsidRPr="00ED2023">
        <w:rPr>
          <w:rFonts w:ascii="Arial" w:hAnsi="Arial" w:cs="Arial"/>
          <w:u w:val="single"/>
        </w:rPr>
        <w:t>other than education</w:t>
      </w:r>
      <w:r w:rsidRPr="00ED2023">
        <w:rPr>
          <w:rFonts w:ascii="Arial" w:hAnsi="Arial" w:cs="Arial"/>
        </w:rPr>
        <w:t xml:space="preserve"> or another area of life.</w:t>
      </w:r>
    </w:p>
    <w:p w:rsidR="001C02D0" w:rsidRPr="00F2464E" w:rsidRDefault="001C02D0" w:rsidP="001C02D0">
      <w:pPr>
        <w:rPr>
          <w:rFonts w:ascii="Arial" w:hAnsi="Arial" w:cs="Arial"/>
        </w:rPr>
      </w:pPr>
    </w:p>
    <w:p w:rsidR="001C02D0" w:rsidRPr="001C02D0" w:rsidRDefault="001C02D0" w:rsidP="001C02D0">
      <w:pPr>
        <w:rPr>
          <w:rFonts w:ascii="Arial" w:hAnsi="Arial" w:cs="Arial"/>
          <w:b/>
        </w:rPr>
      </w:pPr>
      <w:r w:rsidRPr="001C02D0">
        <w:rPr>
          <w:rFonts w:ascii="Arial" w:hAnsi="Arial" w:cs="Arial"/>
          <w:b/>
        </w:rPr>
        <w:t>Criteria for evaluation</w:t>
      </w:r>
    </w:p>
    <w:p w:rsidR="001C02D0" w:rsidRPr="00ED2023" w:rsidRDefault="001C02D0" w:rsidP="001C02D0">
      <w:pPr>
        <w:rPr>
          <w:rFonts w:ascii="Arial" w:hAnsi="Arial" w:cs="Arial"/>
        </w:rPr>
      </w:pPr>
      <w:r w:rsidRPr="00ED2023">
        <w:rPr>
          <w:rFonts w:ascii="Arial" w:hAnsi="Arial" w:cs="Arial"/>
        </w:rPr>
        <w:t>Participation in at least one of the following developmental activities:</w:t>
      </w:r>
    </w:p>
    <w:p w:rsidR="001C02D0" w:rsidRPr="00ED2023" w:rsidRDefault="001C02D0" w:rsidP="001C02D0">
      <w:pPr>
        <w:numPr>
          <w:ilvl w:val="0"/>
          <w:numId w:val="2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Completion of developmental coursework</w:t>
      </w:r>
    </w:p>
    <w:p w:rsidR="001C02D0" w:rsidRPr="00ED2023" w:rsidRDefault="001C02D0" w:rsidP="001C02D0">
      <w:pPr>
        <w:numPr>
          <w:ilvl w:val="0"/>
          <w:numId w:val="2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TRIO Upward Bound</w:t>
      </w:r>
    </w:p>
    <w:p w:rsidR="001C02D0" w:rsidRPr="00ED2023" w:rsidRDefault="001C02D0" w:rsidP="001C02D0">
      <w:pPr>
        <w:numPr>
          <w:ilvl w:val="0"/>
          <w:numId w:val="2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TRIO Student Support Services</w:t>
      </w:r>
    </w:p>
    <w:p w:rsidR="001C02D0" w:rsidRPr="00ED2023" w:rsidRDefault="001C02D0" w:rsidP="001C02D0">
      <w:pPr>
        <w:numPr>
          <w:ilvl w:val="0"/>
          <w:numId w:val="2"/>
        </w:numPr>
        <w:rPr>
          <w:rFonts w:ascii="Arial" w:hAnsi="Arial" w:cs="Arial"/>
        </w:rPr>
      </w:pPr>
      <w:r w:rsidRPr="00ED2023">
        <w:rPr>
          <w:rFonts w:ascii="Arial" w:hAnsi="Arial" w:cs="Arial"/>
          <w:color w:val="000000"/>
        </w:rPr>
        <w:t>Exceptional Adult Georgian in Literacy Education (EAGLE) Program</w:t>
      </w:r>
    </w:p>
    <w:p w:rsidR="001C02D0" w:rsidRPr="00ED2023" w:rsidRDefault="00F84235" w:rsidP="001C02D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C02D0" w:rsidRPr="00ED2023">
        <w:rPr>
          <w:rFonts w:ascii="Arial" w:hAnsi="Arial" w:cs="Arial"/>
        </w:rPr>
        <w:t>igh school-to-college bridge program</w:t>
      </w:r>
    </w:p>
    <w:p w:rsidR="001C02D0" w:rsidRPr="00ED2023" w:rsidRDefault="00F84235" w:rsidP="001C02D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C02D0" w:rsidRPr="00ED2023">
        <w:rPr>
          <w:rFonts w:ascii="Arial" w:hAnsi="Arial" w:cs="Arial"/>
        </w:rPr>
        <w:t>pecial admissions program</w:t>
      </w:r>
    </w:p>
    <w:p w:rsidR="001C02D0" w:rsidRPr="00ED2023" w:rsidRDefault="00F84235" w:rsidP="001C02D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C02D0" w:rsidRPr="00ED2023">
        <w:rPr>
          <w:rFonts w:ascii="Arial" w:hAnsi="Arial" w:cs="Arial"/>
        </w:rPr>
        <w:t>nrollment in developmental classes (e.g., mathematics, reading, study skills, writing)</w:t>
      </w:r>
    </w:p>
    <w:p w:rsidR="001C02D0" w:rsidRDefault="001C02D0" w:rsidP="001C02D0">
      <w:pPr>
        <w:rPr>
          <w:rFonts w:ascii="Arial" w:hAnsi="Arial" w:cs="Arial"/>
          <w:sz w:val="22"/>
          <w:szCs w:val="22"/>
        </w:rPr>
      </w:pPr>
    </w:p>
    <w:p w:rsidR="0030202E" w:rsidRDefault="0030202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0202E" w:rsidRDefault="0030202E" w:rsidP="001C02D0">
      <w:pPr>
        <w:rPr>
          <w:rFonts w:ascii="Arial" w:hAnsi="Arial" w:cs="Arial"/>
          <w:sz w:val="22"/>
          <w:szCs w:val="22"/>
        </w:rPr>
      </w:pPr>
    </w:p>
    <w:p w:rsidR="001C02D0" w:rsidRDefault="0030202E" w:rsidP="001C02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12" name="Graphic 1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2D0">
        <w:rPr>
          <w:rFonts w:ascii="Arial" w:hAnsi="Arial" w:cs="Arial"/>
          <w:b/>
          <w:sz w:val="28"/>
          <w:szCs w:val="28"/>
        </w:rPr>
        <w:t>Outstanding Alumnus of a Developmental Education Program, Career in Education Field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FD5364" wp14:editId="7E750674">
            <wp:extent cx="304800" cy="304800"/>
            <wp:effectExtent l="0" t="0" r="0" b="0"/>
            <wp:docPr id="13" name="Graphic 1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D0" w:rsidRPr="001C02D0" w:rsidRDefault="001C02D0" w:rsidP="001C02D0">
      <w:pPr>
        <w:rPr>
          <w:rFonts w:ascii="Arial" w:hAnsi="Arial" w:cs="Arial"/>
          <w:b/>
        </w:rPr>
      </w:pPr>
      <w:r w:rsidRPr="001C02D0">
        <w:rPr>
          <w:rFonts w:ascii="Arial" w:hAnsi="Arial" w:cs="Arial"/>
          <w:b/>
        </w:rPr>
        <w:t xml:space="preserve">Purpose of award </w:t>
      </w:r>
    </w:p>
    <w:p w:rsidR="001C02D0" w:rsidRPr="00ED2023" w:rsidRDefault="001C02D0" w:rsidP="001C02D0">
      <w:pPr>
        <w:rPr>
          <w:rFonts w:ascii="Arial" w:hAnsi="Arial" w:cs="Arial"/>
          <w:b/>
        </w:rPr>
      </w:pPr>
      <w:r w:rsidRPr="00ED2023">
        <w:rPr>
          <w:rFonts w:ascii="Arial" w:hAnsi="Arial" w:cs="Arial"/>
        </w:rPr>
        <w:t>This award recognizes an alumnus of Developmental Education who has distinguished himself or herself in an educational career.</w:t>
      </w:r>
    </w:p>
    <w:p w:rsidR="001C02D0" w:rsidRDefault="001C02D0" w:rsidP="001C02D0">
      <w:pPr>
        <w:rPr>
          <w:rFonts w:ascii="Arial" w:hAnsi="Arial" w:cs="Arial"/>
        </w:rPr>
      </w:pPr>
    </w:p>
    <w:p w:rsidR="001C02D0" w:rsidRPr="001C02D0" w:rsidRDefault="001C02D0" w:rsidP="001C02D0">
      <w:pPr>
        <w:rPr>
          <w:rFonts w:ascii="Arial" w:hAnsi="Arial" w:cs="Arial"/>
          <w:b/>
        </w:rPr>
      </w:pPr>
      <w:r w:rsidRPr="001C02D0">
        <w:rPr>
          <w:rFonts w:ascii="Arial" w:hAnsi="Arial" w:cs="Arial"/>
          <w:b/>
        </w:rPr>
        <w:t>Criteria for evaluation</w:t>
      </w:r>
    </w:p>
    <w:p w:rsidR="001C02D0" w:rsidRPr="00ED2023" w:rsidRDefault="001C02D0" w:rsidP="001C02D0">
      <w:pPr>
        <w:rPr>
          <w:rFonts w:ascii="Arial" w:hAnsi="Arial" w:cs="Arial"/>
        </w:rPr>
      </w:pPr>
      <w:r w:rsidRPr="00ED2023">
        <w:rPr>
          <w:rFonts w:ascii="Arial" w:hAnsi="Arial" w:cs="Arial"/>
        </w:rPr>
        <w:t>Participation in at least one of the following developmental activities:</w:t>
      </w:r>
    </w:p>
    <w:p w:rsidR="001C02D0" w:rsidRPr="00ED2023" w:rsidRDefault="001C02D0" w:rsidP="001C02D0">
      <w:pPr>
        <w:numPr>
          <w:ilvl w:val="0"/>
          <w:numId w:val="5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Completion of developmental coursework</w:t>
      </w:r>
    </w:p>
    <w:p w:rsidR="001C02D0" w:rsidRPr="00ED2023" w:rsidRDefault="001C02D0" w:rsidP="001C02D0">
      <w:pPr>
        <w:numPr>
          <w:ilvl w:val="0"/>
          <w:numId w:val="5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TRIO Upward Bound</w:t>
      </w:r>
    </w:p>
    <w:p w:rsidR="001C02D0" w:rsidRPr="00ED2023" w:rsidRDefault="001C02D0" w:rsidP="001C02D0">
      <w:pPr>
        <w:numPr>
          <w:ilvl w:val="0"/>
          <w:numId w:val="5"/>
        </w:numPr>
        <w:rPr>
          <w:rFonts w:ascii="Arial" w:hAnsi="Arial" w:cs="Arial"/>
        </w:rPr>
      </w:pPr>
      <w:r w:rsidRPr="00ED2023">
        <w:rPr>
          <w:rFonts w:ascii="Arial" w:hAnsi="Arial" w:cs="Arial"/>
        </w:rPr>
        <w:t>TRIO Student Support Services</w:t>
      </w:r>
    </w:p>
    <w:p w:rsidR="001C02D0" w:rsidRPr="00ED2023" w:rsidRDefault="001C02D0" w:rsidP="001C02D0">
      <w:pPr>
        <w:numPr>
          <w:ilvl w:val="0"/>
          <w:numId w:val="5"/>
        </w:numPr>
        <w:rPr>
          <w:rFonts w:ascii="Arial" w:hAnsi="Arial" w:cs="Arial"/>
        </w:rPr>
      </w:pPr>
      <w:r w:rsidRPr="00ED2023">
        <w:rPr>
          <w:rFonts w:ascii="Arial" w:hAnsi="Arial" w:cs="Arial"/>
          <w:color w:val="000000"/>
        </w:rPr>
        <w:t>Exceptional Adult Georgian in Literacy Education (EAGLE) Program</w:t>
      </w:r>
    </w:p>
    <w:p w:rsidR="001C02D0" w:rsidRPr="00ED2023" w:rsidRDefault="00F84235" w:rsidP="001C02D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C02D0" w:rsidRPr="00ED2023">
        <w:rPr>
          <w:rFonts w:ascii="Arial" w:hAnsi="Arial" w:cs="Arial"/>
        </w:rPr>
        <w:t>igh school-to-college bridge program</w:t>
      </w:r>
    </w:p>
    <w:p w:rsidR="001C02D0" w:rsidRPr="00ED2023" w:rsidRDefault="00F84235" w:rsidP="001C02D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C02D0" w:rsidRPr="00ED2023">
        <w:rPr>
          <w:rFonts w:ascii="Arial" w:hAnsi="Arial" w:cs="Arial"/>
        </w:rPr>
        <w:t>pecial admissions program</w:t>
      </w:r>
    </w:p>
    <w:p w:rsidR="001C02D0" w:rsidRPr="00ED2023" w:rsidRDefault="00F84235" w:rsidP="001C02D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C02D0" w:rsidRPr="00ED2023">
        <w:rPr>
          <w:rFonts w:ascii="Arial" w:hAnsi="Arial" w:cs="Arial"/>
        </w:rPr>
        <w:t xml:space="preserve">nrollment in developmental classes (e.g., mathematics, reading, study skills, writing) </w:t>
      </w:r>
    </w:p>
    <w:p w:rsidR="001C02D0" w:rsidRPr="001C02D0" w:rsidRDefault="001C02D0" w:rsidP="001C02D0">
      <w:pPr>
        <w:rPr>
          <w:rFonts w:ascii="Arial" w:hAnsi="Arial" w:cs="Arial"/>
          <w:sz w:val="22"/>
          <w:szCs w:val="22"/>
        </w:rPr>
      </w:pPr>
    </w:p>
    <w:p w:rsidR="001C02D0" w:rsidRPr="00F2464E" w:rsidRDefault="001C02D0" w:rsidP="001C02D0">
      <w:pPr>
        <w:rPr>
          <w:rFonts w:ascii="Arial" w:hAnsi="Arial" w:cs="Arial"/>
        </w:rPr>
      </w:pPr>
    </w:p>
    <w:p w:rsidR="001C02D0" w:rsidRDefault="001C02D0"/>
    <w:sectPr w:rsidR="001C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E7000"/>
    <w:multiLevelType w:val="hybridMultilevel"/>
    <w:tmpl w:val="B2E8F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14FB2"/>
    <w:multiLevelType w:val="hybridMultilevel"/>
    <w:tmpl w:val="427E4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5B6E"/>
    <w:multiLevelType w:val="hybridMultilevel"/>
    <w:tmpl w:val="C212B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7FA3"/>
    <w:multiLevelType w:val="hybridMultilevel"/>
    <w:tmpl w:val="A79C9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4EE9"/>
    <w:multiLevelType w:val="hybridMultilevel"/>
    <w:tmpl w:val="D026F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55639"/>
    <w:multiLevelType w:val="hybridMultilevel"/>
    <w:tmpl w:val="46BC1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20C4"/>
    <w:multiLevelType w:val="hybridMultilevel"/>
    <w:tmpl w:val="D87ED2A2"/>
    <w:lvl w:ilvl="0" w:tplc="F2B48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C040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25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02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68D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E03E6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4B9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EA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AD529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1"/>
    <w:rsid w:val="001C02D0"/>
    <w:rsid w:val="0030202E"/>
    <w:rsid w:val="006D0ECE"/>
    <w:rsid w:val="00970C01"/>
    <w:rsid w:val="00C30A6A"/>
    <w:rsid w:val="00ED2023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00F3"/>
  <w15:chartTrackingRefBased/>
  <w15:docId w15:val="{5B720882-DF76-4B40-99C7-D9AA2C3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2D0"/>
    <w:rPr>
      <w:color w:val="0000FF"/>
      <w:sz w:val="20"/>
      <w:u w:val="single"/>
    </w:rPr>
  </w:style>
  <w:style w:type="paragraph" w:customStyle="1" w:styleId="ColorfulList-Accent11">
    <w:name w:val="Colorful List - Accent 11"/>
    <w:basedOn w:val="Normal"/>
    <w:qFormat/>
    <w:rsid w:val="001C02D0"/>
    <w:pPr>
      <w:spacing w:after="200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Kay Manson</dc:creator>
  <cp:keywords/>
  <dc:description/>
  <cp:lastModifiedBy>Deborah Kay Manson</cp:lastModifiedBy>
  <cp:revision>3</cp:revision>
  <dcterms:created xsi:type="dcterms:W3CDTF">2020-12-15T16:39:00Z</dcterms:created>
  <dcterms:modified xsi:type="dcterms:W3CDTF">2021-01-06T11:44:00Z</dcterms:modified>
</cp:coreProperties>
</file>