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962" w:rsidRPr="009D770C" w:rsidRDefault="00DA5962" w:rsidP="00D967EB">
      <w:pPr>
        <w:jc w:val="center"/>
        <w:rPr>
          <w:rFonts w:ascii="Book Antiqua" w:hAnsi="Book Antiqua"/>
          <w:b/>
          <w:sz w:val="144"/>
          <w:szCs w:val="144"/>
          <w14:glow w14:rad="63500">
            <w14:schemeClr w14:val="accent5">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D770C">
        <w:rPr>
          <w:rFonts w:ascii="Book Antiqua" w:hAnsi="Book Antiqua"/>
          <w:b/>
          <w:sz w:val="144"/>
          <w:szCs w:val="144"/>
          <w14:glow w14:rad="63500">
            <w14:schemeClr w14:val="accent5">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H</w:t>
      </w:r>
      <w:r w:rsidR="00D967EB" w:rsidRPr="009D770C">
        <w:rPr>
          <w:rFonts w:ascii="Book Antiqua" w:hAnsi="Book Antiqua"/>
          <w:b/>
          <w:sz w:val="144"/>
          <w:szCs w:val="144"/>
          <w14:glow w14:rad="63500">
            <w14:schemeClr w14:val="accent5">
              <w14:alpha w14:val="60000"/>
              <w14:satMod w14:val="175000"/>
            </w14:schemeClr>
          </w14:glow>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appiness</w:t>
      </w:r>
    </w:p>
    <w:p w:rsidR="00851C13" w:rsidRDefault="00851C13" w:rsidP="00851C13">
      <w:pPr>
        <w:jc w:val="center"/>
        <w:rPr>
          <w:rFonts w:ascii="Cambria" w:hAnsi="Cambria"/>
          <w:color w:val="FF0000"/>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p>
    <w:p w:rsidR="00DA5962" w:rsidRDefault="009D770C" w:rsidP="00851C13">
      <w:pPr>
        <w:jc w:val="center"/>
        <w:rPr>
          <w:rFonts w:ascii="Comic Sans MS" w:hAnsi="Comic Sans MS"/>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51C13">
        <w:rPr>
          <w:rFonts w:ascii="Cambria" w:hAnsi="Cambria"/>
          <w:color w:val="FF0000"/>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Ten Evidence-</w:t>
      </w:r>
      <w:r w:rsidR="00F75A16" w:rsidRPr="00851C13">
        <w:rPr>
          <w:rFonts w:ascii="Cambria" w:hAnsi="Cambria"/>
          <w:color w:val="FF0000"/>
          <w:sz w:val="32"/>
          <w:szCs w:val="3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Based Strategies for Cultivating Joy</w:t>
      </w:r>
    </w:p>
    <w:p w:rsidR="00851C13" w:rsidRPr="00851C13" w:rsidRDefault="00851C13" w:rsidP="00907031">
      <w:pPr>
        <w:rPr>
          <w:rFonts w:ascii="Comic Sans MS" w:hAnsi="Comic Sans MS"/>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6160B7" w:rsidRDefault="00851C13" w:rsidP="00F75A16">
      <w:pPr>
        <w:rPr>
          <w:rFonts w:ascii="Comic Sans MS" w:hAnsi="Comic Sans MS"/>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omic Sans MS" w:hAnsi="Comic Sans MS"/>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rFonts w:ascii="Comic Sans MS" w:hAnsi="Comic Sans MS"/>
          <w:b/>
          <w:noProof/>
          <w:color w:val="EEECE1" w:themeColor="background2"/>
          <w:sz w:val="32"/>
          <w:szCs w:val="32"/>
        </w:rPr>
        <w:drawing>
          <wp:inline distT="0" distB="0" distL="0" distR="0" wp14:anchorId="663A8806" wp14:editId="6E813235">
            <wp:extent cx="3307080" cy="3299460"/>
            <wp:effectExtent l="0" t="0" r="7620" b="0"/>
            <wp:docPr id="1" name="Picture 1" descr="C:\Users\jearnest\Desktop\smiley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rnest\Desktop\smileyf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080" cy="3299460"/>
                    </a:xfrm>
                    <a:prstGeom prst="rect">
                      <a:avLst/>
                    </a:prstGeom>
                    <a:noFill/>
                    <a:ln>
                      <a:noFill/>
                    </a:ln>
                  </pic:spPr>
                </pic:pic>
              </a:graphicData>
            </a:graphic>
          </wp:inline>
        </w:drawing>
      </w:r>
      <w:r w:rsidR="00DA5962">
        <w:rPr>
          <w:rFonts w:ascii="Comic Sans MS" w:hAnsi="Comic Sans MS"/>
          <w:b/>
          <w:color w:val="EEECE1"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6160B7" w:rsidRDefault="006160B7" w:rsidP="006160B7">
      <w:pPr>
        <w:spacing w:before="100" w:beforeAutospacing="1" w:after="100" w:afterAutospacing="1"/>
        <w:outlineLvl w:val="2"/>
        <w:rPr>
          <w:rFonts w:ascii="Gabriola" w:eastAsia="Times New Roman" w:hAnsi="Gabriola"/>
          <w:b/>
          <w:bCs/>
          <w:sz w:val="28"/>
          <w:szCs w:val="28"/>
        </w:rPr>
      </w:pPr>
      <w:r>
        <w:rPr>
          <w:rFonts w:ascii="Gabriola" w:hAnsi="Gabriola"/>
        </w:rPr>
        <w:t xml:space="preserve"> </w:t>
      </w:r>
      <w:r w:rsidRPr="005D2BE8">
        <w:rPr>
          <w:rFonts w:ascii="Gabriola" w:hAnsi="Gabriola"/>
          <w:sz w:val="28"/>
          <w:szCs w:val="28"/>
        </w:rPr>
        <w:t>Your happiness, like your health, is genetically influenced.  Research suggests that approximately 50% of our happiness is determined by our genetics, 40% is influenced by the choices we make, and the remaining 10% is a result of our life circumstances.  Since</w:t>
      </w:r>
      <w:r w:rsidRPr="005D2BE8">
        <w:rPr>
          <w:rFonts w:ascii="Gabriola" w:eastAsia="Times New Roman" w:hAnsi="Gabriola"/>
          <w:sz w:val="28"/>
          <w:szCs w:val="28"/>
        </w:rPr>
        <w:t xml:space="preserve"> </w:t>
      </w:r>
      <w:r w:rsidRPr="00557AC3">
        <w:rPr>
          <w:rFonts w:ascii="Gabriola" w:eastAsia="Times New Roman" w:hAnsi="Gabriola"/>
          <w:sz w:val="28"/>
          <w:szCs w:val="28"/>
        </w:rPr>
        <w:t>40% percent of</w:t>
      </w:r>
      <w:r w:rsidRPr="00557AC3">
        <w:rPr>
          <w:rFonts w:ascii="Gabriola" w:eastAsia="Times New Roman" w:hAnsi="Gabriola"/>
          <w:b/>
          <w:sz w:val="28"/>
          <w:szCs w:val="28"/>
        </w:rPr>
        <w:t xml:space="preserve"> what makes us happy is within our control</w:t>
      </w:r>
      <w:r w:rsidRPr="005D2BE8">
        <w:rPr>
          <w:rFonts w:ascii="Gabriola" w:eastAsia="Times New Roman" w:hAnsi="Gabriola"/>
          <w:sz w:val="28"/>
          <w:szCs w:val="28"/>
        </w:rPr>
        <w:t xml:space="preserve">, </w:t>
      </w:r>
      <w:r w:rsidRPr="00557AC3">
        <w:rPr>
          <w:rFonts w:ascii="Gabriola" w:eastAsia="Times New Roman" w:hAnsi="Gabriola"/>
          <w:b/>
          <w:sz w:val="28"/>
          <w:szCs w:val="28"/>
        </w:rPr>
        <w:t>we can influence our own happiness</w:t>
      </w:r>
      <w:r w:rsidRPr="005D2BE8">
        <w:rPr>
          <w:rFonts w:ascii="Gabriola" w:eastAsia="Times New Roman" w:hAnsi="Gabriola"/>
          <w:sz w:val="28"/>
          <w:szCs w:val="28"/>
        </w:rPr>
        <w:t xml:space="preserve">.  </w:t>
      </w:r>
      <w:r w:rsidRPr="005D2BE8">
        <w:rPr>
          <w:rFonts w:ascii="Gabriola" w:hAnsi="Gabriola"/>
          <w:sz w:val="28"/>
          <w:szCs w:val="28"/>
        </w:rPr>
        <w:t>Here are some research- based suggestions for improving your mood and increasing your satisfaction with life.</w:t>
      </w:r>
      <w:r w:rsidRPr="005D2BE8">
        <w:rPr>
          <w:rFonts w:ascii="Gabriola" w:eastAsia="Times New Roman" w:hAnsi="Gabriola"/>
          <w:b/>
          <w:bCs/>
          <w:sz w:val="28"/>
          <w:szCs w:val="28"/>
        </w:rPr>
        <w:t xml:space="preserve"> </w:t>
      </w:r>
    </w:p>
    <w:p w:rsidR="00F75A16" w:rsidRPr="00CC4CF7" w:rsidRDefault="00A618EC" w:rsidP="00A618EC">
      <w:pPr>
        <w:spacing w:before="100" w:beforeAutospacing="1" w:after="100" w:afterAutospacing="1"/>
        <w:jc w:val="center"/>
        <w:outlineLvl w:val="2"/>
        <w:rPr>
          <w:rFonts w:ascii="Comic Sans MS" w:hAnsi="Comic Sans MS"/>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C4CF7">
        <w:rPr>
          <w:rFonts w:cstheme="minorHAnsi"/>
          <w:b/>
          <w:color w:val="0070C0"/>
        </w:rPr>
        <w:t xml:space="preserve">FEELING BLUE? </w:t>
      </w:r>
      <w:r w:rsidRPr="00CC4CF7">
        <w:rPr>
          <w:rFonts w:cstheme="minorHAnsi"/>
          <w:b/>
        </w:rPr>
        <w:br/>
      </w:r>
      <w:r w:rsidRPr="00CC4CF7">
        <w:rPr>
          <w:rFonts w:cstheme="minorHAnsi"/>
        </w:rPr>
        <w:t>Schedule your free and con</w:t>
      </w:r>
      <w:r w:rsidR="006E175C">
        <w:rPr>
          <w:rFonts w:cstheme="minorHAnsi"/>
        </w:rPr>
        <w:t>fidential appointment with a campus</w:t>
      </w:r>
      <w:r w:rsidRPr="00CC4CF7">
        <w:rPr>
          <w:rFonts w:cstheme="minorHAnsi"/>
        </w:rPr>
        <w:t xml:space="preserve"> counselor today!  </w:t>
      </w:r>
      <w:r w:rsidR="008D440D">
        <w:rPr>
          <w:rFonts w:cstheme="minorHAnsi"/>
        </w:rPr>
        <w:br/>
      </w:r>
      <w:r w:rsidR="00F75A16" w:rsidRPr="00CC4CF7">
        <w:rPr>
          <w:rFonts w:ascii="Comic Sans MS" w:hAnsi="Comic Sans MS"/>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br w:type="page"/>
      </w:r>
    </w:p>
    <w:p w:rsidR="00540D7E" w:rsidRPr="002478AB" w:rsidRDefault="00850252" w:rsidP="00540D7E">
      <w:pPr>
        <w:rPr>
          <w:rFonts w:ascii="Cambria" w:hAnsi="Cambria"/>
          <w:b/>
          <w:sz w:val="40"/>
          <w:szCs w:val="40"/>
        </w:rPr>
      </w:pPr>
      <w:r w:rsidRPr="002478AB">
        <w:rPr>
          <w:rFonts w:ascii="Gabriola" w:hAnsi="Gabriola"/>
          <w:b/>
          <w:sz w:val="40"/>
          <w:szCs w:val="40"/>
        </w:rPr>
        <w:t>1</w:t>
      </w:r>
      <w:r w:rsidR="00540D7E" w:rsidRPr="002478AB">
        <w:rPr>
          <w:rFonts w:ascii="Gabriola" w:hAnsi="Gabriola"/>
          <w:b/>
          <w:sz w:val="40"/>
          <w:szCs w:val="40"/>
        </w:rPr>
        <w:t>) Set meaningful goals</w:t>
      </w:r>
      <w:r w:rsidR="00540D7E" w:rsidRPr="002478AB">
        <w:rPr>
          <w:rFonts w:ascii="Cambria" w:hAnsi="Cambria"/>
          <w:b/>
          <w:sz w:val="40"/>
          <w:szCs w:val="40"/>
        </w:rPr>
        <w:t xml:space="preserve"> </w:t>
      </w:r>
    </w:p>
    <w:p w:rsidR="00540D7E" w:rsidRDefault="00540D7E" w:rsidP="00540D7E">
      <w:pPr>
        <w:rPr>
          <w:rFonts w:ascii="Cambria" w:eastAsia="Times New Roman" w:hAnsi="Cambria"/>
        </w:rPr>
      </w:pPr>
      <w:r w:rsidRPr="006810AD">
        <w:rPr>
          <w:rFonts w:ascii="Cambria" w:hAnsi="Cambria"/>
        </w:rPr>
        <w:t xml:space="preserve">If you take control of your time, you will feel more in control of your life.  People who set meaningful goals and become in engaged in accomplishing them often find meaning in their lives and feel more in control of their destiny.  We </w:t>
      </w:r>
      <w:r>
        <w:rPr>
          <w:rFonts w:ascii="Cambria" w:hAnsi="Cambria"/>
        </w:rPr>
        <w:t>generally</w:t>
      </w:r>
      <w:r w:rsidRPr="006810AD">
        <w:rPr>
          <w:rFonts w:ascii="Cambria" w:hAnsi="Cambria"/>
        </w:rPr>
        <w:t xml:space="preserve"> underestimate how much we can accomplish in a year, given just a little progress every day.   </w:t>
      </w:r>
      <w:r w:rsidR="00557AC3">
        <w:rPr>
          <w:rFonts w:ascii="Cambria" w:eastAsia="Times New Roman" w:hAnsi="Cambria"/>
        </w:rPr>
        <w:t>Researchers have</w:t>
      </w:r>
      <w:r w:rsidRPr="007F068F">
        <w:rPr>
          <w:rFonts w:ascii="Cambria" w:eastAsia="Times New Roman" w:hAnsi="Cambria"/>
        </w:rPr>
        <w:t xml:space="preserve"> found that young adults who valued intrinsic goals, such as personal growth, close relationships, and community involvement, were more satisfied with their</w:t>
      </w:r>
      <w:r w:rsidR="00557AC3">
        <w:rPr>
          <w:rFonts w:ascii="Cambria" w:eastAsia="Times New Roman" w:hAnsi="Cambria"/>
        </w:rPr>
        <w:t xml:space="preserve"> lives than those who set </w:t>
      </w:r>
      <w:r w:rsidRPr="007F068F">
        <w:rPr>
          <w:rFonts w:ascii="Cambria" w:eastAsia="Times New Roman" w:hAnsi="Cambria"/>
        </w:rPr>
        <w:t xml:space="preserve">extrinsic goals, such as </w:t>
      </w:r>
      <w:r w:rsidR="008F23F3">
        <w:rPr>
          <w:rFonts w:ascii="Cambria" w:eastAsia="Times New Roman" w:hAnsi="Cambria"/>
        </w:rPr>
        <w:t xml:space="preserve">attaining </w:t>
      </w:r>
      <w:r w:rsidRPr="007F068F">
        <w:rPr>
          <w:rFonts w:ascii="Cambria" w:eastAsia="Times New Roman" w:hAnsi="Cambria"/>
        </w:rPr>
        <w:t>wealth and “achie</w:t>
      </w:r>
      <w:r>
        <w:rPr>
          <w:rFonts w:ascii="Cambria" w:eastAsia="Times New Roman" w:hAnsi="Cambria"/>
        </w:rPr>
        <w:t xml:space="preserve">ving the look I’ve been after.”  </w:t>
      </w:r>
    </w:p>
    <w:p w:rsidR="00540D7E" w:rsidRDefault="00540D7E" w:rsidP="00540D7E">
      <w:pPr>
        <w:rPr>
          <w:rFonts w:ascii="Cambria" w:eastAsia="Times New Roman" w:hAnsi="Cambria"/>
        </w:rPr>
      </w:pPr>
      <w:r>
        <w:rPr>
          <w:rFonts w:ascii="Cambria" w:eastAsia="Times New Roman" w:hAnsi="Cambria"/>
        </w:rPr>
        <w:t>Here are some tips for goal setting:</w:t>
      </w:r>
    </w:p>
    <w:p w:rsidR="00540D7E" w:rsidRDefault="008F23F3" w:rsidP="00540D7E">
      <w:pPr>
        <w:rPr>
          <w:rFonts w:ascii="Cambria" w:eastAsia="Times New Roman" w:hAnsi="Cambria"/>
        </w:rPr>
      </w:pPr>
      <w:r>
        <w:rPr>
          <w:rFonts w:ascii="Cambria" w:eastAsia="Times New Roman" w:hAnsi="Cambria"/>
          <w:noProof/>
        </w:rPr>
        <w:drawing>
          <wp:anchor distT="0" distB="0" distL="114300" distR="114300" simplePos="0" relativeHeight="251658240" behindDoc="0" locked="0" layoutInCell="1" allowOverlap="1" wp14:anchorId="11912E42" wp14:editId="09A8607D">
            <wp:simplePos x="0" y="0"/>
            <wp:positionH relativeFrom="column">
              <wp:posOffset>7620</wp:posOffset>
            </wp:positionH>
            <wp:positionV relativeFrom="paragraph">
              <wp:posOffset>112395</wp:posOffset>
            </wp:positionV>
            <wp:extent cx="891540" cy="1079500"/>
            <wp:effectExtent l="0" t="0" r="3810" b="6350"/>
            <wp:wrapSquare wrapText="bothSides"/>
            <wp:docPr id="2" name="Picture 2" descr="C:\Users\jearnest\Desktop\fi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rnest\Desktop\finis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154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D7E" w:rsidRDefault="00540D7E" w:rsidP="00540D7E">
      <w:pPr>
        <w:rPr>
          <w:rFonts w:ascii="Cambria" w:eastAsia="Times New Roman" w:hAnsi="Cambria"/>
        </w:rPr>
      </w:pPr>
      <w:r>
        <w:rPr>
          <w:rFonts w:ascii="Cambria" w:eastAsia="Times New Roman" w:hAnsi="Cambria"/>
        </w:rPr>
        <w:t>Be SMART</w:t>
      </w:r>
    </w:p>
    <w:p w:rsidR="00540D7E" w:rsidRDefault="00540D7E" w:rsidP="00540D7E">
      <w:pPr>
        <w:rPr>
          <w:rFonts w:ascii="Cambria" w:eastAsia="Times New Roman" w:hAnsi="Cambria"/>
        </w:rPr>
      </w:pPr>
      <w:r>
        <w:rPr>
          <w:rFonts w:ascii="Cambria" w:eastAsia="Times New Roman" w:hAnsi="Cambria"/>
        </w:rPr>
        <w:t>(S)  Be Specific</w:t>
      </w:r>
      <w:r w:rsidR="00390E1A">
        <w:rPr>
          <w:rFonts w:ascii="Cambria" w:eastAsia="Times New Roman" w:hAnsi="Cambria"/>
        </w:rPr>
        <w:t xml:space="preserve">                                                                                  </w:t>
      </w:r>
    </w:p>
    <w:p w:rsidR="00540D7E" w:rsidRDefault="00540D7E" w:rsidP="00540D7E">
      <w:pPr>
        <w:rPr>
          <w:rFonts w:ascii="Cambria" w:eastAsia="Times New Roman" w:hAnsi="Cambria"/>
        </w:rPr>
      </w:pPr>
      <w:r>
        <w:rPr>
          <w:rFonts w:ascii="Cambria" w:eastAsia="Times New Roman" w:hAnsi="Cambria"/>
        </w:rPr>
        <w:t>(M) Make it Measurable</w:t>
      </w:r>
      <w:r w:rsidR="00390E1A">
        <w:rPr>
          <w:rFonts w:ascii="Cambria" w:eastAsia="Times New Roman" w:hAnsi="Cambria"/>
        </w:rPr>
        <w:t xml:space="preserve">                                                                             </w:t>
      </w:r>
    </w:p>
    <w:p w:rsidR="00540D7E" w:rsidRDefault="00540D7E" w:rsidP="00540D7E">
      <w:pPr>
        <w:rPr>
          <w:rFonts w:ascii="Cambria" w:eastAsia="Times New Roman" w:hAnsi="Cambria"/>
        </w:rPr>
      </w:pPr>
      <w:r>
        <w:rPr>
          <w:rFonts w:ascii="Cambria" w:eastAsia="Times New Roman" w:hAnsi="Cambria"/>
        </w:rPr>
        <w:t>(A)  Make sure that it is Attainable</w:t>
      </w:r>
    </w:p>
    <w:p w:rsidR="00540D7E" w:rsidRDefault="00540D7E" w:rsidP="00540D7E">
      <w:pPr>
        <w:rPr>
          <w:rFonts w:ascii="Cambria" w:eastAsia="Times New Roman" w:hAnsi="Cambria"/>
        </w:rPr>
      </w:pPr>
      <w:r>
        <w:rPr>
          <w:rFonts w:ascii="Cambria" w:eastAsia="Times New Roman" w:hAnsi="Cambria"/>
        </w:rPr>
        <w:t>(R)  Be Realistic</w:t>
      </w:r>
    </w:p>
    <w:p w:rsidR="00540D7E" w:rsidRPr="008F23F3" w:rsidRDefault="00540D7E" w:rsidP="008F23F3">
      <w:pPr>
        <w:tabs>
          <w:tab w:val="left" w:pos="2712"/>
        </w:tabs>
        <w:rPr>
          <w:rFonts w:ascii="Cambria" w:eastAsia="Times New Roman" w:hAnsi="Cambria"/>
        </w:rPr>
      </w:pPr>
      <w:r>
        <w:rPr>
          <w:rFonts w:ascii="Cambria" w:eastAsia="Times New Roman" w:hAnsi="Cambria"/>
        </w:rPr>
        <w:t>(T)  Set a timeframe</w:t>
      </w:r>
      <w:r w:rsidR="008F23F3">
        <w:rPr>
          <w:rFonts w:ascii="Gabriola" w:hAnsi="Gabriola"/>
          <w:b/>
          <w:sz w:val="40"/>
          <w:szCs w:val="40"/>
        </w:rPr>
        <w:br/>
      </w:r>
      <w:r w:rsidR="00850252" w:rsidRPr="002478AB">
        <w:rPr>
          <w:rFonts w:ascii="Gabriola" w:hAnsi="Gabriola"/>
          <w:b/>
          <w:sz w:val="40"/>
          <w:szCs w:val="40"/>
        </w:rPr>
        <w:t>2</w:t>
      </w:r>
      <w:r w:rsidRPr="002478AB">
        <w:rPr>
          <w:rFonts w:ascii="Gabriola" w:hAnsi="Gabriola"/>
          <w:b/>
          <w:sz w:val="40"/>
          <w:szCs w:val="40"/>
        </w:rPr>
        <w:t>) Become engaged in work and leisure that utilize your strengths</w:t>
      </w:r>
    </w:p>
    <w:p w:rsidR="00540D7E" w:rsidRDefault="008F23F3" w:rsidP="00540D7E">
      <w:pPr>
        <w:rPr>
          <w:rFonts w:ascii="Cambria" w:hAnsi="Cambria"/>
        </w:rPr>
      </w:pPr>
      <w:r w:rsidRPr="002478AB">
        <w:rPr>
          <w:noProof/>
          <w:sz w:val="40"/>
          <w:szCs w:val="40"/>
        </w:rPr>
        <w:drawing>
          <wp:anchor distT="0" distB="0" distL="114300" distR="114300" simplePos="0" relativeHeight="251662336" behindDoc="0" locked="0" layoutInCell="1" allowOverlap="1" wp14:anchorId="3DE6F6DE" wp14:editId="6099694E">
            <wp:simplePos x="0" y="0"/>
            <wp:positionH relativeFrom="column">
              <wp:posOffset>1813560</wp:posOffset>
            </wp:positionH>
            <wp:positionV relativeFrom="paragraph">
              <wp:posOffset>657225</wp:posOffset>
            </wp:positionV>
            <wp:extent cx="749300" cy="434340"/>
            <wp:effectExtent l="0" t="0" r="0" b="3810"/>
            <wp:wrapSquare wrapText="bothSides"/>
            <wp:docPr id="5" name="Picture 5" descr="https://encrypted-tbn2.gstatic.com/images?q=tbn:ANd9GcQ3G-fQzG_tvhQ2E5PdvSj1fPFYc1DW8bn7dHuy3CPwFCFu38-A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3G-fQzG_tvhQ2E5PdvSj1fPFYc1DW8bn7dHuy3CPwFCFu38-A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D7E" w:rsidRPr="006810AD">
        <w:rPr>
          <w:rFonts w:ascii="Cambria" w:hAnsi="Cambria"/>
        </w:rPr>
        <w:t>Happy people often are in a zone called flow</w:t>
      </w:r>
      <w:r w:rsidR="00540D7E">
        <w:rPr>
          <w:rFonts w:ascii="Cambria" w:hAnsi="Cambria"/>
        </w:rPr>
        <w:t xml:space="preserve">.  They become </w:t>
      </w:r>
      <w:r w:rsidR="00540D7E" w:rsidRPr="006810AD">
        <w:rPr>
          <w:rFonts w:ascii="Cambria" w:hAnsi="Cambria"/>
        </w:rPr>
        <w:t>absorbed in tasks that challenge but don’t overwhelm them. The m</w:t>
      </w:r>
      <w:r w:rsidR="00540D7E">
        <w:rPr>
          <w:rFonts w:ascii="Cambria" w:hAnsi="Cambria"/>
        </w:rPr>
        <w:t xml:space="preserve">ost expensive forms of leisure (e.g. </w:t>
      </w:r>
      <w:r w:rsidR="00540D7E" w:rsidRPr="006810AD">
        <w:rPr>
          <w:rFonts w:ascii="Cambria" w:hAnsi="Cambria"/>
        </w:rPr>
        <w:t>sitting on a yacht) often provide less flow experience than simpler forms, such as gardening, socializing, or craft work.</w:t>
      </w:r>
      <w:r w:rsidR="00A4746F" w:rsidRPr="00A4746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40D7E" w:rsidRPr="002478AB" w:rsidRDefault="00850252" w:rsidP="00540D7E">
      <w:pPr>
        <w:rPr>
          <w:rFonts w:ascii="Cambria" w:eastAsia="Times New Roman" w:hAnsi="Cambria"/>
          <w:b/>
          <w:bCs/>
          <w:sz w:val="40"/>
          <w:szCs w:val="40"/>
        </w:rPr>
      </w:pPr>
      <w:r w:rsidRPr="002478AB">
        <w:rPr>
          <w:rFonts w:ascii="Gabriola" w:hAnsi="Gabriola"/>
          <w:b/>
          <w:sz w:val="40"/>
          <w:szCs w:val="40"/>
        </w:rPr>
        <w:t>3</w:t>
      </w:r>
      <w:r w:rsidR="00540D7E" w:rsidRPr="002478AB">
        <w:rPr>
          <w:rFonts w:ascii="Gabriola" w:hAnsi="Gabriola"/>
          <w:b/>
          <w:sz w:val="40"/>
          <w:szCs w:val="40"/>
        </w:rPr>
        <w:t xml:space="preserve">) </w:t>
      </w:r>
      <w:r w:rsidR="00540D7E" w:rsidRPr="002478AB">
        <w:rPr>
          <w:rFonts w:ascii="Gabriola" w:eastAsia="Times New Roman" w:hAnsi="Gabriola"/>
          <w:b/>
          <w:bCs/>
          <w:sz w:val="40"/>
          <w:szCs w:val="40"/>
        </w:rPr>
        <w:t>Exercise</w:t>
      </w:r>
      <w:r w:rsidR="00540D7E" w:rsidRPr="002478AB">
        <w:rPr>
          <w:rFonts w:ascii="Cambria" w:eastAsia="Times New Roman" w:hAnsi="Cambria"/>
          <w:b/>
          <w:bCs/>
          <w:sz w:val="40"/>
          <w:szCs w:val="40"/>
        </w:rPr>
        <w:t xml:space="preserve">  </w:t>
      </w:r>
    </w:p>
    <w:p w:rsidR="00F26322" w:rsidRPr="006810AD" w:rsidRDefault="008F23F3" w:rsidP="00540D7E">
      <w:pPr>
        <w:rPr>
          <w:rFonts w:ascii="Cambria" w:eastAsia="Times New Roman" w:hAnsi="Cambria"/>
        </w:rPr>
      </w:pPr>
      <w:r>
        <w:rPr>
          <w:noProof/>
        </w:rPr>
        <w:drawing>
          <wp:anchor distT="0" distB="0" distL="114300" distR="114300" simplePos="0" relativeHeight="251660288" behindDoc="0" locked="0" layoutInCell="1" allowOverlap="1" wp14:anchorId="5AE2DD8B" wp14:editId="4C5A0413">
            <wp:simplePos x="0" y="0"/>
            <wp:positionH relativeFrom="column">
              <wp:posOffset>5760720</wp:posOffset>
            </wp:positionH>
            <wp:positionV relativeFrom="paragraph">
              <wp:posOffset>80645</wp:posOffset>
            </wp:positionV>
            <wp:extent cx="777875" cy="518160"/>
            <wp:effectExtent l="0" t="0" r="3175" b="0"/>
            <wp:wrapSquare wrapText="bothSides"/>
            <wp:docPr id="4" name="Picture 4" descr="https://encrypted-tbn2.gstatic.com/images?q=tbn:ANd9GcSuMGyZBx3JlTxelGc1IyKdI6pFI6usvxh_732oXTLmNXCFjOQ9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uMGyZBx3JlTxelGc1IyKdI6pFI6usvxh_732oXTLmNXCFjOQ9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87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D7E" w:rsidRPr="006810AD">
        <w:rPr>
          <w:rFonts w:ascii="Cambria" w:eastAsia="Times New Roman" w:hAnsi="Cambria"/>
        </w:rPr>
        <w:t>Not only does exercise influence our physical health, i</w:t>
      </w:r>
      <w:r w:rsidR="00540D7E" w:rsidRPr="007F068F">
        <w:rPr>
          <w:rFonts w:ascii="Cambria" w:eastAsia="Times New Roman" w:hAnsi="Cambria"/>
        </w:rPr>
        <w:t xml:space="preserve">t turns out exercise can </w:t>
      </w:r>
      <w:r w:rsidR="00540D7E">
        <w:rPr>
          <w:rFonts w:ascii="Cambria" w:eastAsia="Times New Roman" w:hAnsi="Cambria"/>
        </w:rPr>
        <w:t>have a powerful effect</w:t>
      </w:r>
      <w:r w:rsidR="00540D7E" w:rsidRPr="007F068F">
        <w:rPr>
          <w:rFonts w:ascii="Cambria" w:eastAsia="Times New Roman" w:hAnsi="Cambria"/>
        </w:rPr>
        <w:t xml:space="preserve"> on our mental outlook and em</w:t>
      </w:r>
      <w:r w:rsidR="00540D7E" w:rsidRPr="006810AD">
        <w:rPr>
          <w:rFonts w:ascii="Cambria" w:eastAsia="Times New Roman" w:hAnsi="Cambria"/>
        </w:rPr>
        <w:t xml:space="preserve">otions as well.  </w:t>
      </w:r>
      <w:r w:rsidR="00540D7E" w:rsidRPr="007F068F">
        <w:rPr>
          <w:rFonts w:ascii="Cambria" w:eastAsia="Times New Roman" w:hAnsi="Cambria"/>
        </w:rPr>
        <w:t>Exercise regulates stress hormones, such as cortisol, which moderates and dissipates negative emot</w:t>
      </w:r>
      <w:r w:rsidR="00540D7E" w:rsidRPr="006810AD">
        <w:rPr>
          <w:rFonts w:ascii="Cambria" w:eastAsia="Times New Roman" w:hAnsi="Cambria"/>
        </w:rPr>
        <w:t xml:space="preserve">ions such as anxiety and anger.  </w:t>
      </w:r>
      <w:r w:rsidR="00540D7E" w:rsidRPr="007F068F">
        <w:rPr>
          <w:rFonts w:ascii="Cambria" w:eastAsia="Times New Roman" w:hAnsi="Cambria"/>
        </w:rPr>
        <w:t xml:space="preserve">Exercise also boosts “feel good” chemicals like endorphins. </w:t>
      </w:r>
      <w:r w:rsidR="00540D7E" w:rsidRPr="006810AD">
        <w:rPr>
          <w:rFonts w:ascii="Cambria" w:eastAsia="Times New Roman" w:hAnsi="Cambria"/>
        </w:rPr>
        <w:t xml:space="preserve"> </w:t>
      </w:r>
      <w:r w:rsidR="00540D7E" w:rsidRPr="007F068F">
        <w:rPr>
          <w:rFonts w:ascii="Cambria" w:eastAsia="Times New Roman" w:hAnsi="Cambria"/>
        </w:rPr>
        <w:t xml:space="preserve">Some research has found that </w:t>
      </w:r>
      <w:r w:rsidR="00540D7E" w:rsidRPr="006810AD">
        <w:rPr>
          <w:rFonts w:ascii="Cambria" w:eastAsia="Times New Roman" w:hAnsi="Cambria"/>
        </w:rPr>
        <w:t xml:space="preserve">aerobic </w:t>
      </w:r>
      <w:r w:rsidR="00540D7E" w:rsidRPr="007F068F">
        <w:rPr>
          <w:rFonts w:ascii="Cambria" w:eastAsia="Times New Roman" w:hAnsi="Cambria"/>
        </w:rPr>
        <w:t>exercise can lower the risk of depression</w:t>
      </w:r>
      <w:r w:rsidR="00540D7E" w:rsidRPr="006810AD">
        <w:rPr>
          <w:rFonts w:ascii="Cambria" w:eastAsia="Times New Roman" w:hAnsi="Cambria"/>
        </w:rPr>
        <w:t>, promote health and energy,</w:t>
      </w:r>
      <w:r w:rsidR="00540D7E" w:rsidRPr="007F068F">
        <w:rPr>
          <w:rFonts w:ascii="Cambria" w:eastAsia="Times New Roman" w:hAnsi="Cambria"/>
        </w:rPr>
        <w:t xml:space="preserve"> and help alleviate symptoms of depression and anxiety disorders. </w:t>
      </w:r>
      <w:r w:rsidR="002478AB">
        <w:rPr>
          <w:rFonts w:ascii="Cambria" w:eastAsia="Times New Roman" w:hAnsi="Cambria"/>
        </w:rPr>
        <w:br/>
      </w:r>
      <w:r w:rsidR="00AA1A2C">
        <w:rPr>
          <w:rFonts w:ascii="Cambria" w:eastAsia="Times New Roman" w:hAnsi="Cambria"/>
        </w:rPr>
        <w:t xml:space="preserve">                </w:t>
      </w:r>
    </w:p>
    <w:p w:rsidR="00540D7E" w:rsidRPr="002478AB" w:rsidRDefault="00C464DB" w:rsidP="00540D7E">
      <w:pPr>
        <w:rPr>
          <w:rFonts w:ascii="Cambria" w:hAnsi="Cambria"/>
          <w:sz w:val="40"/>
          <w:szCs w:val="40"/>
        </w:rPr>
      </w:pPr>
      <w:r w:rsidRPr="002478AB">
        <w:rPr>
          <w:noProof/>
          <w:sz w:val="40"/>
          <w:szCs w:val="40"/>
        </w:rPr>
        <w:drawing>
          <wp:anchor distT="0" distB="0" distL="114300" distR="114300" simplePos="0" relativeHeight="251661312" behindDoc="0" locked="0" layoutInCell="1" allowOverlap="1" wp14:anchorId="5B654759" wp14:editId="576EF9D2">
            <wp:simplePos x="0" y="0"/>
            <wp:positionH relativeFrom="column">
              <wp:posOffset>-144780</wp:posOffset>
            </wp:positionH>
            <wp:positionV relativeFrom="paragraph">
              <wp:posOffset>198120</wp:posOffset>
            </wp:positionV>
            <wp:extent cx="1043940" cy="1043940"/>
            <wp:effectExtent l="0" t="0" r="3810" b="3810"/>
            <wp:wrapSquare wrapText="bothSides"/>
            <wp:docPr id="6" name="Picture 6" descr="https://encrypted-tbn3.gstatic.com/images?q=tbn:ANd9GcQJHWcUNhr8haqB17MAQDB1ZIGVHDmAAr3cD40GW8X4LDbQpOlc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QJHWcUNhr8haqB17MAQDB1ZIGVHDmAAr3cD40GW8X4LDbQpOlcL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252" w:rsidRPr="002478AB">
        <w:rPr>
          <w:rFonts w:ascii="Gabriola" w:hAnsi="Gabriola"/>
          <w:sz w:val="40"/>
          <w:szCs w:val="40"/>
        </w:rPr>
        <w:t>4</w:t>
      </w:r>
      <w:r w:rsidR="00540D7E" w:rsidRPr="002478AB">
        <w:rPr>
          <w:rFonts w:ascii="Gabriola" w:hAnsi="Gabriola"/>
          <w:sz w:val="40"/>
          <w:szCs w:val="40"/>
        </w:rPr>
        <w:t xml:space="preserve">) </w:t>
      </w:r>
      <w:r w:rsidR="00540D7E" w:rsidRPr="002478AB">
        <w:rPr>
          <w:rFonts w:ascii="Gabriola" w:hAnsi="Gabriola"/>
          <w:b/>
          <w:sz w:val="40"/>
          <w:szCs w:val="40"/>
        </w:rPr>
        <w:t>Give your body the sleep it wants</w:t>
      </w:r>
      <w:r w:rsidR="00540D7E" w:rsidRPr="002478AB">
        <w:rPr>
          <w:rFonts w:ascii="Gabriola" w:hAnsi="Gabriola"/>
          <w:sz w:val="40"/>
          <w:szCs w:val="40"/>
        </w:rPr>
        <w:t xml:space="preserve">  </w:t>
      </w:r>
    </w:p>
    <w:p w:rsidR="00540D7E" w:rsidRDefault="00540D7E" w:rsidP="00540D7E">
      <w:pPr>
        <w:rPr>
          <w:rFonts w:ascii="Cambria" w:hAnsi="Cambria"/>
        </w:rPr>
      </w:pPr>
      <w:r w:rsidRPr="006810AD">
        <w:rPr>
          <w:rFonts w:ascii="Cambria" w:hAnsi="Cambria"/>
        </w:rPr>
        <w:t>Happy people live active lives yet reserve time for renewing sleep and solitude. Many people suffer from sleep debt, with resulting fatigue, diminished alertness, and gloomy moods.</w:t>
      </w:r>
      <w:r>
        <w:rPr>
          <w:rFonts w:ascii="Cambria" w:hAnsi="Cambria"/>
        </w:rPr>
        <w:t xml:space="preserve">  Don’t underestimate the importance of sleep!</w:t>
      </w:r>
    </w:p>
    <w:p w:rsidR="00AA1A2C" w:rsidRDefault="00AA1A2C" w:rsidP="00540D7E">
      <w:pPr>
        <w:rPr>
          <w:rFonts w:ascii="Cambria" w:hAnsi="Cambria"/>
        </w:rPr>
      </w:pPr>
    </w:p>
    <w:p w:rsidR="00041879" w:rsidRPr="002478AB" w:rsidRDefault="00A618EC" w:rsidP="00041879">
      <w:pPr>
        <w:rPr>
          <w:rFonts w:ascii="Gabriola" w:eastAsia="Times New Roman" w:hAnsi="Gabriola"/>
          <w:b/>
          <w:bCs/>
          <w:sz w:val="40"/>
          <w:szCs w:val="40"/>
        </w:rPr>
      </w:pPr>
      <w:r w:rsidRPr="002478AB">
        <w:rPr>
          <w:rFonts w:ascii="Cambria" w:hAnsi="Cambria"/>
          <w:noProof/>
          <w:sz w:val="40"/>
          <w:szCs w:val="40"/>
        </w:rPr>
        <w:drawing>
          <wp:anchor distT="0" distB="0" distL="114300" distR="114300" simplePos="0" relativeHeight="251663360" behindDoc="0" locked="0" layoutInCell="1" allowOverlap="1" wp14:anchorId="43B74FC5" wp14:editId="6A7C0D9C">
            <wp:simplePos x="0" y="0"/>
            <wp:positionH relativeFrom="column">
              <wp:posOffset>5981700</wp:posOffset>
            </wp:positionH>
            <wp:positionV relativeFrom="paragraph">
              <wp:posOffset>121920</wp:posOffset>
            </wp:positionV>
            <wp:extent cx="723900" cy="801370"/>
            <wp:effectExtent l="0" t="0" r="0" b="0"/>
            <wp:wrapSquare wrapText="bothSides"/>
            <wp:docPr id="7" name="Picture 7" descr="C:\Users\jearnest\Desktop\hap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arnest\Desktop\happ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252" w:rsidRPr="002478AB">
        <w:rPr>
          <w:rFonts w:ascii="Gabriola" w:hAnsi="Gabriola"/>
          <w:b/>
          <w:sz w:val="40"/>
          <w:szCs w:val="40"/>
        </w:rPr>
        <w:t>5</w:t>
      </w:r>
      <w:r w:rsidR="00041879" w:rsidRPr="002478AB">
        <w:rPr>
          <w:rFonts w:ascii="Gabriola" w:hAnsi="Gabriola"/>
          <w:b/>
          <w:sz w:val="40"/>
          <w:szCs w:val="40"/>
        </w:rPr>
        <w:t xml:space="preserve">) </w:t>
      </w:r>
      <w:r w:rsidR="00922ECF" w:rsidRPr="002478AB">
        <w:rPr>
          <w:rFonts w:ascii="Gabriola" w:hAnsi="Gabriola"/>
          <w:b/>
          <w:sz w:val="40"/>
          <w:szCs w:val="40"/>
        </w:rPr>
        <w:t>Think and a</w:t>
      </w:r>
      <w:r w:rsidR="00041879" w:rsidRPr="002478AB">
        <w:rPr>
          <w:rFonts w:ascii="Gabriola" w:eastAsia="Times New Roman" w:hAnsi="Gabriola"/>
          <w:b/>
          <w:bCs/>
          <w:sz w:val="40"/>
          <w:szCs w:val="40"/>
        </w:rPr>
        <w:t>ct the way you want to feel</w:t>
      </w:r>
    </w:p>
    <w:p w:rsidR="00AC7EDB" w:rsidRDefault="00041879" w:rsidP="00AC7EDB">
      <w:pPr>
        <w:rPr>
          <w:rFonts w:ascii="Cambria" w:hAnsi="Cambria"/>
          <w:sz w:val="16"/>
          <w:szCs w:val="16"/>
        </w:rPr>
      </w:pPr>
      <w:r w:rsidRPr="006810AD">
        <w:rPr>
          <w:rFonts w:ascii="Cambria" w:hAnsi="Cambria"/>
        </w:rPr>
        <w:t xml:space="preserve">Studies show that people who were manipulated into a smiling expression felt better. So put on a happy face. We can often act our way into a happier state of mind.  </w:t>
      </w:r>
      <w:r w:rsidR="00E03AED">
        <w:rPr>
          <w:rFonts w:ascii="Cambria" w:hAnsi="Cambria"/>
        </w:rPr>
        <w:t>O</w:t>
      </w:r>
      <w:r w:rsidRPr="006810AD">
        <w:rPr>
          <w:rFonts w:ascii="Cambria" w:hAnsi="Cambria"/>
        </w:rPr>
        <w:t xml:space="preserve">ur minds are so powerful that we can “think greater than the way that we feel.”  By changing our thinking, </w:t>
      </w:r>
      <w:r>
        <w:rPr>
          <w:rFonts w:ascii="Cambria" w:hAnsi="Cambria"/>
        </w:rPr>
        <w:t>the chemical messengers in our brain will release signals that will respond to</w:t>
      </w:r>
      <w:r w:rsidRPr="006810AD">
        <w:rPr>
          <w:rFonts w:ascii="Cambria" w:hAnsi="Cambria"/>
        </w:rPr>
        <w:t xml:space="preserve"> the way that we are thinking.  </w:t>
      </w:r>
      <w:r>
        <w:rPr>
          <w:rFonts w:ascii="Cambria" w:hAnsi="Cambria"/>
        </w:rPr>
        <w:t>Go ahead and give it a try</w:t>
      </w:r>
      <w:r w:rsidRPr="006810AD">
        <w:rPr>
          <w:rFonts w:ascii="Cambria" w:hAnsi="Cambria"/>
        </w:rPr>
        <w:t>!</w:t>
      </w:r>
      <w:r w:rsidR="008F23F3">
        <w:rPr>
          <w:rFonts w:ascii="Cambria" w:hAnsi="Cambria"/>
        </w:rPr>
        <w:t xml:space="preserve"> </w:t>
      </w:r>
      <w:r>
        <w:rPr>
          <w:rFonts w:ascii="Cambria" w:hAnsi="Cambria"/>
        </w:rPr>
        <w:t xml:space="preserve"> </w:t>
      </w:r>
      <w:r w:rsidRPr="001C61DD">
        <w:rPr>
          <w:rFonts w:ascii="Cambria" w:hAnsi="Cambria"/>
          <w:sz w:val="16"/>
          <w:szCs w:val="16"/>
        </w:rPr>
        <w:t>*</w:t>
      </w:r>
      <w:r>
        <w:rPr>
          <w:rFonts w:ascii="Cambria" w:hAnsi="Cambria"/>
          <w:sz w:val="16"/>
          <w:szCs w:val="16"/>
        </w:rPr>
        <w:t>Read articles at</w:t>
      </w:r>
      <w:r w:rsidRPr="001C61DD">
        <w:rPr>
          <w:rFonts w:ascii="Cambria" w:hAnsi="Cambria"/>
          <w:sz w:val="16"/>
          <w:szCs w:val="16"/>
        </w:rPr>
        <w:t xml:space="preserve"> www.</w:t>
      </w:r>
      <w:r>
        <w:rPr>
          <w:rFonts w:ascii="Cambria" w:hAnsi="Cambria"/>
          <w:sz w:val="16"/>
          <w:szCs w:val="16"/>
        </w:rPr>
        <w:t>dr</w:t>
      </w:r>
      <w:r w:rsidRPr="001C61DD">
        <w:rPr>
          <w:rFonts w:ascii="Cambria" w:hAnsi="Cambria"/>
          <w:sz w:val="16"/>
          <w:szCs w:val="16"/>
        </w:rPr>
        <w:t>joedispenza.com</w:t>
      </w:r>
      <w:r>
        <w:rPr>
          <w:rFonts w:ascii="Cambria" w:hAnsi="Cambria"/>
          <w:sz w:val="16"/>
          <w:szCs w:val="16"/>
        </w:rPr>
        <w:t xml:space="preserve"> to learn how you recondition your brain to become happy.  </w:t>
      </w:r>
      <w:r w:rsidR="002120A0">
        <w:rPr>
          <w:rFonts w:ascii="Cambria" w:hAnsi="Cambria"/>
          <w:sz w:val="16"/>
          <w:szCs w:val="16"/>
        </w:rPr>
        <w:t xml:space="preserve">      </w:t>
      </w:r>
    </w:p>
    <w:p w:rsidR="00AC7EDB" w:rsidRDefault="00E6100C" w:rsidP="00AC7EDB">
      <w:pPr>
        <w:rPr>
          <w:rFonts w:ascii="Cambria" w:hAnsi="Cambria"/>
        </w:rPr>
      </w:pPr>
      <w:r w:rsidRPr="002478AB">
        <w:rPr>
          <w:noProof/>
          <w:sz w:val="40"/>
          <w:szCs w:val="40"/>
        </w:rPr>
        <w:drawing>
          <wp:anchor distT="0" distB="0" distL="114300" distR="114300" simplePos="0" relativeHeight="251664384" behindDoc="0" locked="0" layoutInCell="1" allowOverlap="1" wp14:anchorId="147A6D01" wp14:editId="37B46B32">
            <wp:simplePos x="0" y="0"/>
            <wp:positionH relativeFrom="column">
              <wp:posOffset>-403860</wp:posOffset>
            </wp:positionH>
            <wp:positionV relativeFrom="paragraph">
              <wp:posOffset>518160</wp:posOffset>
            </wp:positionV>
            <wp:extent cx="1771650" cy="1219200"/>
            <wp:effectExtent l="0" t="0" r="0" b="0"/>
            <wp:wrapSquare wrapText="bothSides"/>
            <wp:docPr id="8" name="Picture 8" descr="https://encrypted-tbn3.gstatic.com/images?q=tbn:ANd9GcR16HlHUfygECOE8lnQUQVl4wxnVovEvrdoeQYpCzZR-isK1p-_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16HlHUfygECOE8lnQUQVl4wxnVovEvrdoeQYpCzZR-isK1p-_3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252" w:rsidRPr="002478AB">
        <w:rPr>
          <w:rFonts w:ascii="Gabriola" w:hAnsi="Gabriola"/>
          <w:sz w:val="40"/>
          <w:szCs w:val="40"/>
        </w:rPr>
        <w:t>6</w:t>
      </w:r>
      <w:r w:rsidR="00AC7EDB" w:rsidRPr="002478AB">
        <w:rPr>
          <w:rFonts w:ascii="Gabriola" w:hAnsi="Gabriola"/>
          <w:sz w:val="40"/>
          <w:szCs w:val="40"/>
        </w:rPr>
        <w:t xml:space="preserve">) </w:t>
      </w:r>
      <w:r w:rsidR="00AC7EDB" w:rsidRPr="002478AB">
        <w:rPr>
          <w:rFonts w:ascii="Gabriola" w:eastAsia="Times New Roman" w:hAnsi="Gabriola"/>
          <w:b/>
          <w:bCs/>
          <w:sz w:val="40"/>
          <w:szCs w:val="40"/>
        </w:rPr>
        <w:t>Want what you have</w:t>
      </w:r>
      <w:r w:rsidR="00AC7EDB" w:rsidRPr="006810AD">
        <w:rPr>
          <w:rFonts w:ascii="Cambria" w:eastAsia="Times New Roman" w:hAnsi="Cambria"/>
          <w:b/>
          <w:bCs/>
        </w:rPr>
        <w:t xml:space="preserve"> </w:t>
      </w:r>
      <w:r w:rsidR="00AC7EDB">
        <w:rPr>
          <w:rFonts w:ascii="Cambria" w:eastAsia="Times New Roman" w:hAnsi="Cambria"/>
        </w:rPr>
        <w:br/>
      </w:r>
      <w:r w:rsidR="00AC7EDB" w:rsidRPr="007F068F">
        <w:rPr>
          <w:rFonts w:ascii="Cambria" w:eastAsia="Times New Roman" w:hAnsi="Cambria"/>
        </w:rPr>
        <w:t>Researche</w:t>
      </w:r>
      <w:r w:rsidR="00AC7EDB">
        <w:rPr>
          <w:rFonts w:ascii="Cambria" w:eastAsia="Times New Roman" w:hAnsi="Cambria"/>
        </w:rPr>
        <w:t xml:space="preserve">rs are finding that people who </w:t>
      </w:r>
      <w:r w:rsidR="00AC7EDB" w:rsidRPr="007F068F">
        <w:rPr>
          <w:rFonts w:ascii="Cambria" w:eastAsia="Times New Roman" w:hAnsi="Cambria"/>
        </w:rPr>
        <w:t>want what they h</w:t>
      </w:r>
      <w:r w:rsidR="00AC7EDB">
        <w:rPr>
          <w:rFonts w:ascii="Cambria" w:eastAsia="Times New Roman" w:hAnsi="Cambria"/>
        </w:rPr>
        <w:t xml:space="preserve">ave </w:t>
      </w:r>
      <w:r w:rsidR="00AC7EDB" w:rsidRPr="007F068F">
        <w:rPr>
          <w:rFonts w:ascii="Cambria" w:eastAsia="Times New Roman" w:hAnsi="Cambria"/>
        </w:rPr>
        <w:t>are more satisfied with life than those who are seeking something new</w:t>
      </w:r>
      <w:r w:rsidR="00AC7EDB">
        <w:rPr>
          <w:rFonts w:ascii="Cambria" w:eastAsia="Times New Roman" w:hAnsi="Cambria"/>
        </w:rPr>
        <w:t>.  Additionally, some</w:t>
      </w:r>
      <w:r w:rsidR="00AC7EDB" w:rsidRPr="007F068F">
        <w:rPr>
          <w:rFonts w:ascii="Cambria" w:eastAsia="Times New Roman" w:hAnsi="Cambria"/>
        </w:rPr>
        <w:t xml:space="preserve"> of the things we</w:t>
      </w:r>
      <w:r w:rsidR="00AC7EDB">
        <w:rPr>
          <w:rFonts w:ascii="Cambria" w:eastAsia="Times New Roman" w:hAnsi="Cambria"/>
        </w:rPr>
        <w:t xml:space="preserve"> think will make us happy don’t</w:t>
      </w:r>
      <w:r w:rsidR="00AC7EDB" w:rsidRPr="007F068F">
        <w:rPr>
          <w:rFonts w:ascii="Cambria" w:eastAsia="Times New Roman" w:hAnsi="Cambria"/>
        </w:rPr>
        <w:t>.</w:t>
      </w:r>
      <w:r w:rsidR="00AC7EDB">
        <w:rPr>
          <w:rFonts w:ascii="Cambria" w:eastAsia="Times New Roman" w:hAnsi="Cambria"/>
        </w:rPr>
        <w:t xml:space="preserve">  More money, for example, is linked with happiness for those who don’t have their basic needs meet.  However when a person’s basic needs are met, more money makes very little difference in an individual’s level of happiness.</w:t>
      </w:r>
      <w:r w:rsidR="00AC7EDB" w:rsidRPr="007F068F">
        <w:rPr>
          <w:rFonts w:ascii="Cambria" w:eastAsia="Times New Roman" w:hAnsi="Cambria"/>
        </w:rPr>
        <w:t xml:space="preserve"> </w:t>
      </w:r>
      <w:r w:rsidR="00AC7EDB" w:rsidRPr="006810AD">
        <w:rPr>
          <w:rFonts w:ascii="Cambria" w:hAnsi="Cambria"/>
        </w:rPr>
        <w:t>It’s easy for people to think that they’ll be happy on</w:t>
      </w:r>
      <w:r w:rsidR="00AC7EDB">
        <w:rPr>
          <w:rFonts w:ascii="Cambria" w:hAnsi="Cambria"/>
        </w:rPr>
        <w:t>ce something they want happens.  However, w</w:t>
      </w:r>
      <w:r w:rsidR="00AC7EDB">
        <w:rPr>
          <w:rFonts w:ascii="Cambria" w:eastAsia="Times New Roman" w:hAnsi="Cambria"/>
        </w:rPr>
        <w:t xml:space="preserve">e are often disappointed, </w:t>
      </w:r>
      <w:r w:rsidR="00AC7EDB" w:rsidRPr="007F068F">
        <w:rPr>
          <w:rFonts w:ascii="Cambria" w:eastAsia="Times New Roman" w:hAnsi="Cambria"/>
        </w:rPr>
        <w:t>even when we do get what we want.</w:t>
      </w:r>
      <w:r w:rsidR="00AC7EDB" w:rsidRPr="00C2613A">
        <w:rPr>
          <w:rFonts w:ascii="Cambria" w:hAnsi="Cambria"/>
        </w:rPr>
        <w:t xml:space="preserve"> </w:t>
      </w:r>
      <w:r w:rsidR="00AC7EDB">
        <w:rPr>
          <w:rFonts w:ascii="Cambria" w:hAnsi="Cambria"/>
        </w:rPr>
        <w:t>So why is this?</w:t>
      </w:r>
    </w:p>
    <w:p w:rsidR="00540D7E" w:rsidRPr="00877CAC" w:rsidRDefault="00AC7EDB" w:rsidP="00850252">
      <w:pPr>
        <w:spacing w:before="100" w:beforeAutospacing="1" w:after="100" w:afterAutospacing="1"/>
        <w:rPr>
          <w:rFonts w:ascii="Cambria" w:hAnsi="Cambria"/>
          <w:sz w:val="20"/>
          <w:szCs w:val="20"/>
        </w:rPr>
      </w:pPr>
      <w:r>
        <w:rPr>
          <w:rFonts w:ascii="Cambria" w:hAnsi="Cambria"/>
        </w:rPr>
        <w:t>Research suggests that p</w:t>
      </w:r>
      <w:r w:rsidRPr="006810AD">
        <w:rPr>
          <w:rFonts w:ascii="Cambria" w:hAnsi="Cambria"/>
        </w:rPr>
        <w:t>eople are not ver</w:t>
      </w:r>
      <w:r>
        <w:rPr>
          <w:rFonts w:ascii="Cambria" w:hAnsi="Cambria"/>
        </w:rPr>
        <w:t>y good at predicting how happy or sad</w:t>
      </w:r>
      <w:r w:rsidRPr="006810AD">
        <w:rPr>
          <w:rFonts w:ascii="Cambria" w:hAnsi="Cambria"/>
        </w:rPr>
        <w:t xml:space="preserve"> an event </w:t>
      </w:r>
      <w:r>
        <w:rPr>
          <w:rFonts w:ascii="Cambria" w:hAnsi="Cambria"/>
        </w:rPr>
        <w:t xml:space="preserve">will make them or for how long.  </w:t>
      </w:r>
      <w:r>
        <w:rPr>
          <w:rFonts w:ascii="Cambria" w:eastAsia="Times New Roman" w:hAnsi="Cambria"/>
        </w:rPr>
        <w:t>W</w:t>
      </w:r>
      <w:r w:rsidRPr="007F068F">
        <w:rPr>
          <w:rFonts w:ascii="Cambria" w:eastAsia="Times New Roman" w:hAnsi="Cambria"/>
        </w:rPr>
        <w:t xml:space="preserve">e overestimate the impact of a future event. </w:t>
      </w:r>
      <w:r>
        <w:rPr>
          <w:rFonts w:ascii="Cambria" w:eastAsia="Times New Roman" w:hAnsi="Cambria"/>
        </w:rPr>
        <w:t xml:space="preserve"> In reality, w</w:t>
      </w:r>
      <w:r w:rsidRPr="006810AD">
        <w:rPr>
          <w:rFonts w:ascii="Cambria" w:hAnsi="Cambria"/>
        </w:rPr>
        <w:t>e are very good at adapting to changing circumstances, so even though w</w:t>
      </w:r>
      <w:r>
        <w:rPr>
          <w:rFonts w:ascii="Cambria" w:hAnsi="Cambria"/>
        </w:rPr>
        <w:t>hen w</w:t>
      </w:r>
      <w:r w:rsidRPr="006810AD">
        <w:rPr>
          <w:rFonts w:ascii="Cambria" w:hAnsi="Cambria"/>
        </w:rPr>
        <w:t xml:space="preserve">e </w:t>
      </w:r>
      <w:r>
        <w:rPr>
          <w:rFonts w:ascii="Cambria" w:hAnsi="Cambria"/>
        </w:rPr>
        <w:t xml:space="preserve">do get something we want, we </w:t>
      </w:r>
      <w:r w:rsidRPr="006810AD">
        <w:rPr>
          <w:rFonts w:ascii="Cambria" w:hAnsi="Cambria"/>
        </w:rPr>
        <w:t xml:space="preserve">may be happier for a short time, </w:t>
      </w:r>
      <w:r>
        <w:rPr>
          <w:rFonts w:ascii="Cambria" w:hAnsi="Cambria"/>
        </w:rPr>
        <w:t xml:space="preserve">but then </w:t>
      </w:r>
      <w:r w:rsidRPr="006810AD">
        <w:rPr>
          <w:rFonts w:ascii="Cambria" w:hAnsi="Cambria"/>
        </w:rPr>
        <w:t>we often revert back to</w:t>
      </w:r>
      <w:r>
        <w:rPr>
          <w:rFonts w:ascii="Cambria" w:hAnsi="Cambria"/>
        </w:rPr>
        <w:t xml:space="preserve"> our prior levels of happiness.  Those p</w:t>
      </w:r>
      <w:r w:rsidRPr="007F068F">
        <w:rPr>
          <w:rFonts w:ascii="Cambria" w:eastAsia="Times New Roman" w:hAnsi="Cambria"/>
        </w:rPr>
        <w:t>eople who appreciate and enjoy what they already have</w:t>
      </w:r>
      <w:r>
        <w:rPr>
          <w:rFonts w:ascii="Cambria" w:eastAsia="Times New Roman" w:hAnsi="Cambria"/>
        </w:rPr>
        <w:t xml:space="preserve">, whether it’s a car or a mate, </w:t>
      </w:r>
      <w:r w:rsidRPr="007F068F">
        <w:rPr>
          <w:rFonts w:ascii="Cambria" w:eastAsia="Times New Roman" w:hAnsi="Cambria"/>
        </w:rPr>
        <w:t>report greater happiness.</w:t>
      </w:r>
      <w:r w:rsidRPr="006810AD">
        <w:rPr>
          <w:rFonts w:ascii="Cambria" w:eastAsia="Times New Roman" w:hAnsi="Cambria"/>
        </w:rPr>
        <w:t xml:space="preserve">  </w:t>
      </w:r>
      <w:r w:rsidR="002478AB">
        <w:rPr>
          <w:rFonts w:ascii="Cambria" w:eastAsia="Times New Roman" w:hAnsi="Cambria"/>
        </w:rPr>
        <w:br/>
      </w:r>
      <w:r w:rsidR="00850252" w:rsidRPr="002478AB">
        <w:rPr>
          <w:rFonts w:ascii="Gabriola" w:hAnsi="Gabriola"/>
          <w:sz w:val="40"/>
          <w:szCs w:val="40"/>
        </w:rPr>
        <w:t>7</w:t>
      </w:r>
      <w:r w:rsidR="00540D7E" w:rsidRPr="002478AB">
        <w:rPr>
          <w:rFonts w:ascii="Gabriola" w:hAnsi="Gabriola"/>
          <w:sz w:val="40"/>
          <w:szCs w:val="40"/>
        </w:rPr>
        <w:t xml:space="preserve">)  </w:t>
      </w:r>
      <w:r w:rsidR="00540D7E" w:rsidRPr="002478AB">
        <w:rPr>
          <w:rFonts w:ascii="Gabriola" w:hAnsi="Gabriola"/>
          <w:b/>
          <w:sz w:val="40"/>
          <w:szCs w:val="40"/>
        </w:rPr>
        <w:t>Keep a Gratitude Journal</w:t>
      </w:r>
      <w:r w:rsidR="00540D7E">
        <w:rPr>
          <w:rFonts w:ascii="Cambria" w:hAnsi="Cambria"/>
        </w:rPr>
        <w:t xml:space="preserve">  </w:t>
      </w:r>
      <w:r w:rsidR="00540D7E">
        <w:rPr>
          <w:rFonts w:ascii="Cambria" w:hAnsi="Cambria"/>
        </w:rPr>
        <w:br/>
      </w:r>
      <w:r w:rsidR="00540D7E">
        <w:rPr>
          <w:rFonts w:ascii="Cambria" w:eastAsia="Times New Roman" w:hAnsi="Cambria"/>
        </w:rPr>
        <w:t>R</w:t>
      </w:r>
      <w:r w:rsidR="00540D7E" w:rsidRPr="007F068F">
        <w:rPr>
          <w:rFonts w:ascii="Cambria" w:eastAsia="Times New Roman" w:hAnsi="Cambria"/>
        </w:rPr>
        <w:t xml:space="preserve">esearch is finding that positive emotions can undo the effect of negative emotions and promote resilience, helping us bounce back. Researchers are also finding that positive emotions aren’t just the result of happiness; they also cause happiness, in an “upward spiral” of well-being. </w:t>
      </w:r>
      <w:r w:rsidR="00540D7E" w:rsidRPr="006810AD">
        <w:rPr>
          <w:rFonts w:ascii="Cambria" w:hAnsi="Cambria"/>
        </w:rPr>
        <w:t>Keeping a gratitude journal</w:t>
      </w:r>
      <w:r w:rsidR="00540D7E">
        <w:rPr>
          <w:rFonts w:ascii="Cambria" w:hAnsi="Cambria"/>
        </w:rPr>
        <w:t xml:space="preserve"> is a proven way to heighten</w:t>
      </w:r>
      <w:r w:rsidR="00540D7E" w:rsidRPr="006810AD">
        <w:rPr>
          <w:rFonts w:ascii="Cambria" w:hAnsi="Cambria"/>
        </w:rPr>
        <w:t xml:space="preserve"> well-being. </w:t>
      </w:r>
      <w:r w:rsidR="00540D7E">
        <w:rPr>
          <w:rFonts w:ascii="Cambria" w:eastAsia="Times New Roman" w:hAnsi="Cambria"/>
        </w:rPr>
        <w:t>T</w:t>
      </w:r>
      <w:r w:rsidR="00540D7E" w:rsidRPr="00922449">
        <w:rPr>
          <w:rFonts w:ascii="Cambria" w:eastAsia="Times New Roman" w:hAnsi="Cambria"/>
        </w:rPr>
        <w:t>he positive effects from expressing gratitude can last for months. In one study, people who had completed gratitude exercises were happier and less depressed six months later.</w:t>
      </w:r>
      <w:r w:rsidR="00540D7E" w:rsidRPr="006810AD">
        <w:rPr>
          <w:rFonts w:ascii="Cambria" w:eastAsia="Times New Roman" w:hAnsi="Cambria"/>
        </w:rPr>
        <w:t xml:space="preserve"> </w:t>
      </w:r>
      <w:r w:rsidR="00540D7E" w:rsidRPr="006810AD">
        <w:rPr>
          <w:rFonts w:ascii="Cambria" w:hAnsi="Cambria"/>
        </w:rPr>
        <w:t xml:space="preserve">Try pausing each day to savor good moments, and to record positive events and why they occurred. </w:t>
      </w:r>
      <w:r w:rsidR="002478AB">
        <w:rPr>
          <w:rFonts w:ascii="Cambria" w:hAnsi="Cambria"/>
        </w:rPr>
        <w:t xml:space="preserve"> </w:t>
      </w:r>
      <w:r w:rsidR="00540D7E" w:rsidRPr="001E4DB6">
        <w:rPr>
          <w:rFonts w:ascii="Cambria" w:hAnsi="Cambria"/>
        </w:rPr>
        <w:t>Here are some Journaling tips:</w:t>
      </w:r>
      <w:r w:rsidR="00540D7E">
        <w:rPr>
          <w:rFonts w:ascii="Cambria" w:hAnsi="Cambria"/>
        </w:rPr>
        <w:br/>
      </w:r>
      <w:r w:rsidR="00540D7E">
        <w:rPr>
          <w:rFonts w:ascii="Cambria" w:eastAsia="Times New Roman" w:hAnsi="Cambria"/>
          <w:b/>
          <w:bCs/>
        </w:rPr>
        <w:br/>
      </w:r>
      <w:r w:rsidR="00540D7E">
        <w:rPr>
          <w:rFonts w:ascii="Cambria" w:eastAsia="Times New Roman" w:hAnsi="Cambria"/>
          <w:b/>
          <w:bCs/>
          <w:sz w:val="20"/>
          <w:szCs w:val="20"/>
        </w:rPr>
        <w:t>-</w:t>
      </w:r>
      <w:r w:rsidR="00540D7E" w:rsidRPr="00877CAC">
        <w:rPr>
          <w:rFonts w:ascii="Cambria" w:eastAsia="Times New Roman" w:hAnsi="Cambria"/>
          <w:b/>
          <w:bCs/>
          <w:sz w:val="20"/>
          <w:szCs w:val="20"/>
        </w:rPr>
        <w:t>Don’t just go through the motions.</w:t>
      </w:r>
      <w:r w:rsidR="00540D7E" w:rsidRPr="00877CAC">
        <w:rPr>
          <w:rFonts w:ascii="Cambria" w:eastAsia="Times New Roman" w:hAnsi="Cambria"/>
          <w:sz w:val="20"/>
          <w:szCs w:val="20"/>
        </w:rPr>
        <w:t xml:space="preserve"> </w:t>
      </w:r>
      <w:r w:rsidR="00540D7E" w:rsidRPr="00877CAC">
        <w:rPr>
          <w:rFonts w:ascii="Cambria" w:eastAsia="Times New Roman" w:hAnsi="Cambria"/>
          <w:sz w:val="20"/>
          <w:szCs w:val="20"/>
        </w:rPr>
        <w:br/>
        <w:t>Journaling is more effective if you first make the conscious decision to become happier and more grateful. Motivation to become happier plays a role in the efficacy of journaling.</w:t>
      </w:r>
      <w:r w:rsidR="00540D7E">
        <w:rPr>
          <w:rFonts w:ascii="Cambria" w:eastAsia="Times New Roman" w:hAnsi="Cambria"/>
          <w:sz w:val="20"/>
          <w:szCs w:val="20"/>
        </w:rPr>
        <w:br/>
      </w:r>
      <w:r w:rsidR="00540D7E">
        <w:rPr>
          <w:rFonts w:ascii="Cambria" w:eastAsia="Times New Roman" w:hAnsi="Cambria"/>
          <w:b/>
          <w:bCs/>
          <w:sz w:val="20"/>
          <w:szCs w:val="20"/>
        </w:rPr>
        <w:br/>
        <w:t>-</w:t>
      </w:r>
      <w:r w:rsidR="00540D7E" w:rsidRPr="00877CAC">
        <w:rPr>
          <w:rFonts w:ascii="Cambria" w:eastAsia="Times New Roman" w:hAnsi="Cambria"/>
          <w:b/>
          <w:bCs/>
          <w:sz w:val="20"/>
          <w:szCs w:val="20"/>
        </w:rPr>
        <w:t>Get personal.</w:t>
      </w:r>
      <w:r w:rsidR="00540D7E" w:rsidRPr="00877CAC">
        <w:rPr>
          <w:rFonts w:ascii="Cambria" w:eastAsia="Times New Roman" w:hAnsi="Cambria"/>
          <w:sz w:val="20"/>
          <w:szCs w:val="20"/>
        </w:rPr>
        <w:t xml:space="preserve"> </w:t>
      </w:r>
      <w:r w:rsidR="00540D7E" w:rsidRPr="00877CAC">
        <w:rPr>
          <w:rFonts w:ascii="Cambria" w:eastAsia="Times New Roman" w:hAnsi="Cambria"/>
          <w:sz w:val="20"/>
          <w:szCs w:val="20"/>
        </w:rPr>
        <w:br/>
        <w:t xml:space="preserve">Focusing on </w:t>
      </w:r>
      <w:r w:rsidR="00540D7E" w:rsidRPr="00877CAC">
        <w:rPr>
          <w:rFonts w:ascii="Cambria" w:eastAsia="Times New Roman" w:hAnsi="Cambria"/>
          <w:i/>
          <w:iCs/>
          <w:sz w:val="20"/>
          <w:szCs w:val="20"/>
        </w:rPr>
        <w:t>people</w:t>
      </w:r>
      <w:r w:rsidR="00540D7E" w:rsidRPr="00877CAC">
        <w:rPr>
          <w:rFonts w:ascii="Cambria" w:eastAsia="Times New Roman" w:hAnsi="Cambria"/>
          <w:sz w:val="20"/>
          <w:szCs w:val="20"/>
        </w:rPr>
        <w:t xml:space="preserve"> to whom you are grateful has more of an impact than focusing on </w:t>
      </w:r>
      <w:r w:rsidR="00540D7E" w:rsidRPr="00877CAC">
        <w:rPr>
          <w:rFonts w:ascii="Cambria" w:eastAsia="Times New Roman" w:hAnsi="Cambria"/>
          <w:i/>
          <w:iCs/>
          <w:sz w:val="20"/>
          <w:szCs w:val="20"/>
        </w:rPr>
        <w:t>things</w:t>
      </w:r>
      <w:r w:rsidR="00540D7E" w:rsidRPr="00877CAC">
        <w:rPr>
          <w:rFonts w:ascii="Cambria" w:eastAsia="Times New Roman" w:hAnsi="Cambria"/>
          <w:sz w:val="20"/>
          <w:szCs w:val="20"/>
        </w:rPr>
        <w:t xml:space="preserve"> for which you are grateful.</w:t>
      </w:r>
      <w:r w:rsidR="00540D7E" w:rsidRPr="00877CAC">
        <w:rPr>
          <w:rFonts w:ascii="Cambria" w:hAnsi="Cambria"/>
          <w:sz w:val="20"/>
          <w:szCs w:val="20"/>
        </w:rPr>
        <w:t xml:space="preserve"> </w:t>
      </w:r>
    </w:p>
    <w:p w:rsidR="00540D7E" w:rsidRPr="00877CAC" w:rsidRDefault="00540D7E" w:rsidP="00540D7E">
      <w:pPr>
        <w:spacing w:before="100" w:beforeAutospacing="1" w:after="100" w:afterAutospacing="1"/>
        <w:rPr>
          <w:rFonts w:ascii="Cambria" w:eastAsia="Times New Roman" w:hAnsi="Cambria"/>
          <w:sz w:val="20"/>
          <w:szCs w:val="20"/>
        </w:rPr>
      </w:pPr>
      <w:r>
        <w:rPr>
          <w:rFonts w:ascii="Cambria" w:eastAsia="Times New Roman" w:hAnsi="Cambria"/>
          <w:b/>
          <w:bCs/>
          <w:sz w:val="20"/>
          <w:szCs w:val="20"/>
        </w:rPr>
        <w:t>-</w:t>
      </w:r>
      <w:r w:rsidRPr="00877CAC">
        <w:rPr>
          <w:rFonts w:ascii="Cambria" w:eastAsia="Times New Roman" w:hAnsi="Cambria"/>
          <w:b/>
          <w:bCs/>
          <w:sz w:val="20"/>
          <w:szCs w:val="20"/>
        </w:rPr>
        <w:t>Go for depth over breadth.</w:t>
      </w:r>
      <w:r w:rsidRPr="00877CAC">
        <w:rPr>
          <w:rFonts w:ascii="Cambria" w:eastAsia="Times New Roman" w:hAnsi="Cambria"/>
          <w:sz w:val="20"/>
          <w:szCs w:val="20"/>
        </w:rPr>
        <w:t xml:space="preserve"> </w:t>
      </w:r>
      <w:r w:rsidRPr="00877CAC">
        <w:rPr>
          <w:rFonts w:ascii="Cambria" w:eastAsia="Times New Roman" w:hAnsi="Cambria"/>
          <w:sz w:val="20"/>
          <w:szCs w:val="20"/>
        </w:rPr>
        <w:br/>
        <w:t>Elaborating in detail about a particular thing for which you’re grateful carries more benefits than a superficial list of many things.</w:t>
      </w:r>
    </w:p>
    <w:p w:rsidR="007049D5" w:rsidRPr="002478AB" w:rsidRDefault="00540D7E" w:rsidP="006810AD">
      <w:pPr>
        <w:spacing w:before="100" w:beforeAutospacing="1" w:after="100" w:afterAutospacing="1"/>
        <w:rPr>
          <w:rFonts w:ascii="Gabriola" w:hAnsi="Gabriola"/>
          <w:b/>
          <w:sz w:val="44"/>
          <w:szCs w:val="44"/>
        </w:rPr>
      </w:pPr>
      <w:r>
        <w:rPr>
          <w:rFonts w:ascii="Cambria" w:eastAsia="Times New Roman" w:hAnsi="Cambria"/>
          <w:b/>
          <w:bCs/>
          <w:sz w:val="20"/>
          <w:szCs w:val="20"/>
        </w:rPr>
        <w:t>-</w:t>
      </w:r>
      <w:r w:rsidRPr="00877CAC">
        <w:rPr>
          <w:rFonts w:ascii="Cambria" w:eastAsia="Times New Roman" w:hAnsi="Cambria"/>
          <w:b/>
          <w:bCs/>
          <w:sz w:val="20"/>
          <w:szCs w:val="20"/>
        </w:rPr>
        <w:t>Don’t overdo it.</w:t>
      </w:r>
      <w:r w:rsidRPr="00877CAC">
        <w:rPr>
          <w:rFonts w:ascii="Cambria" w:eastAsia="Times New Roman" w:hAnsi="Cambria"/>
          <w:sz w:val="20"/>
          <w:szCs w:val="20"/>
        </w:rPr>
        <w:t xml:space="preserve"> </w:t>
      </w:r>
      <w:r w:rsidRPr="00877CAC">
        <w:rPr>
          <w:rFonts w:ascii="Cambria" w:eastAsia="Times New Roman" w:hAnsi="Cambria"/>
          <w:sz w:val="20"/>
          <w:szCs w:val="20"/>
        </w:rPr>
        <w:br/>
        <w:t>Writing occasionally (once or twice per week) is more beneficial than daily journaling. In fact, one study found that people who wrote in their gratitude journals once a week for six weeks reported boosts in happiness afterward; people who wrote three times per week didn’t. We adapt to positive events quickly, especially if we constantly focus on them.</w:t>
      </w:r>
      <w:r w:rsidR="002478AB">
        <w:rPr>
          <w:rFonts w:ascii="Cambria" w:eastAsia="Times New Roman" w:hAnsi="Cambria"/>
          <w:sz w:val="20"/>
          <w:szCs w:val="20"/>
        </w:rPr>
        <w:br/>
      </w:r>
      <w:r w:rsidR="00A618EC" w:rsidRPr="002478AB">
        <w:rPr>
          <w:noProof/>
          <w:sz w:val="40"/>
          <w:szCs w:val="40"/>
        </w:rPr>
        <w:drawing>
          <wp:anchor distT="0" distB="0" distL="114300" distR="114300" simplePos="0" relativeHeight="251665408" behindDoc="0" locked="0" layoutInCell="1" allowOverlap="1" wp14:anchorId="1F302C2F" wp14:editId="161BC904">
            <wp:simplePos x="0" y="0"/>
            <wp:positionH relativeFrom="column">
              <wp:posOffset>5234940</wp:posOffset>
            </wp:positionH>
            <wp:positionV relativeFrom="paragraph">
              <wp:posOffset>647700</wp:posOffset>
            </wp:positionV>
            <wp:extent cx="1333500" cy="1066800"/>
            <wp:effectExtent l="0" t="0" r="0" b="0"/>
            <wp:wrapSquare wrapText="bothSides"/>
            <wp:docPr id="13" name="Picture 13" descr="https://encrypted-tbn2.gstatic.com/images?q=tbn:ANd9GcSrCxcmCr5j0qgdZAtX98TAEulCxfPPFtx616LXMDN5D49HOoi5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SrCxcmCr5j0qgdZAtX98TAEulCxfPPFtx616LXMDN5D49HOoi5y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252" w:rsidRPr="002478AB">
        <w:rPr>
          <w:rFonts w:ascii="Gabriola" w:hAnsi="Gabriola"/>
          <w:sz w:val="40"/>
          <w:szCs w:val="40"/>
        </w:rPr>
        <w:t xml:space="preserve">8) </w:t>
      </w:r>
      <w:r w:rsidR="00850252" w:rsidRPr="002478AB">
        <w:rPr>
          <w:rFonts w:ascii="Gabriola" w:hAnsi="Gabriola"/>
          <w:b/>
          <w:sz w:val="40"/>
          <w:szCs w:val="40"/>
        </w:rPr>
        <w:t>Focus beyond self</w:t>
      </w:r>
      <w:r w:rsidR="00850252">
        <w:rPr>
          <w:rFonts w:ascii="Gabriola" w:hAnsi="Gabriola"/>
          <w:b/>
          <w:sz w:val="44"/>
          <w:szCs w:val="44"/>
        </w:rPr>
        <w:br/>
      </w:r>
      <w:r w:rsidR="00850252" w:rsidRPr="006810AD">
        <w:rPr>
          <w:rFonts w:ascii="Cambria" w:hAnsi="Cambria"/>
        </w:rPr>
        <w:t>Reach out to those in need.  Exp</w:t>
      </w:r>
      <w:r w:rsidR="00B676AD">
        <w:rPr>
          <w:rFonts w:ascii="Cambria" w:hAnsi="Cambria"/>
        </w:rPr>
        <w:t>ress your gratitude to others.</w:t>
      </w:r>
      <w:r w:rsidR="004F10B1">
        <w:rPr>
          <w:rFonts w:ascii="Cambria" w:hAnsi="Cambria"/>
        </w:rPr>
        <w:t xml:space="preserve">  Say hello or smile to a stranger.  Do a favor for a stranger.  </w:t>
      </w:r>
      <w:r w:rsidR="00B676AD">
        <w:rPr>
          <w:rFonts w:ascii="Cambria" w:hAnsi="Cambria"/>
        </w:rPr>
        <w:t xml:space="preserve">Cook a meal for someone.  Send them a card.  Buy some groceries and drop them off.  Give a hug.  Return a favor.  Give a handmade gift.  Tell </w:t>
      </w:r>
      <w:r w:rsidR="00B36994">
        <w:rPr>
          <w:rFonts w:ascii="Cambria" w:hAnsi="Cambria"/>
        </w:rPr>
        <w:t xml:space="preserve"> </w:t>
      </w:r>
      <w:r w:rsidR="004F10B1">
        <w:rPr>
          <w:rFonts w:ascii="Cambria" w:hAnsi="Cambria"/>
        </w:rPr>
        <w:t>someone</w:t>
      </w:r>
      <w:r w:rsidR="00B676AD">
        <w:rPr>
          <w:rFonts w:ascii="Cambria" w:hAnsi="Cambria"/>
        </w:rPr>
        <w:t xml:space="preserve"> wh</w:t>
      </w:r>
      <w:r w:rsidR="004F10B1">
        <w:rPr>
          <w:rFonts w:ascii="Cambria" w:hAnsi="Cambria"/>
        </w:rPr>
        <w:t>at they are good at.  Tell someone that you appreciate them.</w:t>
      </w:r>
      <w:r w:rsidR="00B676AD">
        <w:rPr>
          <w:rFonts w:ascii="Cambria" w:hAnsi="Cambria"/>
        </w:rPr>
        <w:t xml:space="preserve"> Pick</w:t>
      </w:r>
      <w:r w:rsidR="004F10B1">
        <w:rPr>
          <w:rFonts w:ascii="Cambria" w:hAnsi="Cambria"/>
        </w:rPr>
        <w:t xml:space="preserve"> up some trash off the street.  Volunteer to help. </w:t>
      </w:r>
      <w:r w:rsidR="002478AB">
        <w:rPr>
          <w:rFonts w:ascii="Cambria" w:hAnsi="Cambria"/>
        </w:rPr>
        <w:br/>
      </w:r>
      <w:r w:rsidR="00850252" w:rsidRPr="002478AB">
        <w:rPr>
          <w:rFonts w:ascii="Gabriola" w:hAnsi="Gabriola"/>
          <w:sz w:val="40"/>
          <w:szCs w:val="40"/>
        </w:rPr>
        <w:t>9</w:t>
      </w:r>
      <w:r w:rsidR="001E4DB6" w:rsidRPr="002478AB">
        <w:rPr>
          <w:rFonts w:ascii="Gabriola" w:hAnsi="Gabriola"/>
          <w:sz w:val="40"/>
          <w:szCs w:val="40"/>
        </w:rPr>
        <w:t>)</w:t>
      </w:r>
      <w:r w:rsidR="00907031" w:rsidRPr="002478AB">
        <w:rPr>
          <w:rFonts w:ascii="Gabriola" w:hAnsi="Gabriola"/>
          <w:sz w:val="40"/>
          <w:szCs w:val="40"/>
        </w:rPr>
        <w:t xml:space="preserve">  </w:t>
      </w:r>
      <w:r w:rsidR="00907031" w:rsidRPr="002478AB">
        <w:rPr>
          <w:rFonts w:ascii="Gabriola" w:hAnsi="Gabriola"/>
          <w:b/>
          <w:sz w:val="40"/>
          <w:szCs w:val="40"/>
        </w:rPr>
        <w:t xml:space="preserve">Nurture your spiritual </w:t>
      </w:r>
      <w:r w:rsidR="00877CAC" w:rsidRPr="002478AB">
        <w:rPr>
          <w:rFonts w:ascii="Gabriola" w:hAnsi="Gabriola"/>
          <w:b/>
          <w:sz w:val="40"/>
          <w:szCs w:val="40"/>
        </w:rPr>
        <w:t>self</w:t>
      </w:r>
      <w:r w:rsidR="002478AB">
        <w:rPr>
          <w:rFonts w:ascii="Cambria" w:hAnsi="Cambria"/>
        </w:rPr>
        <w:br/>
      </w:r>
      <w:r w:rsidR="007049D5">
        <w:rPr>
          <w:rFonts w:ascii="Cambria" w:hAnsi="Cambria"/>
        </w:rPr>
        <w:t xml:space="preserve">Researchers have found the following positive effects among people who participate in religious practices, </w:t>
      </w:r>
      <w:r w:rsidR="00E03AED">
        <w:rPr>
          <w:rFonts w:ascii="Cambria" w:eastAsia="Times New Roman" w:hAnsi="Cambria"/>
        </w:rPr>
        <w:t>such as prayer and worship</w:t>
      </w:r>
      <w:r w:rsidR="007049D5" w:rsidRPr="006810AD">
        <w:rPr>
          <w:rFonts w:ascii="Cambria" w:eastAsia="Times New Roman" w:hAnsi="Cambria"/>
          <w:b/>
          <w:bCs/>
        </w:rPr>
        <w:t>:</w:t>
      </w:r>
      <w:r w:rsidR="007049D5">
        <w:rPr>
          <w:rFonts w:ascii="Cambria" w:eastAsia="Times New Roman" w:hAnsi="Cambria"/>
        </w:rPr>
        <w:t xml:space="preserve"> </w:t>
      </w:r>
      <w:r w:rsidR="007049D5" w:rsidRPr="002B5690">
        <w:rPr>
          <w:rFonts w:ascii="Cambria" w:eastAsia="Times New Roman" w:hAnsi="Cambria"/>
        </w:rPr>
        <w:t>Lower levels of stress</w:t>
      </w:r>
      <w:r w:rsidR="007049D5" w:rsidRPr="006810AD">
        <w:rPr>
          <w:rFonts w:ascii="Cambria" w:eastAsia="Times New Roman" w:hAnsi="Cambria"/>
        </w:rPr>
        <w:t xml:space="preserve">, </w:t>
      </w:r>
      <w:r w:rsidR="007049D5">
        <w:rPr>
          <w:rFonts w:ascii="Cambria" w:eastAsia="Times New Roman" w:hAnsi="Cambria"/>
        </w:rPr>
        <w:t>l</w:t>
      </w:r>
      <w:r w:rsidR="007049D5" w:rsidRPr="002B5690">
        <w:rPr>
          <w:rFonts w:ascii="Cambria" w:eastAsia="Times New Roman" w:hAnsi="Cambria"/>
        </w:rPr>
        <w:t>ower blood pressure</w:t>
      </w:r>
      <w:r w:rsidR="007049D5" w:rsidRPr="006810AD">
        <w:rPr>
          <w:rFonts w:ascii="Cambria" w:eastAsia="Times New Roman" w:hAnsi="Cambria"/>
        </w:rPr>
        <w:t xml:space="preserve">, </w:t>
      </w:r>
      <w:r w:rsidR="007049D5">
        <w:rPr>
          <w:rFonts w:ascii="Cambria" w:eastAsia="Times New Roman" w:hAnsi="Cambria"/>
        </w:rPr>
        <w:t>f</w:t>
      </w:r>
      <w:r w:rsidR="007049D5" w:rsidRPr="002B5690">
        <w:rPr>
          <w:rFonts w:ascii="Cambria" w:eastAsia="Times New Roman" w:hAnsi="Cambria"/>
        </w:rPr>
        <w:t>aster recovery from surgery</w:t>
      </w:r>
      <w:r w:rsidR="007049D5" w:rsidRPr="006810AD">
        <w:rPr>
          <w:rFonts w:ascii="Cambria" w:eastAsia="Times New Roman" w:hAnsi="Cambria"/>
        </w:rPr>
        <w:t xml:space="preserve">, </w:t>
      </w:r>
      <w:r w:rsidR="007049D5">
        <w:rPr>
          <w:rFonts w:ascii="Cambria" w:eastAsia="Times New Roman" w:hAnsi="Cambria"/>
        </w:rPr>
        <w:t>l</w:t>
      </w:r>
      <w:r w:rsidR="007049D5" w:rsidRPr="002B5690">
        <w:rPr>
          <w:rFonts w:ascii="Cambria" w:eastAsia="Times New Roman" w:hAnsi="Cambria"/>
        </w:rPr>
        <w:t>onger life</w:t>
      </w:r>
      <w:r w:rsidR="007049D5" w:rsidRPr="006810AD">
        <w:rPr>
          <w:rFonts w:ascii="Cambria" w:eastAsia="Times New Roman" w:hAnsi="Cambria"/>
        </w:rPr>
        <w:t xml:space="preserve">, </w:t>
      </w:r>
      <w:r w:rsidR="007049D5">
        <w:rPr>
          <w:rFonts w:ascii="Cambria" w:eastAsia="Times New Roman" w:hAnsi="Cambria"/>
        </w:rPr>
        <w:t>s</w:t>
      </w:r>
      <w:r w:rsidR="007049D5" w:rsidRPr="002B5690">
        <w:rPr>
          <w:rFonts w:ascii="Cambria" w:eastAsia="Times New Roman" w:hAnsi="Cambria"/>
        </w:rPr>
        <w:t>tronger immune systems</w:t>
      </w:r>
      <w:r w:rsidR="007049D5" w:rsidRPr="006810AD">
        <w:rPr>
          <w:rFonts w:ascii="Cambria" w:eastAsia="Times New Roman" w:hAnsi="Cambria"/>
        </w:rPr>
        <w:t xml:space="preserve">, </w:t>
      </w:r>
      <w:r w:rsidR="007049D5">
        <w:rPr>
          <w:rFonts w:ascii="Cambria" w:eastAsia="Times New Roman" w:hAnsi="Cambria"/>
        </w:rPr>
        <w:t>l</w:t>
      </w:r>
      <w:r w:rsidR="007049D5" w:rsidRPr="002B5690">
        <w:rPr>
          <w:rFonts w:ascii="Cambria" w:eastAsia="Times New Roman" w:hAnsi="Cambria"/>
        </w:rPr>
        <w:t>ess alcohol and drug abuse</w:t>
      </w:r>
      <w:r w:rsidR="007049D5" w:rsidRPr="006810AD">
        <w:rPr>
          <w:rFonts w:ascii="Cambria" w:eastAsia="Times New Roman" w:hAnsi="Cambria"/>
        </w:rPr>
        <w:t xml:space="preserve">, </w:t>
      </w:r>
      <w:r w:rsidR="007049D5">
        <w:rPr>
          <w:rFonts w:ascii="Cambria" w:eastAsia="Times New Roman" w:hAnsi="Cambria"/>
        </w:rPr>
        <w:t>f</w:t>
      </w:r>
      <w:r w:rsidR="002478AB">
        <w:rPr>
          <w:rFonts w:ascii="Cambria" w:eastAsia="Times New Roman" w:hAnsi="Cambria"/>
        </w:rPr>
        <w:t xml:space="preserve">ewer divorces, </w:t>
      </w:r>
      <w:r w:rsidR="002478AB" w:rsidRPr="002B5690">
        <w:rPr>
          <w:rFonts w:ascii="Cambria" w:eastAsia="Times New Roman" w:hAnsi="Cambria"/>
        </w:rPr>
        <w:t>happier marriages</w:t>
      </w:r>
      <w:r w:rsidR="007049D5" w:rsidRPr="006810AD">
        <w:rPr>
          <w:rFonts w:ascii="Cambria" w:eastAsia="Times New Roman" w:hAnsi="Cambria"/>
        </w:rPr>
        <w:t>,</w:t>
      </w:r>
      <w:r w:rsidR="002478AB">
        <w:rPr>
          <w:rFonts w:ascii="Cambria" w:eastAsia="Times New Roman" w:hAnsi="Cambria"/>
        </w:rPr>
        <w:t xml:space="preserve"> and </w:t>
      </w:r>
      <w:r w:rsidR="007049D5">
        <w:rPr>
          <w:rFonts w:ascii="Cambria" w:eastAsia="Times New Roman" w:hAnsi="Cambria"/>
        </w:rPr>
        <w:t>f</w:t>
      </w:r>
      <w:r w:rsidR="007049D5" w:rsidRPr="002B5690">
        <w:rPr>
          <w:rFonts w:ascii="Cambria" w:eastAsia="Times New Roman" w:hAnsi="Cambria"/>
        </w:rPr>
        <w:t>ewer episodes of depression</w:t>
      </w:r>
      <w:r w:rsidR="002478AB">
        <w:rPr>
          <w:rFonts w:ascii="Cambria" w:eastAsia="Times New Roman" w:hAnsi="Cambria"/>
        </w:rPr>
        <w:t>.</w:t>
      </w:r>
      <w:r w:rsidR="007049D5">
        <w:rPr>
          <w:rFonts w:ascii="Cambria" w:eastAsia="Times New Roman" w:hAnsi="Cambria"/>
        </w:rPr>
        <w:t xml:space="preserve"> </w:t>
      </w:r>
    </w:p>
    <w:p w:rsidR="00705EFF" w:rsidRDefault="003540A4" w:rsidP="007F068F">
      <w:pPr>
        <w:spacing w:before="100" w:beforeAutospacing="1" w:after="100" w:afterAutospacing="1"/>
        <w:rPr>
          <w:rFonts w:ascii="Cambria" w:eastAsia="Times New Roman" w:hAnsi="Cambria"/>
        </w:rPr>
      </w:pPr>
      <w:r>
        <w:rPr>
          <w:noProof/>
        </w:rPr>
        <w:drawing>
          <wp:anchor distT="0" distB="0" distL="114300" distR="114300" simplePos="0" relativeHeight="251667456" behindDoc="0" locked="0" layoutInCell="1" allowOverlap="1" wp14:anchorId="5374D51B" wp14:editId="442056C2">
            <wp:simplePos x="0" y="0"/>
            <wp:positionH relativeFrom="column">
              <wp:posOffset>75565</wp:posOffset>
            </wp:positionH>
            <wp:positionV relativeFrom="paragraph">
              <wp:posOffset>31115</wp:posOffset>
            </wp:positionV>
            <wp:extent cx="1542415" cy="1043940"/>
            <wp:effectExtent l="0" t="0" r="635" b="3810"/>
            <wp:wrapSquare wrapText="bothSides"/>
            <wp:docPr id="15" name="Picture 15" descr="https://encrypted-tbn2.gstatic.com/images?q=tbn:ANd9GcTf1GFi33BM-mx_IOpahX9QqULRJV1-PE2f_TJX6Ye-Rbaazalkf-_K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2.gstatic.com/images?q=tbn:ANd9GcTf1GFi33BM-mx_IOpahX9QqULRJV1-PE2f_TJX6Ye-Rbaazalkf-_K1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A79" w:rsidRPr="002B5690">
        <w:rPr>
          <w:rFonts w:ascii="Cambria" w:eastAsia="Times New Roman" w:hAnsi="Cambria"/>
        </w:rPr>
        <w:t>Whether you consider yourself religious or not, experiencing positive emotions,</w:t>
      </w:r>
      <w:r w:rsidR="00FB1FB4">
        <w:rPr>
          <w:rFonts w:ascii="Cambria" w:eastAsia="Times New Roman" w:hAnsi="Cambria"/>
        </w:rPr>
        <w:t xml:space="preserve"> finding meaning</w:t>
      </w:r>
      <w:r w:rsidR="002478AB">
        <w:rPr>
          <w:rFonts w:ascii="Cambria" w:eastAsia="Times New Roman" w:hAnsi="Cambria"/>
        </w:rPr>
        <w:t xml:space="preserve"> in something</w:t>
      </w:r>
      <w:r w:rsidR="00FB1FB4">
        <w:rPr>
          <w:rFonts w:ascii="Cambria" w:eastAsia="Times New Roman" w:hAnsi="Cambria"/>
        </w:rPr>
        <w:t>, creating hope, having a purpose,</w:t>
      </w:r>
      <w:r w:rsidR="005D0583">
        <w:rPr>
          <w:rFonts w:ascii="Cambria" w:eastAsia="Times New Roman" w:hAnsi="Cambria"/>
        </w:rPr>
        <w:t xml:space="preserve"> focusing on something other than yourself,</w:t>
      </w:r>
      <w:r w:rsidR="00D15A79" w:rsidRPr="002B5690">
        <w:rPr>
          <w:rFonts w:ascii="Cambria" w:eastAsia="Times New Roman" w:hAnsi="Cambria"/>
        </w:rPr>
        <w:t xml:space="preserve"> </w:t>
      </w:r>
      <w:r w:rsidR="00FB1FB4">
        <w:rPr>
          <w:rFonts w:ascii="Cambria" w:eastAsia="Times New Roman" w:hAnsi="Cambria"/>
        </w:rPr>
        <w:t xml:space="preserve">and </w:t>
      </w:r>
      <w:r w:rsidR="00D15A79" w:rsidRPr="002B5690">
        <w:rPr>
          <w:rFonts w:ascii="Cambria" w:eastAsia="Times New Roman" w:hAnsi="Cambria"/>
        </w:rPr>
        <w:t>having a strong connection to a community are all linked to greater happiness. Participating in a religious community is one way to increase these factors in your life.</w:t>
      </w:r>
    </w:p>
    <w:p w:rsidR="004D5242" w:rsidRDefault="004D5242" w:rsidP="001B4A63">
      <w:pPr>
        <w:spacing w:before="100" w:beforeAutospacing="1" w:after="100" w:afterAutospacing="1"/>
        <w:rPr>
          <w:rFonts w:ascii="Cambria" w:hAnsi="Cambria"/>
        </w:rPr>
      </w:pPr>
      <w:r w:rsidRPr="004D5242">
        <w:rPr>
          <w:noProof/>
          <w:sz w:val="40"/>
          <w:szCs w:val="40"/>
        </w:rPr>
        <w:drawing>
          <wp:anchor distT="0" distB="0" distL="114300" distR="114300" simplePos="0" relativeHeight="251669504" behindDoc="0" locked="0" layoutInCell="1" allowOverlap="1" wp14:anchorId="70CF4E95" wp14:editId="5C0697D3">
            <wp:simplePos x="0" y="0"/>
            <wp:positionH relativeFrom="column">
              <wp:posOffset>-655320</wp:posOffset>
            </wp:positionH>
            <wp:positionV relativeFrom="paragraph">
              <wp:posOffset>896620</wp:posOffset>
            </wp:positionV>
            <wp:extent cx="1181735" cy="1242060"/>
            <wp:effectExtent l="0" t="0" r="0" b="0"/>
            <wp:wrapSquare wrapText="bothSides"/>
            <wp:docPr id="17" name="Picture 17" descr="https://encrypted-tbn0.gstatic.com/images?q=tbn:ANd9GcSnEjZg05B4ZtK_iElXtn8KpwNqrw241Lb8cLI86FQx52hDRwhwl3qLP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crypted-tbn0.gstatic.com/images?q=tbn:ANd9GcSnEjZg05B4ZtK_iElXtn8KpwNqrw241Lb8cLI86FQx52hDRwhwl3qLP0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73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242">
        <w:rPr>
          <w:noProof/>
          <w:sz w:val="40"/>
          <w:szCs w:val="40"/>
        </w:rPr>
        <w:drawing>
          <wp:anchor distT="0" distB="0" distL="114300" distR="114300" simplePos="0" relativeHeight="251668480" behindDoc="0" locked="0" layoutInCell="1" allowOverlap="1" wp14:anchorId="4DCE8088" wp14:editId="0625BCF9">
            <wp:simplePos x="0" y="0"/>
            <wp:positionH relativeFrom="column">
              <wp:posOffset>5768340</wp:posOffset>
            </wp:positionH>
            <wp:positionV relativeFrom="paragraph">
              <wp:posOffset>894080</wp:posOffset>
            </wp:positionV>
            <wp:extent cx="853440" cy="1124585"/>
            <wp:effectExtent l="0" t="0" r="3810" b="0"/>
            <wp:wrapSquare wrapText="bothSides"/>
            <wp:docPr id="16" name="Picture 16" descr="https://encrypted-tbn0.gstatic.com/images?q=tbn:ANd9GcRgM2_HWW746pAdGi-ziK7tI6YiLRmw8z8Hj2lWAa2zN-Dvmq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gM2_HWW746pAdGi-ziK7tI6YiLRmw8z8Hj2lWAa2zN-DvmqS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112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710" w:rsidRPr="00692710">
        <w:rPr>
          <w:rFonts w:ascii="Cambria" w:eastAsia="Times New Roman" w:hAnsi="Cambria"/>
          <w:sz w:val="16"/>
          <w:szCs w:val="16"/>
        </w:rPr>
        <w:t>*Inte</w:t>
      </w:r>
      <w:r w:rsidR="00692710" w:rsidRPr="00692710">
        <w:rPr>
          <w:rFonts w:ascii="Cambria" w:hAnsi="Cambria"/>
          <w:sz w:val="16"/>
          <w:szCs w:val="16"/>
        </w:rPr>
        <w:t xml:space="preserve">restingly, in other free societies, religion is not equated with happiness.  </w:t>
      </w:r>
      <w:r w:rsidR="00692710" w:rsidRPr="00692710">
        <w:rPr>
          <w:rFonts w:ascii="Cambria" w:eastAsia="Times New Roman" w:hAnsi="Cambria"/>
          <w:sz w:val="16"/>
          <w:szCs w:val="16"/>
        </w:rPr>
        <w:t xml:space="preserve">A study of 18 democracies found that the more secular countries had higher levels of happiness and lower rates of violent crime, suicide, teen pregnancy, and abortion than the United States. These findings are leading researchers to focus on the important role of social support and connection.  </w:t>
      </w:r>
      <w:r>
        <w:rPr>
          <w:rFonts w:ascii="Cambria" w:eastAsia="Times New Roman" w:hAnsi="Cambria"/>
          <w:sz w:val="16"/>
          <w:szCs w:val="16"/>
        </w:rPr>
        <w:br/>
      </w:r>
      <w:r w:rsidR="00850252" w:rsidRPr="004D5242">
        <w:rPr>
          <w:rFonts w:ascii="Gabriola" w:hAnsi="Gabriola"/>
          <w:sz w:val="40"/>
          <w:szCs w:val="40"/>
        </w:rPr>
        <w:t>10</w:t>
      </w:r>
      <w:r w:rsidR="007D2C16" w:rsidRPr="004D5242">
        <w:rPr>
          <w:rFonts w:ascii="Gabriola" w:hAnsi="Gabriola"/>
          <w:sz w:val="40"/>
          <w:szCs w:val="40"/>
        </w:rPr>
        <w:t xml:space="preserve">) </w:t>
      </w:r>
      <w:r w:rsidR="007D2C16" w:rsidRPr="004D5242">
        <w:rPr>
          <w:rFonts w:ascii="Gabriola" w:hAnsi="Gabriola"/>
          <w:b/>
          <w:sz w:val="40"/>
          <w:szCs w:val="40"/>
        </w:rPr>
        <w:t>Give priority to close relationships</w:t>
      </w:r>
      <w:r w:rsidR="007D2C16" w:rsidRPr="006810AD">
        <w:rPr>
          <w:rFonts w:ascii="Cambria" w:hAnsi="Cambria"/>
        </w:rPr>
        <w:t xml:space="preserve"> </w:t>
      </w:r>
      <w:r w:rsidR="007D2C16">
        <w:rPr>
          <w:rFonts w:ascii="Cambria" w:hAnsi="Cambria"/>
        </w:rPr>
        <w:br/>
      </w:r>
      <w:r w:rsidR="007D2C16" w:rsidRPr="006810AD">
        <w:rPr>
          <w:rFonts w:ascii="Cambria" w:hAnsi="Cambria"/>
        </w:rPr>
        <w:t>Having supportive relationships contributes to daily positive emotions, and leads people to be more resilient in the face of adversity</w:t>
      </w:r>
      <w:r w:rsidR="007D2C16">
        <w:rPr>
          <w:rFonts w:ascii="Cambria" w:hAnsi="Cambria"/>
        </w:rPr>
        <w:t>.</w:t>
      </w:r>
      <w:r w:rsidR="007D2C16" w:rsidRPr="006810AD">
        <w:rPr>
          <w:rFonts w:ascii="Cambria" w:hAnsi="Cambria"/>
        </w:rPr>
        <w:t xml:space="preserve"> People</w:t>
      </w:r>
      <w:r w:rsidR="007D2C16" w:rsidRPr="007F068F">
        <w:rPr>
          <w:rFonts w:ascii="Cambria" w:eastAsia="Times New Roman" w:hAnsi="Cambria"/>
        </w:rPr>
        <w:t xml:space="preserve"> with </w:t>
      </w:r>
      <w:r w:rsidR="007D2C16" w:rsidRPr="006810AD">
        <w:rPr>
          <w:rFonts w:ascii="Cambria" w:eastAsia="Times New Roman" w:hAnsi="Cambria"/>
          <w:bCs/>
        </w:rPr>
        <w:t>strong ties to families and friends</w:t>
      </w:r>
      <w:r w:rsidR="007D2C16" w:rsidRPr="007F068F">
        <w:rPr>
          <w:rFonts w:ascii="Cambria" w:eastAsia="Times New Roman" w:hAnsi="Cambria"/>
        </w:rPr>
        <w:t xml:space="preserve"> are consistently happier than those without social ties.</w:t>
      </w:r>
      <w:r w:rsidR="007D2C16" w:rsidRPr="006810AD">
        <w:rPr>
          <w:rFonts w:ascii="Cambria" w:eastAsia="Times New Roman" w:hAnsi="Cambria"/>
        </w:rPr>
        <w:t xml:space="preserve"> </w:t>
      </w:r>
      <w:r w:rsidR="007D2C16" w:rsidRPr="006810AD">
        <w:rPr>
          <w:rFonts w:ascii="Cambria" w:hAnsi="Cambria"/>
        </w:rPr>
        <w:t xml:space="preserve"> Compared with unhappy people, happy people engage in less superficial small talk and more meaningful conversations.  Nurture your closest relationships by not taking your loved ones for granted. This means displaying to them the sort of kindness you display to others, affirming them, playing together, and sharing together.  </w:t>
      </w:r>
    </w:p>
    <w:p w:rsidR="00D77797" w:rsidRDefault="007D2C16" w:rsidP="00D77797">
      <w:pPr>
        <w:spacing w:before="100" w:beforeAutospacing="1" w:after="100" w:afterAutospacing="1"/>
        <w:rPr>
          <w:rFonts w:ascii="Times New Roman" w:eastAsia="Times New Roman" w:hAnsi="Times New Roman"/>
        </w:rPr>
      </w:pPr>
      <w:r w:rsidRPr="00F16A57">
        <w:rPr>
          <w:rFonts w:ascii="Cambria" w:hAnsi="Cambria"/>
          <w:sz w:val="16"/>
          <w:szCs w:val="16"/>
        </w:rPr>
        <w:t xml:space="preserve">* Did you know that happiness is contagious?  </w:t>
      </w:r>
      <w:r w:rsidRPr="00F16A57">
        <w:rPr>
          <w:rFonts w:ascii="Cambria" w:eastAsia="Times New Roman" w:hAnsi="Cambria"/>
          <w:sz w:val="16"/>
          <w:szCs w:val="16"/>
        </w:rPr>
        <w:t xml:space="preserve">Psychologist James H. Fowler studied the data of 5,000 people over 20 years and found </w:t>
      </w:r>
      <w:r w:rsidRPr="00F16A57">
        <w:rPr>
          <w:rFonts w:ascii="Cambria" w:hAnsi="Cambria"/>
          <w:sz w:val="16"/>
          <w:szCs w:val="16"/>
        </w:rPr>
        <w:t xml:space="preserve">that when one person in a social network became happy, the chances that a friend, sibling, spouse or next-door neighbor would become happy increased between 8 – 34%. On average, when one person was happier, their friend had a 15% chance of being happier, their friend’s friend had a 10% of being happier, and their friend’s </w:t>
      </w:r>
      <w:proofErr w:type="spellStart"/>
      <w:r w:rsidRPr="00F16A57">
        <w:rPr>
          <w:rFonts w:ascii="Cambria" w:hAnsi="Cambria"/>
          <w:sz w:val="16"/>
          <w:szCs w:val="16"/>
        </w:rPr>
        <w:t>friend’s</w:t>
      </w:r>
      <w:proofErr w:type="spellEnd"/>
      <w:r w:rsidRPr="00F16A57">
        <w:rPr>
          <w:rFonts w:ascii="Cambria" w:hAnsi="Cambria"/>
          <w:sz w:val="16"/>
          <w:szCs w:val="16"/>
        </w:rPr>
        <w:t xml:space="preserve"> friend had a 6% chance of being happier.  Therefore, we may be influencing the mood and lives of people that we haven’t even met!</w:t>
      </w:r>
    </w:p>
    <w:p w:rsidR="001418C0" w:rsidRPr="008F23F3" w:rsidRDefault="00D77797" w:rsidP="001B4A63">
      <w:pPr>
        <w:spacing w:before="100" w:beforeAutospacing="1" w:after="100" w:afterAutospacing="1"/>
        <w:rPr>
          <w:rFonts w:ascii="Times New Roman" w:eastAsia="Times New Roman" w:hAnsi="Times New Roman"/>
        </w:rPr>
      </w:pPr>
      <w:r w:rsidRPr="008F23F3">
        <w:rPr>
          <w:rFonts w:ascii="Times New Roman" w:eastAsia="Times New Roman" w:hAnsi="Times New Roman"/>
        </w:rPr>
        <w:t xml:space="preserve">Digested from David G. Myers, </w:t>
      </w:r>
      <w:r w:rsidRPr="008F23F3">
        <w:rPr>
          <w:rFonts w:ascii="Times New Roman" w:eastAsia="Times New Roman" w:hAnsi="Times New Roman"/>
          <w:i/>
          <w:iCs/>
        </w:rPr>
        <w:t>The Pursuit of Happiness</w:t>
      </w:r>
      <w:r w:rsidRPr="008F23F3">
        <w:rPr>
          <w:rFonts w:ascii="Times New Roman" w:eastAsia="Times New Roman" w:hAnsi="Times New Roman"/>
        </w:rPr>
        <w:t xml:space="preserve"> (Harper Paperbacks, 1993)</w:t>
      </w:r>
    </w:p>
    <w:p w:rsidR="001418C0" w:rsidRPr="006810AD" w:rsidRDefault="001418C0" w:rsidP="001B4A63">
      <w:pPr>
        <w:spacing w:before="100" w:beforeAutospacing="1" w:after="100" w:afterAutospacing="1"/>
        <w:rPr>
          <w:rFonts w:ascii="Cambria" w:hAnsi="Cambria"/>
        </w:rPr>
      </w:pPr>
    </w:p>
    <w:sectPr w:rsidR="001418C0" w:rsidRPr="00681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3C4"/>
    <w:multiLevelType w:val="multilevel"/>
    <w:tmpl w:val="03FA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25A4E"/>
    <w:multiLevelType w:val="multilevel"/>
    <w:tmpl w:val="65B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D4AAB"/>
    <w:multiLevelType w:val="multilevel"/>
    <w:tmpl w:val="943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F1609"/>
    <w:multiLevelType w:val="multilevel"/>
    <w:tmpl w:val="252A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40412"/>
    <w:multiLevelType w:val="multilevel"/>
    <w:tmpl w:val="CDD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871054">
    <w:abstractNumId w:val="3"/>
  </w:num>
  <w:num w:numId="2" w16cid:durableId="1899709180">
    <w:abstractNumId w:val="1"/>
  </w:num>
  <w:num w:numId="3" w16cid:durableId="631404086">
    <w:abstractNumId w:val="4"/>
  </w:num>
  <w:num w:numId="4" w16cid:durableId="1205286528">
    <w:abstractNumId w:val="0"/>
  </w:num>
  <w:num w:numId="5" w16cid:durableId="35219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31"/>
    <w:rsid w:val="00041879"/>
    <w:rsid w:val="00081013"/>
    <w:rsid w:val="00093079"/>
    <w:rsid w:val="000C4F03"/>
    <w:rsid w:val="001172DF"/>
    <w:rsid w:val="00136DEB"/>
    <w:rsid w:val="001418C0"/>
    <w:rsid w:val="001502A9"/>
    <w:rsid w:val="001B4A63"/>
    <w:rsid w:val="001C61DD"/>
    <w:rsid w:val="001E4DB6"/>
    <w:rsid w:val="002120A0"/>
    <w:rsid w:val="002478AB"/>
    <w:rsid w:val="00270042"/>
    <w:rsid w:val="0029313A"/>
    <w:rsid w:val="002A61F9"/>
    <w:rsid w:val="002B5690"/>
    <w:rsid w:val="003540A4"/>
    <w:rsid w:val="00390E1A"/>
    <w:rsid w:val="00393C43"/>
    <w:rsid w:val="004140EE"/>
    <w:rsid w:val="00414313"/>
    <w:rsid w:val="00451169"/>
    <w:rsid w:val="004C5BE7"/>
    <w:rsid w:val="004D5242"/>
    <w:rsid w:val="004E1239"/>
    <w:rsid w:val="004F10B1"/>
    <w:rsid w:val="00505352"/>
    <w:rsid w:val="00540D7E"/>
    <w:rsid w:val="00557AC3"/>
    <w:rsid w:val="005D0583"/>
    <w:rsid w:val="005D2BE8"/>
    <w:rsid w:val="00604CEB"/>
    <w:rsid w:val="006160B7"/>
    <w:rsid w:val="006546FF"/>
    <w:rsid w:val="00672B59"/>
    <w:rsid w:val="006810AD"/>
    <w:rsid w:val="00683E26"/>
    <w:rsid w:val="00692710"/>
    <w:rsid w:val="006E14C0"/>
    <w:rsid w:val="006E175C"/>
    <w:rsid w:val="006E7F9D"/>
    <w:rsid w:val="007049D5"/>
    <w:rsid w:val="00705EFF"/>
    <w:rsid w:val="007177DE"/>
    <w:rsid w:val="0074194D"/>
    <w:rsid w:val="007C34E7"/>
    <w:rsid w:val="007D2C16"/>
    <w:rsid w:val="007F068F"/>
    <w:rsid w:val="008022C1"/>
    <w:rsid w:val="00804599"/>
    <w:rsid w:val="0082701E"/>
    <w:rsid w:val="008429E5"/>
    <w:rsid w:val="00846EFF"/>
    <w:rsid w:val="00850252"/>
    <w:rsid w:val="00851C13"/>
    <w:rsid w:val="00877CAC"/>
    <w:rsid w:val="008B27A3"/>
    <w:rsid w:val="008D440D"/>
    <w:rsid w:val="008D64E3"/>
    <w:rsid w:val="008F23F3"/>
    <w:rsid w:val="00907031"/>
    <w:rsid w:val="00922449"/>
    <w:rsid w:val="00922ECF"/>
    <w:rsid w:val="0093503C"/>
    <w:rsid w:val="0098261F"/>
    <w:rsid w:val="009D770C"/>
    <w:rsid w:val="009E2FFF"/>
    <w:rsid w:val="00A276C9"/>
    <w:rsid w:val="00A4746F"/>
    <w:rsid w:val="00A618EC"/>
    <w:rsid w:val="00A935FC"/>
    <w:rsid w:val="00AA1A2C"/>
    <w:rsid w:val="00AB4C15"/>
    <w:rsid w:val="00AC7EDB"/>
    <w:rsid w:val="00AF7C02"/>
    <w:rsid w:val="00B36994"/>
    <w:rsid w:val="00B51F81"/>
    <w:rsid w:val="00B60293"/>
    <w:rsid w:val="00B676AD"/>
    <w:rsid w:val="00B93D81"/>
    <w:rsid w:val="00B97008"/>
    <w:rsid w:val="00BD4D65"/>
    <w:rsid w:val="00BE02C2"/>
    <w:rsid w:val="00C238C7"/>
    <w:rsid w:val="00C2611F"/>
    <w:rsid w:val="00C2613A"/>
    <w:rsid w:val="00C410CE"/>
    <w:rsid w:val="00C464DB"/>
    <w:rsid w:val="00C519A3"/>
    <w:rsid w:val="00C772B4"/>
    <w:rsid w:val="00C96951"/>
    <w:rsid w:val="00CC4CF7"/>
    <w:rsid w:val="00CC7778"/>
    <w:rsid w:val="00D15A79"/>
    <w:rsid w:val="00D24F3C"/>
    <w:rsid w:val="00D250F0"/>
    <w:rsid w:val="00D723A1"/>
    <w:rsid w:val="00D77797"/>
    <w:rsid w:val="00D967EB"/>
    <w:rsid w:val="00DA5962"/>
    <w:rsid w:val="00E03AED"/>
    <w:rsid w:val="00E32ECE"/>
    <w:rsid w:val="00E6100C"/>
    <w:rsid w:val="00F16A57"/>
    <w:rsid w:val="00F26322"/>
    <w:rsid w:val="00F71260"/>
    <w:rsid w:val="00F74900"/>
    <w:rsid w:val="00F756A9"/>
    <w:rsid w:val="00F75A16"/>
    <w:rsid w:val="00FA269C"/>
    <w:rsid w:val="00FB0AE6"/>
    <w:rsid w:val="00FB1FB4"/>
    <w:rsid w:val="00FE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01B0F-7C1E-477A-B62D-14B7C350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3C"/>
    <w:rPr>
      <w:sz w:val="24"/>
      <w:szCs w:val="24"/>
    </w:rPr>
  </w:style>
  <w:style w:type="paragraph" w:styleId="Heading1">
    <w:name w:val="heading 1"/>
    <w:basedOn w:val="Normal"/>
    <w:next w:val="Normal"/>
    <w:link w:val="Heading1Char"/>
    <w:uiPriority w:val="9"/>
    <w:qFormat/>
    <w:rsid w:val="00D24F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24F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24F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24F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24F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24F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4F3C"/>
    <w:pPr>
      <w:spacing w:before="240" w:after="60"/>
      <w:outlineLvl w:val="6"/>
    </w:pPr>
  </w:style>
  <w:style w:type="paragraph" w:styleId="Heading8">
    <w:name w:val="heading 8"/>
    <w:basedOn w:val="Normal"/>
    <w:next w:val="Normal"/>
    <w:link w:val="Heading8Char"/>
    <w:uiPriority w:val="9"/>
    <w:semiHidden/>
    <w:unhideWhenUsed/>
    <w:qFormat/>
    <w:rsid w:val="00D24F3C"/>
    <w:pPr>
      <w:spacing w:before="240" w:after="60"/>
      <w:outlineLvl w:val="7"/>
    </w:pPr>
    <w:rPr>
      <w:i/>
      <w:iCs/>
    </w:rPr>
  </w:style>
  <w:style w:type="paragraph" w:styleId="Heading9">
    <w:name w:val="heading 9"/>
    <w:basedOn w:val="Normal"/>
    <w:next w:val="Normal"/>
    <w:link w:val="Heading9Char"/>
    <w:uiPriority w:val="9"/>
    <w:semiHidden/>
    <w:unhideWhenUsed/>
    <w:qFormat/>
    <w:rsid w:val="00D24F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F3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24F3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24F3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24F3C"/>
    <w:rPr>
      <w:b/>
      <w:bCs/>
      <w:sz w:val="28"/>
      <w:szCs w:val="28"/>
    </w:rPr>
  </w:style>
  <w:style w:type="character" w:customStyle="1" w:styleId="Heading5Char">
    <w:name w:val="Heading 5 Char"/>
    <w:basedOn w:val="DefaultParagraphFont"/>
    <w:link w:val="Heading5"/>
    <w:uiPriority w:val="9"/>
    <w:semiHidden/>
    <w:rsid w:val="00D24F3C"/>
    <w:rPr>
      <w:b/>
      <w:bCs/>
      <w:i/>
      <w:iCs/>
      <w:sz w:val="26"/>
      <w:szCs w:val="26"/>
    </w:rPr>
  </w:style>
  <w:style w:type="character" w:customStyle="1" w:styleId="Heading6Char">
    <w:name w:val="Heading 6 Char"/>
    <w:basedOn w:val="DefaultParagraphFont"/>
    <w:link w:val="Heading6"/>
    <w:uiPriority w:val="9"/>
    <w:semiHidden/>
    <w:rsid w:val="00D24F3C"/>
    <w:rPr>
      <w:b/>
      <w:bCs/>
    </w:rPr>
  </w:style>
  <w:style w:type="character" w:customStyle="1" w:styleId="Heading7Char">
    <w:name w:val="Heading 7 Char"/>
    <w:basedOn w:val="DefaultParagraphFont"/>
    <w:link w:val="Heading7"/>
    <w:uiPriority w:val="9"/>
    <w:semiHidden/>
    <w:rsid w:val="00D24F3C"/>
    <w:rPr>
      <w:sz w:val="24"/>
      <w:szCs w:val="24"/>
    </w:rPr>
  </w:style>
  <w:style w:type="character" w:customStyle="1" w:styleId="Heading8Char">
    <w:name w:val="Heading 8 Char"/>
    <w:basedOn w:val="DefaultParagraphFont"/>
    <w:link w:val="Heading8"/>
    <w:uiPriority w:val="9"/>
    <w:semiHidden/>
    <w:rsid w:val="00D24F3C"/>
    <w:rPr>
      <w:i/>
      <w:iCs/>
      <w:sz w:val="24"/>
      <w:szCs w:val="24"/>
    </w:rPr>
  </w:style>
  <w:style w:type="character" w:customStyle="1" w:styleId="Heading9Char">
    <w:name w:val="Heading 9 Char"/>
    <w:basedOn w:val="DefaultParagraphFont"/>
    <w:link w:val="Heading9"/>
    <w:uiPriority w:val="9"/>
    <w:semiHidden/>
    <w:rsid w:val="00D24F3C"/>
    <w:rPr>
      <w:rFonts w:asciiTheme="majorHAnsi" w:eastAsiaTheme="majorEastAsia" w:hAnsiTheme="majorHAnsi"/>
    </w:rPr>
  </w:style>
  <w:style w:type="paragraph" w:styleId="Title">
    <w:name w:val="Title"/>
    <w:basedOn w:val="Normal"/>
    <w:next w:val="Normal"/>
    <w:link w:val="TitleChar"/>
    <w:uiPriority w:val="10"/>
    <w:qFormat/>
    <w:rsid w:val="00D24F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24F3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24F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24F3C"/>
    <w:rPr>
      <w:rFonts w:asciiTheme="majorHAnsi" w:eastAsiaTheme="majorEastAsia" w:hAnsiTheme="majorHAnsi"/>
      <w:sz w:val="24"/>
      <w:szCs w:val="24"/>
    </w:rPr>
  </w:style>
  <w:style w:type="character" w:styleId="Strong">
    <w:name w:val="Strong"/>
    <w:basedOn w:val="DefaultParagraphFont"/>
    <w:uiPriority w:val="22"/>
    <w:qFormat/>
    <w:rsid w:val="00D24F3C"/>
    <w:rPr>
      <w:b/>
      <w:bCs/>
    </w:rPr>
  </w:style>
  <w:style w:type="character" w:styleId="Emphasis">
    <w:name w:val="Emphasis"/>
    <w:basedOn w:val="DefaultParagraphFont"/>
    <w:uiPriority w:val="20"/>
    <w:qFormat/>
    <w:rsid w:val="00D24F3C"/>
    <w:rPr>
      <w:rFonts w:asciiTheme="minorHAnsi" w:hAnsiTheme="minorHAnsi"/>
      <w:b/>
      <w:i/>
      <w:iCs/>
    </w:rPr>
  </w:style>
  <w:style w:type="paragraph" w:styleId="NoSpacing">
    <w:name w:val="No Spacing"/>
    <w:basedOn w:val="Normal"/>
    <w:uiPriority w:val="1"/>
    <w:qFormat/>
    <w:rsid w:val="00D24F3C"/>
    <w:rPr>
      <w:szCs w:val="32"/>
    </w:rPr>
  </w:style>
  <w:style w:type="paragraph" w:styleId="ListParagraph">
    <w:name w:val="List Paragraph"/>
    <w:basedOn w:val="Normal"/>
    <w:uiPriority w:val="34"/>
    <w:qFormat/>
    <w:rsid w:val="00D24F3C"/>
    <w:pPr>
      <w:ind w:left="720"/>
      <w:contextualSpacing/>
    </w:pPr>
  </w:style>
  <w:style w:type="paragraph" w:styleId="Quote">
    <w:name w:val="Quote"/>
    <w:basedOn w:val="Normal"/>
    <w:next w:val="Normal"/>
    <w:link w:val="QuoteChar"/>
    <w:uiPriority w:val="29"/>
    <w:qFormat/>
    <w:rsid w:val="00D24F3C"/>
    <w:rPr>
      <w:i/>
    </w:rPr>
  </w:style>
  <w:style w:type="character" w:customStyle="1" w:styleId="QuoteChar">
    <w:name w:val="Quote Char"/>
    <w:basedOn w:val="DefaultParagraphFont"/>
    <w:link w:val="Quote"/>
    <w:uiPriority w:val="29"/>
    <w:rsid w:val="00D24F3C"/>
    <w:rPr>
      <w:i/>
      <w:sz w:val="24"/>
      <w:szCs w:val="24"/>
    </w:rPr>
  </w:style>
  <w:style w:type="paragraph" w:styleId="IntenseQuote">
    <w:name w:val="Intense Quote"/>
    <w:basedOn w:val="Normal"/>
    <w:next w:val="Normal"/>
    <w:link w:val="IntenseQuoteChar"/>
    <w:uiPriority w:val="30"/>
    <w:qFormat/>
    <w:rsid w:val="00D24F3C"/>
    <w:pPr>
      <w:ind w:left="720" w:right="720"/>
    </w:pPr>
    <w:rPr>
      <w:b/>
      <w:i/>
      <w:szCs w:val="22"/>
    </w:rPr>
  </w:style>
  <w:style w:type="character" w:customStyle="1" w:styleId="IntenseQuoteChar">
    <w:name w:val="Intense Quote Char"/>
    <w:basedOn w:val="DefaultParagraphFont"/>
    <w:link w:val="IntenseQuote"/>
    <w:uiPriority w:val="30"/>
    <w:rsid w:val="00D24F3C"/>
    <w:rPr>
      <w:b/>
      <w:i/>
      <w:sz w:val="24"/>
    </w:rPr>
  </w:style>
  <w:style w:type="character" w:styleId="SubtleEmphasis">
    <w:name w:val="Subtle Emphasis"/>
    <w:uiPriority w:val="19"/>
    <w:qFormat/>
    <w:rsid w:val="00D24F3C"/>
    <w:rPr>
      <w:i/>
      <w:color w:val="5A5A5A" w:themeColor="text1" w:themeTint="A5"/>
    </w:rPr>
  </w:style>
  <w:style w:type="character" w:styleId="IntenseEmphasis">
    <w:name w:val="Intense Emphasis"/>
    <w:basedOn w:val="DefaultParagraphFont"/>
    <w:uiPriority w:val="21"/>
    <w:qFormat/>
    <w:rsid w:val="00D24F3C"/>
    <w:rPr>
      <w:b/>
      <w:i/>
      <w:sz w:val="24"/>
      <w:szCs w:val="24"/>
      <w:u w:val="single"/>
    </w:rPr>
  </w:style>
  <w:style w:type="character" w:styleId="SubtleReference">
    <w:name w:val="Subtle Reference"/>
    <w:basedOn w:val="DefaultParagraphFont"/>
    <w:uiPriority w:val="31"/>
    <w:qFormat/>
    <w:rsid w:val="00D24F3C"/>
    <w:rPr>
      <w:sz w:val="24"/>
      <w:szCs w:val="24"/>
      <w:u w:val="single"/>
    </w:rPr>
  </w:style>
  <w:style w:type="character" w:styleId="IntenseReference">
    <w:name w:val="Intense Reference"/>
    <w:basedOn w:val="DefaultParagraphFont"/>
    <w:uiPriority w:val="32"/>
    <w:qFormat/>
    <w:rsid w:val="00D24F3C"/>
    <w:rPr>
      <w:b/>
      <w:sz w:val="24"/>
      <w:u w:val="single"/>
    </w:rPr>
  </w:style>
  <w:style w:type="character" w:styleId="BookTitle">
    <w:name w:val="Book Title"/>
    <w:basedOn w:val="DefaultParagraphFont"/>
    <w:uiPriority w:val="33"/>
    <w:qFormat/>
    <w:rsid w:val="00D24F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4F3C"/>
    <w:pPr>
      <w:outlineLvl w:val="9"/>
    </w:pPr>
  </w:style>
  <w:style w:type="paragraph" w:styleId="NormalWeb">
    <w:name w:val="Normal (Web)"/>
    <w:basedOn w:val="Normal"/>
    <w:uiPriority w:val="99"/>
    <w:semiHidden/>
    <w:unhideWhenUsed/>
    <w:rsid w:val="007C34E7"/>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DA5962"/>
    <w:rPr>
      <w:rFonts w:ascii="Tahoma" w:hAnsi="Tahoma" w:cs="Tahoma"/>
      <w:sz w:val="16"/>
      <w:szCs w:val="16"/>
    </w:rPr>
  </w:style>
  <w:style w:type="character" w:customStyle="1" w:styleId="BalloonTextChar">
    <w:name w:val="Balloon Text Char"/>
    <w:basedOn w:val="DefaultParagraphFont"/>
    <w:link w:val="BalloonText"/>
    <w:uiPriority w:val="99"/>
    <w:semiHidden/>
    <w:rsid w:val="00DA5962"/>
    <w:rPr>
      <w:rFonts w:ascii="Tahoma" w:hAnsi="Tahoma" w:cs="Tahoma"/>
      <w:sz w:val="16"/>
      <w:szCs w:val="16"/>
    </w:rPr>
  </w:style>
  <w:style w:type="character" w:styleId="Hyperlink">
    <w:name w:val="Hyperlink"/>
    <w:basedOn w:val="DefaultParagraphFont"/>
    <w:uiPriority w:val="99"/>
    <w:unhideWhenUsed/>
    <w:rsid w:val="001C61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1711">
      <w:bodyDiv w:val="1"/>
      <w:marLeft w:val="0"/>
      <w:marRight w:val="0"/>
      <w:marTop w:val="0"/>
      <w:marBottom w:val="0"/>
      <w:divBdr>
        <w:top w:val="none" w:sz="0" w:space="0" w:color="auto"/>
        <w:left w:val="none" w:sz="0" w:space="0" w:color="auto"/>
        <w:bottom w:val="none" w:sz="0" w:space="0" w:color="auto"/>
        <w:right w:val="none" w:sz="0" w:space="0" w:color="auto"/>
      </w:divBdr>
    </w:div>
    <w:div w:id="236136038">
      <w:bodyDiv w:val="1"/>
      <w:marLeft w:val="0"/>
      <w:marRight w:val="0"/>
      <w:marTop w:val="0"/>
      <w:marBottom w:val="0"/>
      <w:divBdr>
        <w:top w:val="none" w:sz="0" w:space="0" w:color="auto"/>
        <w:left w:val="none" w:sz="0" w:space="0" w:color="auto"/>
        <w:bottom w:val="none" w:sz="0" w:space="0" w:color="auto"/>
        <w:right w:val="none" w:sz="0" w:space="0" w:color="auto"/>
      </w:divBdr>
    </w:div>
    <w:div w:id="352653041">
      <w:bodyDiv w:val="1"/>
      <w:marLeft w:val="0"/>
      <w:marRight w:val="0"/>
      <w:marTop w:val="0"/>
      <w:marBottom w:val="0"/>
      <w:divBdr>
        <w:top w:val="none" w:sz="0" w:space="0" w:color="auto"/>
        <w:left w:val="none" w:sz="0" w:space="0" w:color="auto"/>
        <w:bottom w:val="none" w:sz="0" w:space="0" w:color="auto"/>
        <w:right w:val="none" w:sz="0" w:space="0" w:color="auto"/>
      </w:divBdr>
      <w:divsChild>
        <w:div w:id="1098133574">
          <w:marLeft w:val="0"/>
          <w:marRight w:val="0"/>
          <w:marTop w:val="0"/>
          <w:marBottom w:val="0"/>
          <w:divBdr>
            <w:top w:val="none" w:sz="0" w:space="0" w:color="auto"/>
            <w:left w:val="none" w:sz="0" w:space="0" w:color="auto"/>
            <w:bottom w:val="none" w:sz="0" w:space="0" w:color="auto"/>
            <w:right w:val="none" w:sz="0" w:space="0" w:color="auto"/>
          </w:divBdr>
        </w:div>
      </w:divsChild>
    </w:div>
    <w:div w:id="535506760">
      <w:bodyDiv w:val="1"/>
      <w:marLeft w:val="0"/>
      <w:marRight w:val="0"/>
      <w:marTop w:val="0"/>
      <w:marBottom w:val="0"/>
      <w:divBdr>
        <w:top w:val="none" w:sz="0" w:space="0" w:color="auto"/>
        <w:left w:val="none" w:sz="0" w:space="0" w:color="auto"/>
        <w:bottom w:val="none" w:sz="0" w:space="0" w:color="auto"/>
        <w:right w:val="none" w:sz="0" w:space="0" w:color="auto"/>
      </w:divBdr>
    </w:div>
    <w:div w:id="536431377">
      <w:bodyDiv w:val="1"/>
      <w:marLeft w:val="0"/>
      <w:marRight w:val="0"/>
      <w:marTop w:val="0"/>
      <w:marBottom w:val="0"/>
      <w:divBdr>
        <w:top w:val="none" w:sz="0" w:space="0" w:color="auto"/>
        <w:left w:val="none" w:sz="0" w:space="0" w:color="auto"/>
        <w:bottom w:val="none" w:sz="0" w:space="0" w:color="auto"/>
        <w:right w:val="none" w:sz="0" w:space="0" w:color="auto"/>
      </w:divBdr>
    </w:div>
    <w:div w:id="591746751">
      <w:bodyDiv w:val="1"/>
      <w:marLeft w:val="0"/>
      <w:marRight w:val="0"/>
      <w:marTop w:val="0"/>
      <w:marBottom w:val="0"/>
      <w:divBdr>
        <w:top w:val="none" w:sz="0" w:space="0" w:color="auto"/>
        <w:left w:val="none" w:sz="0" w:space="0" w:color="auto"/>
        <w:bottom w:val="none" w:sz="0" w:space="0" w:color="auto"/>
        <w:right w:val="none" w:sz="0" w:space="0" w:color="auto"/>
      </w:divBdr>
    </w:div>
    <w:div w:id="704794906">
      <w:bodyDiv w:val="1"/>
      <w:marLeft w:val="0"/>
      <w:marRight w:val="0"/>
      <w:marTop w:val="0"/>
      <w:marBottom w:val="0"/>
      <w:divBdr>
        <w:top w:val="none" w:sz="0" w:space="0" w:color="auto"/>
        <w:left w:val="none" w:sz="0" w:space="0" w:color="auto"/>
        <w:bottom w:val="none" w:sz="0" w:space="0" w:color="auto"/>
        <w:right w:val="none" w:sz="0" w:space="0" w:color="auto"/>
      </w:divBdr>
    </w:div>
    <w:div w:id="1340883947">
      <w:bodyDiv w:val="1"/>
      <w:marLeft w:val="0"/>
      <w:marRight w:val="0"/>
      <w:marTop w:val="0"/>
      <w:marBottom w:val="0"/>
      <w:divBdr>
        <w:top w:val="none" w:sz="0" w:space="0" w:color="auto"/>
        <w:left w:val="none" w:sz="0" w:space="0" w:color="auto"/>
        <w:bottom w:val="none" w:sz="0" w:space="0" w:color="auto"/>
        <w:right w:val="none" w:sz="0" w:space="0" w:color="auto"/>
      </w:divBdr>
    </w:div>
    <w:div w:id="1477725340">
      <w:bodyDiv w:val="1"/>
      <w:marLeft w:val="0"/>
      <w:marRight w:val="0"/>
      <w:marTop w:val="0"/>
      <w:marBottom w:val="0"/>
      <w:divBdr>
        <w:top w:val="none" w:sz="0" w:space="0" w:color="auto"/>
        <w:left w:val="none" w:sz="0" w:space="0" w:color="auto"/>
        <w:bottom w:val="none" w:sz="0" w:space="0" w:color="auto"/>
        <w:right w:val="none" w:sz="0" w:space="0" w:color="auto"/>
      </w:divBdr>
      <w:divsChild>
        <w:div w:id="339627589">
          <w:marLeft w:val="0"/>
          <w:marRight w:val="0"/>
          <w:marTop w:val="0"/>
          <w:marBottom w:val="0"/>
          <w:divBdr>
            <w:top w:val="none" w:sz="0" w:space="0" w:color="auto"/>
            <w:left w:val="none" w:sz="0" w:space="0" w:color="auto"/>
            <w:bottom w:val="none" w:sz="0" w:space="0" w:color="auto"/>
            <w:right w:val="none" w:sz="0" w:space="0" w:color="auto"/>
          </w:divBdr>
        </w:div>
      </w:divsChild>
    </w:div>
    <w:div w:id="1652294188">
      <w:bodyDiv w:val="1"/>
      <w:marLeft w:val="0"/>
      <w:marRight w:val="0"/>
      <w:marTop w:val="0"/>
      <w:marBottom w:val="0"/>
      <w:divBdr>
        <w:top w:val="none" w:sz="0" w:space="0" w:color="auto"/>
        <w:left w:val="none" w:sz="0" w:space="0" w:color="auto"/>
        <w:bottom w:val="none" w:sz="0" w:space="0" w:color="auto"/>
        <w:right w:val="none" w:sz="0" w:space="0" w:color="auto"/>
      </w:divBdr>
    </w:div>
    <w:div w:id="1663196803">
      <w:bodyDiv w:val="1"/>
      <w:marLeft w:val="0"/>
      <w:marRight w:val="0"/>
      <w:marTop w:val="0"/>
      <w:marBottom w:val="0"/>
      <w:divBdr>
        <w:top w:val="none" w:sz="0" w:space="0" w:color="auto"/>
        <w:left w:val="none" w:sz="0" w:space="0" w:color="auto"/>
        <w:bottom w:val="none" w:sz="0" w:space="0" w:color="auto"/>
        <w:right w:val="none" w:sz="0" w:space="0" w:color="auto"/>
      </w:divBdr>
    </w:div>
    <w:div w:id="1678926764">
      <w:bodyDiv w:val="1"/>
      <w:marLeft w:val="0"/>
      <w:marRight w:val="0"/>
      <w:marTop w:val="0"/>
      <w:marBottom w:val="0"/>
      <w:divBdr>
        <w:top w:val="none" w:sz="0" w:space="0" w:color="auto"/>
        <w:left w:val="none" w:sz="0" w:space="0" w:color="auto"/>
        <w:bottom w:val="none" w:sz="0" w:space="0" w:color="auto"/>
        <w:right w:val="none" w:sz="0" w:space="0" w:color="auto"/>
      </w:divBdr>
    </w:div>
    <w:div w:id="2146392129">
      <w:bodyDiv w:val="1"/>
      <w:marLeft w:val="0"/>
      <w:marRight w:val="0"/>
      <w:marTop w:val="0"/>
      <w:marBottom w:val="0"/>
      <w:divBdr>
        <w:top w:val="none" w:sz="0" w:space="0" w:color="auto"/>
        <w:left w:val="none" w:sz="0" w:space="0" w:color="auto"/>
        <w:bottom w:val="none" w:sz="0" w:space="0" w:color="auto"/>
        <w:right w:val="none" w:sz="0" w:space="0" w:color="auto"/>
      </w:divBdr>
      <w:divsChild>
        <w:div w:id="176444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11.jpeg"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image" Target="media/image6.jpeg" /><Relationship Id="rId5" Type="http://schemas.openxmlformats.org/officeDocument/2006/relationships/webSettings" Target="webSettings.xml" /><Relationship Id="rId15" Type="http://schemas.openxmlformats.org/officeDocument/2006/relationships/image" Target="media/image10.jpeg" /><Relationship Id="rId10"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image" Target="media/image9.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7EA42-2455-40C6-8E6F-CE6A7F1B2D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Gainesville State College</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Earnest</dc:creator>
  <cp:lastModifiedBy>Andrea Hendricks</cp:lastModifiedBy>
  <cp:revision>2</cp:revision>
  <cp:lastPrinted>2014-06-05T14:06:00Z</cp:lastPrinted>
  <dcterms:created xsi:type="dcterms:W3CDTF">2022-10-14T14:55:00Z</dcterms:created>
  <dcterms:modified xsi:type="dcterms:W3CDTF">2022-10-14T14:55:00Z</dcterms:modified>
</cp:coreProperties>
</file>