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D844" w14:textId="5AA0F64A" w:rsidR="000A188E" w:rsidRDefault="00EF4EED" w:rsidP="000A188E">
      <w:pPr>
        <w:jc w:val="both"/>
        <w:rPr>
          <w:rFonts w:ascii="Arial" w:hAnsi="Arial" w:cs="Arial"/>
        </w:rPr>
      </w:pPr>
      <w:r w:rsidRPr="00EF4EED">
        <w:rPr>
          <w:rFonts w:ascii="Arial" w:hAnsi="Arial" w:cs="Arial"/>
          <w:noProof/>
        </w:rPr>
        <w:drawing>
          <wp:inline distT="0" distB="0" distL="0" distR="0" wp14:anchorId="7757E42F" wp14:editId="0D5D0F5B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2223E" w14:textId="165FEE5B" w:rsidR="006F106A" w:rsidRPr="00E07835" w:rsidRDefault="00312D47" w:rsidP="000A188E">
      <w:pPr>
        <w:pBdr>
          <w:top w:val="double" w:sz="12" w:space="1" w:color="auto"/>
        </w:pBdr>
        <w:rPr>
          <w:rFonts w:ascii="Arial" w:hAnsi="Arial" w:cs="Arial"/>
          <w:sz w:val="22"/>
          <w:szCs w:val="22"/>
        </w:rPr>
      </w:pPr>
      <w:r>
        <w:rPr>
          <w:sz w:val="28"/>
        </w:rPr>
        <w:t xml:space="preserve">        </w:t>
      </w:r>
    </w:p>
    <w:p w14:paraId="59786FFA" w14:textId="58DC0FA6" w:rsidR="00E07835" w:rsidRPr="00DA34A1" w:rsidRDefault="00EC1D6C" w:rsidP="006F106A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For n</w:t>
      </w:r>
      <w:r w:rsidR="00E07835" w:rsidRPr="00DA34A1">
        <w:rPr>
          <w:rFonts w:ascii="Arial" w:hAnsi="Arial" w:cs="Arial"/>
          <w:sz w:val="22"/>
          <w:szCs w:val="22"/>
        </w:rPr>
        <w:t xml:space="preserve">ew pool design or </w:t>
      </w:r>
      <w:r w:rsidRPr="00DA34A1">
        <w:rPr>
          <w:rFonts w:ascii="Arial" w:hAnsi="Arial" w:cs="Arial"/>
          <w:sz w:val="22"/>
          <w:szCs w:val="22"/>
        </w:rPr>
        <w:t xml:space="preserve">existing pool </w:t>
      </w:r>
      <w:r w:rsidR="00E07835" w:rsidRPr="00DA34A1">
        <w:rPr>
          <w:rFonts w:ascii="Arial" w:hAnsi="Arial" w:cs="Arial"/>
          <w:sz w:val="22"/>
          <w:szCs w:val="22"/>
        </w:rPr>
        <w:t xml:space="preserve">gutter renovation </w:t>
      </w:r>
      <w:r w:rsidR="00DA34A1" w:rsidRPr="00DA34A1">
        <w:rPr>
          <w:rFonts w:ascii="Arial" w:hAnsi="Arial" w:cs="Arial"/>
          <w:sz w:val="22"/>
          <w:szCs w:val="22"/>
        </w:rPr>
        <w:t>….</w:t>
      </w:r>
    </w:p>
    <w:p w14:paraId="7C6CA049" w14:textId="77777777" w:rsidR="00E07835" w:rsidRPr="00DA34A1" w:rsidRDefault="00E07835" w:rsidP="006F106A">
      <w:pPr>
        <w:rPr>
          <w:rFonts w:ascii="Arial" w:hAnsi="Arial" w:cs="Arial"/>
          <w:sz w:val="22"/>
          <w:szCs w:val="22"/>
        </w:rPr>
      </w:pPr>
    </w:p>
    <w:p w14:paraId="6E4E01E2" w14:textId="514DC326" w:rsidR="00F20C65" w:rsidRPr="00DA34A1" w:rsidRDefault="00E07835" w:rsidP="00E07835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Get extra lanes in your pool for less </w:t>
      </w:r>
      <w:r w:rsidR="00F20C65" w:rsidRPr="00DA34A1">
        <w:rPr>
          <w:rFonts w:ascii="Arial" w:hAnsi="Arial" w:cs="Arial"/>
          <w:sz w:val="22"/>
          <w:szCs w:val="22"/>
        </w:rPr>
        <w:t xml:space="preserve">cost </w:t>
      </w:r>
      <w:r w:rsidRPr="00DA34A1">
        <w:rPr>
          <w:rFonts w:ascii="Arial" w:hAnsi="Arial" w:cs="Arial"/>
          <w:sz w:val="22"/>
          <w:szCs w:val="22"/>
        </w:rPr>
        <w:t>than $</w:t>
      </w:r>
      <w:r w:rsidR="000A188E" w:rsidRPr="00DA34A1">
        <w:rPr>
          <w:rFonts w:ascii="Arial" w:hAnsi="Arial" w:cs="Arial"/>
          <w:sz w:val="22"/>
          <w:szCs w:val="22"/>
        </w:rPr>
        <w:t>3</w:t>
      </w:r>
      <w:r w:rsidRPr="00DA34A1">
        <w:rPr>
          <w:rFonts w:ascii="Arial" w:hAnsi="Arial" w:cs="Arial"/>
          <w:sz w:val="22"/>
          <w:szCs w:val="22"/>
        </w:rPr>
        <w:t xml:space="preserve">00 per lane.  There are 3 basic lane widths that are very functional for a pool. </w:t>
      </w:r>
    </w:p>
    <w:p w14:paraId="41AB3490" w14:textId="77777777" w:rsidR="00E07835" w:rsidRPr="00DA34A1" w:rsidRDefault="00E07835" w:rsidP="00E07835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 </w:t>
      </w:r>
    </w:p>
    <w:p w14:paraId="600C3CB8" w14:textId="77777777" w:rsidR="00E07835" w:rsidRPr="00DA34A1" w:rsidRDefault="00E07835" w:rsidP="00E0783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6’6” to 7” wide lanes for age group practices and general lap swimming</w:t>
      </w:r>
    </w:p>
    <w:p w14:paraId="508258D4" w14:textId="77777777" w:rsidR="00E07835" w:rsidRPr="00DA34A1" w:rsidRDefault="00E07835" w:rsidP="00E0783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7’6” to 8’ wide lanes for senior level swimmers and regular swim competition</w:t>
      </w:r>
    </w:p>
    <w:p w14:paraId="33968BC4" w14:textId="77777777" w:rsidR="00E07835" w:rsidRPr="00DA34A1" w:rsidRDefault="00E07835" w:rsidP="00E07835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8’ to 9’ wide lanes for upper level competition</w:t>
      </w:r>
    </w:p>
    <w:p w14:paraId="317CB45F" w14:textId="77777777" w:rsidR="00E07835" w:rsidRPr="00DA34A1" w:rsidRDefault="00E07835" w:rsidP="00E07835">
      <w:pPr>
        <w:rPr>
          <w:rFonts w:ascii="Arial" w:hAnsi="Arial" w:cs="Arial"/>
          <w:sz w:val="22"/>
          <w:szCs w:val="22"/>
        </w:rPr>
      </w:pPr>
    </w:p>
    <w:p w14:paraId="18207602" w14:textId="3B19B11A" w:rsidR="00E07835" w:rsidRPr="00DA34A1" w:rsidRDefault="00E07835" w:rsidP="00E07835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A pool can add extra lane line anchors at each end of the </w:t>
      </w:r>
      <w:r w:rsidR="00DA34A1" w:rsidRPr="00DA34A1">
        <w:rPr>
          <w:rFonts w:ascii="Arial" w:hAnsi="Arial" w:cs="Arial"/>
          <w:sz w:val="22"/>
          <w:szCs w:val="22"/>
        </w:rPr>
        <w:t>pool,</w:t>
      </w:r>
      <w:r w:rsidRPr="00DA34A1">
        <w:rPr>
          <w:rFonts w:ascii="Arial" w:hAnsi="Arial" w:cs="Arial"/>
          <w:sz w:val="22"/>
          <w:szCs w:val="22"/>
        </w:rPr>
        <w:t xml:space="preserve"> so they have the versatility to hang the lines from different sets of anchors and achieve a variety of lane widths.</w:t>
      </w:r>
    </w:p>
    <w:p w14:paraId="305BE7DF" w14:textId="731E1497" w:rsidR="00E07835" w:rsidRPr="00DA34A1" w:rsidRDefault="000A188E" w:rsidP="00E07835">
      <w:pPr>
        <w:rPr>
          <w:rFonts w:ascii="Arial" w:hAnsi="Arial" w:cs="Arial"/>
          <w:sz w:val="22"/>
          <w:szCs w:val="22"/>
        </w:rPr>
      </w:pPr>
      <w:r w:rsidRPr="000A188E">
        <w:rPr>
          <w:rFonts w:ascii="Arial" w:hAnsi="Arial" w:cs="Arial"/>
          <w:noProof/>
        </w:rPr>
        <w:drawing>
          <wp:inline distT="0" distB="0" distL="0" distR="0" wp14:anchorId="49C64183" wp14:editId="3B958BB9">
            <wp:extent cx="1492250" cy="1289050"/>
            <wp:effectExtent l="0" t="0" r="0" b="0"/>
            <wp:docPr id="2" name="Picture 2" descr="Lane line anchor Rec Supp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e line anchor Rec Supp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835" w:rsidRPr="000A188E">
        <w:rPr>
          <w:rFonts w:ascii="Arial" w:hAnsi="Arial" w:cs="Arial"/>
        </w:rPr>
        <w:t xml:space="preserve"> </w:t>
      </w:r>
      <w:r w:rsidR="00E07835" w:rsidRPr="00DA34A1">
        <w:rPr>
          <w:rFonts w:ascii="Arial" w:hAnsi="Arial" w:cs="Arial"/>
          <w:sz w:val="22"/>
          <w:szCs w:val="22"/>
        </w:rPr>
        <w:t xml:space="preserve">Because of the torque the lane lines exert on the anchors, the anchors </w:t>
      </w:r>
      <w:proofErr w:type="gramStart"/>
      <w:r w:rsidR="00E07835" w:rsidRPr="00DA34A1">
        <w:rPr>
          <w:rFonts w:ascii="Arial" w:hAnsi="Arial" w:cs="Arial"/>
          <w:sz w:val="22"/>
          <w:szCs w:val="22"/>
        </w:rPr>
        <w:t>have to</w:t>
      </w:r>
      <w:proofErr w:type="gramEnd"/>
      <w:r w:rsidR="00E07835" w:rsidRPr="00DA34A1">
        <w:rPr>
          <w:rFonts w:ascii="Arial" w:hAnsi="Arial" w:cs="Arial"/>
          <w:sz w:val="22"/>
          <w:szCs w:val="22"/>
        </w:rPr>
        <w:t xml:space="preserve"> be welded to the metal gutter or actually poured in the concrete.  Add this design feature to new pools and renovation projects so the pool has more practice lanes.  </w:t>
      </w:r>
    </w:p>
    <w:p w14:paraId="50DB11E1" w14:textId="77777777" w:rsidR="00C50F4F" w:rsidRPr="00DA34A1" w:rsidRDefault="00C50F4F" w:rsidP="00E07835">
      <w:pPr>
        <w:rPr>
          <w:rFonts w:ascii="Arial" w:hAnsi="Arial" w:cs="Arial"/>
          <w:sz w:val="22"/>
          <w:szCs w:val="22"/>
        </w:rPr>
      </w:pPr>
    </w:p>
    <w:p w14:paraId="7F49C398" w14:textId="77777777" w:rsidR="00C50F4F" w:rsidRPr="00DA34A1" w:rsidRDefault="00C50F4F" w:rsidP="00E07835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The lane line markings and targets on the bottom should always line up in the center of the width </w:t>
      </w:r>
      <w:r w:rsidR="00E54FCE" w:rsidRPr="00DA34A1">
        <w:rPr>
          <w:rFonts w:ascii="Arial" w:hAnsi="Arial" w:cs="Arial"/>
          <w:sz w:val="22"/>
          <w:szCs w:val="22"/>
        </w:rPr>
        <w:t xml:space="preserve">of lane </w:t>
      </w:r>
      <w:r w:rsidRPr="00DA34A1">
        <w:rPr>
          <w:rFonts w:ascii="Arial" w:hAnsi="Arial" w:cs="Arial"/>
          <w:sz w:val="22"/>
          <w:szCs w:val="22"/>
        </w:rPr>
        <w:t xml:space="preserve">you will use for competition.  Since we swim circles in practice, it is really not a problem </w:t>
      </w:r>
      <w:r w:rsidR="00E54FCE" w:rsidRPr="00DA34A1">
        <w:rPr>
          <w:rFonts w:ascii="Arial" w:hAnsi="Arial" w:cs="Arial"/>
          <w:sz w:val="22"/>
          <w:szCs w:val="22"/>
        </w:rPr>
        <w:t xml:space="preserve">if the bottom markings are off center. </w:t>
      </w:r>
    </w:p>
    <w:p w14:paraId="4BE19CC6" w14:textId="77777777" w:rsidR="00E54FCE" w:rsidRPr="00DA34A1" w:rsidRDefault="00E54FCE" w:rsidP="00E07835">
      <w:pPr>
        <w:rPr>
          <w:rFonts w:ascii="Arial" w:hAnsi="Arial" w:cs="Arial"/>
          <w:sz w:val="22"/>
          <w:szCs w:val="22"/>
        </w:rPr>
      </w:pPr>
    </w:p>
    <w:p w14:paraId="294829D4" w14:textId="579741FC" w:rsidR="00E54FCE" w:rsidRPr="00DA34A1" w:rsidRDefault="00E54FCE" w:rsidP="00E07835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The typical 8 lane </w:t>
      </w:r>
      <w:r w:rsidR="00DA34A1" w:rsidRPr="00DA34A1">
        <w:rPr>
          <w:rFonts w:ascii="Arial" w:hAnsi="Arial" w:cs="Arial"/>
          <w:sz w:val="22"/>
          <w:szCs w:val="22"/>
        </w:rPr>
        <w:t>25-yard</w:t>
      </w:r>
      <w:r w:rsidRPr="00DA34A1">
        <w:rPr>
          <w:rFonts w:ascii="Arial" w:hAnsi="Arial" w:cs="Arial"/>
          <w:sz w:val="22"/>
          <w:szCs w:val="22"/>
        </w:rPr>
        <w:t xml:space="preserve"> pool that is 67’ wide can have the following</w:t>
      </w:r>
      <w:r w:rsidR="00DA34A1" w:rsidRPr="00DA34A1">
        <w:rPr>
          <w:rFonts w:ascii="Arial" w:hAnsi="Arial" w:cs="Arial"/>
          <w:sz w:val="22"/>
          <w:szCs w:val="22"/>
        </w:rPr>
        <w:t>: (</w:t>
      </w:r>
      <w:r w:rsidR="007538A5" w:rsidRPr="00DA34A1">
        <w:rPr>
          <w:rFonts w:ascii="Arial" w:hAnsi="Arial" w:cs="Arial"/>
          <w:sz w:val="22"/>
          <w:szCs w:val="22"/>
        </w:rPr>
        <w:t xml:space="preserve">inches are approximate) </w:t>
      </w:r>
    </w:p>
    <w:p w14:paraId="507971F2" w14:textId="731530E5" w:rsidR="00E54FCE" w:rsidRPr="00DA34A1" w:rsidRDefault="00E54FCE" w:rsidP="00E54F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8 x </w:t>
      </w:r>
      <w:r w:rsidR="00DA34A1" w:rsidRPr="00DA34A1">
        <w:rPr>
          <w:rFonts w:ascii="Arial" w:hAnsi="Arial" w:cs="Arial"/>
          <w:sz w:val="22"/>
          <w:szCs w:val="22"/>
        </w:rPr>
        <w:t>8-foot</w:t>
      </w:r>
      <w:r w:rsidRPr="00DA34A1">
        <w:rPr>
          <w:rFonts w:ascii="Arial" w:hAnsi="Arial" w:cs="Arial"/>
          <w:sz w:val="22"/>
          <w:szCs w:val="22"/>
        </w:rPr>
        <w:t xml:space="preserve"> lanes as the standard competition set up – this also allows for 18” between the outside lanes and side wall/gutter.</w:t>
      </w:r>
    </w:p>
    <w:p w14:paraId="5E153923" w14:textId="77777777" w:rsidR="00E54FCE" w:rsidRPr="00DA34A1" w:rsidRDefault="000575A0" w:rsidP="00E54F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9 x 7’5</w:t>
      </w:r>
      <w:r w:rsidR="007538A5" w:rsidRPr="00DA34A1">
        <w:rPr>
          <w:rFonts w:ascii="Arial" w:hAnsi="Arial" w:cs="Arial"/>
          <w:sz w:val="22"/>
          <w:szCs w:val="22"/>
        </w:rPr>
        <w:t>” lanes for senior practices</w:t>
      </w:r>
      <w:r w:rsidRPr="00DA34A1">
        <w:rPr>
          <w:rFonts w:ascii="Arial" w:hAnsi="Arial" w:cs="Arial"/>
          <w:sz w:val="22"/>
          <w:szCs w:val="22"/>
        </w:rPr>
        <w:t>.</w:t>
      </w:r>
    </w:p>
    <w:p w14:paraId="6F3DE6F4" w14:textId="77777777" w:rsidR="007538A5" w:rsidRPr="00DA34A1" w:rsidRDefault="000575A0" w:rsidP="00E54FC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10 x 6’8” lanes for age group practices and lap swim.</w:t>
      </w:r>
    </w:p>
    <w:p w14:paraId="34D2066B" w14:textId="77777777" w:rsidR="000575A0" w:rsidRPr="00DA34A1" w:rsidRDefault="000575A0" w:rsidP="000575A0">
      <w:pPr>
        <w:rPr>
          <w:rFonts w:ascii="Arial" w:hAnsi="Arial" w:cs="Arial"/>
          <w:sz w:val="22"/>
          <w:szCs w:val="22"/>
        </w:rPr>
      </w:pPr>
    </w:p>
    <w:p w14:paraId="784D005F" w14:textId="52426768" w:rsidR="000575A0" w:rsidRPr="00DA34A1" w:rsidRDefault="000575A0" w:rsidP="000575A0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The typical 8 lane </w:t>
      </w:r>
      <w:r w:rsidR="00DA34A1" w:rsidRPr="00DA34A1">
        <w:rPr>
          <w:rFonts w:ascii="Arial" w:hAnsi="Arial" w:cs="Arial"/>
          <w:sz w:val="22"/>
          <w:szCs w:val="22"/>
        </w:rPr>
        <w:t>50-meter</w:t>
      </w:r>
      <w:r w:rsidRPr="00DA34A1">
        <w:rPr>
          <w:rFonts w:ascii="Arial" w:hAnsi="Arial" w:cs="Arial"/>
          <w:sz w:val="22"/>
          <w:szCs w:val="22"/>
        </w:rPr>
        <w:t xml:space="preserve"> pool that is 75’ wide can have the following: (inches are approximate)</w:t>
      </w:r>
    </w:p>
    <w:p w14:paraId="3D1443FC" w14:textId="77777777" w:rsidR="000575A0" w:rsidRPr="00DA34A1" w:rsidRDefault="000575A0" w:rsidP="000575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Long course lanes – 8 x 9’ wide lanes as the competition set up – this allows for 18” between the outside lanes and side wall/gutter.</w:t>
      </w:r>
    </w:p>
    <w:p w14:paraId="4D80DD9B" w14:textId="77777777" w:rsidR="000575A0" w:rsidRPr="00DA34A1" w:rsidRDefault="000575A0" w:rsidP="000575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Long course lanes –</w:t>
      </w:r>
      <w:r w:rsidR="009A2778" w:rsidRPr="00DA34A1">
        <w:rPr>
          <w:rFonts w:ascii="Arial" w:hAnsi="Arial" w:cs="Arial"/>
          <w:sz w:val="22"/>
          <w:szCs w:val="22"/>
        </w:rPr>
        <w:t xml:space="preserve"> 9 x 7’5” wide lanes for senior practices</w:t>
      </w:r>
    </w:p>
    <w:p w14:paraId="63C272F3" w14:textId="77777777" w:rsidR="009A2778" w:rsidRPr="00DA34A1" w:rsidRDefault="009A2778" w:rsidP="000575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Long course lanes – 10 x 6’3” wide lanes for age group practices and lap swim.</w:t>
      </w:r>
    </w:p>
    <w:p w14:paraId="35C0C6D8" w14:textId="77777777" w:rsidR="009A2778" w:rsidRPr="00DA34A1" w:rsidRDefault="009A2778" w:rsidP="000575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Short course lanes – 20 x 8’ lanes for competition</w:t>
      </w:r>
    </w:p>
    <w:p w14:paraId="3F991BE5" w14:textId="77777777" w:rsidR="009A2778" w:rsidRPr="00DA34A1" w:rsidRDefault="009A2778" w:rsidP="009A277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Short course lanes - 22 x 7’ lanes for senior practices.</w:t>
      </w:r>
    </w:p>
    <w:p w14:paraId="6FCFE858" w14:textId="77777777" w:rsidR="009A2778" w:rsidRPr="00DA34A1" w:rsidRDefault="009A2778" w:rsidP="009A2778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Short course lanes – 24 x 6’8” lanes for age group practices and lap swim.</w:t>
      </w:r>
    </w:p>
    <w:p w14:paraId="1611751A" w14:textId="77777777" w:rsidR="009A2778" w:rsidRPr="00DA34A1" w:rsidRDefault="009A2778" w:rsidP="009A2778">
      <w:pPr>
        <w:ind w:left="720"/>
        <w:rPr>
          <w:rFonts w:ascii="Arial" w:hAnsi="Arial" w:cs="Arial"/>
          <w:sz w:val="22"/>
          <w:szCs w:val="22"/>
        </w:rPr>
      </w:pPr>
    </w:p>
    <w:p w14:paraId="36C6271C" w14:textId="77777777" w:rsidR="009A2778" w:rsidRPr="00DA34A1" w:rsidRDefault="00CD427E" w:rsidP="009A2778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>More lanes mean more opportunities for team growth and income.   Think ahead and make your pool the most versatile it can be.</w:t>
      </w:r>
    </w:p>
    <w:p w14:paraId="6AD72DA4" w14:textId="77777777" w:rsidR="00CD427E" w:rsidRPr="000A188E" w:rsidRDefault="00CD427E" w:rsidP="009A2778">
      <w:pPr>
        <w:rPr>
          <w:rFonts w:ascii="Arial" w:hAnsi="Arial" w:cs="Arial"/>
        </w:rPr>
      </w:pPr>
    </w:p>
    <w:p w14:paraId="5BFEEFED" w14:textId="663B0FDF" w:rsidR="00900330" w:rsidRDefault="000A188E" w:rsidP="006F106A">
      <w:pPr>
        <w:rPr>
          <w:rFonts w:ascii="Arial" w:hAnsi="Arial" w:cs="Arial"/>
        </w:rPr>
      </w:pPr>
      <w:r w:rsidRPr="000A188E">
        <w:rPr>
          <w:rFonts w:ascii="Arial" w:hAnsi="Arial" w:cs="Arial"/>
          <w:noProof/>
        </w:rPr>
        <w:drawing>
          <wp:inline distT="0" distB="0" distL="0" distR="0" wp14:anchorId="55CC15BB" wp14:editId="20800A30">
            <wp:extent cx="2686050" cy="1879600"/>
            <wp:effectExtent l="133350" t="114300" r="152400" b="158750"/>
            <wp:docPr id="3" name="Picture 3" descr="Austin half pool u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in half pool upp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B10CC8" w14:textId="76443C6E" w:rsidR="000A188E" w:rsidRDefault="000A188E" w:rsidP="006F106A">
      <w:pPr>
        <w:rPr>
          <w:rFonts w:ascii="Arial" w:hAnsi="Arial" w:cs="Arial"/>
        </w:rPr>
      </w:pPr>
    </w:p>
    <w:p w14:paraId="5E4740F8" w14:textId="431CE65F" w:rsidR="00B50B7C" w:rsidRPr="00DA34A1" w:rsidRDefault="00B50B7C" w:rsidP="006F106A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AND – while we are thinking about extra lane anchors, consider spending a few extra hundred dollars and install long course backstroke </w:t>
      </w:r>
      <w:r w:rsidR="00DA34A1" w:rsidRPr="00DA34A1">
        <w:rPr>
          <w:rFonts w:ascii="Arial" w:hAnsi="Arial" w:cs="Arial"/>
          <w:sz w:val="22"/>
          <w:szCs w:val="22"/>
        </w:rPr>
        <w:t>flagpole</w:t>
      </w:r>
      <w:r w:rsidRPr="00DA34A1">
        <w:rPr>
          <w:rFonts w:ascii="Arial" w:hAnsi="Arial" w:cs="Arial"/>
          <w:sz w:val="22"/>
          <w:szCs w:val="22"/>
        </w:rPr>
        <w:t xml:space="preserve"> anchors in all short course pools.  Many teams train short course </w:t>
      </w:r>
      <w:r w:rsidR="00DA34A1" w:rsidRPr="00DA34A1">
        <w:rPr>
          <w:rFonts w:ascii="Arial" w:hAnsi="Arial" w:cs="Arial"/>
          <w:sz w:val="22"/>
          <w:szCs w:val="22"/>
        </w:rPr>
        <w:t>year-round</w:t>
      </w:r>
      <w:r w:rsidRPr="00DA34A1">
        <w:rPr>
          <w:rFonts w:ascii="Arial" w:hAnsi="Arial" w:cs="Arial"/>
          <w:sz w:val="22"/>
          <w:szCs w:val="22"/>
        </w:rPr>
        <w:t xml:space="preserve"> simply because they do not have </w:t>
      </w:r>
      <w:r w:rsidR="00DA34A1" w:rsidRPr="00DA34A1">
        <w:rPr>
          <w:rFonts w:ascii="Arial" w:hAnsi="Arial" w:cs="Arial"/>
          <w:sz w:val="22"/>
          <w:szCs w:val="22"/>
        </w:rPr>
        <w:t>50-meter</w:t>
      </w:r>
      <w:r w:rsidRPr="00DA34A1">
        <w:rPr>
          <w:rFonts w:ascii="Arial" w:hAnsi="Arial" w:cs="Arial"/>
          <w:sz w:val="22"/>
          <w:szCs w:val="22"/>
        </w:rPr>
        <w:t xml:space="preserve"> water available.  </w:t>
      </w:r>
      <w:r w:rsidR="00ED041F" w:rsidRPr="00DA34A1">
        <w:rPr>
          <w:rFonts w:ascii="Arial" w:hAnsi="Arial" w:cs="Arial"/>
          <w:sz w:val="22"/>
          <w:szCs w:val="22"/>
        </w:rPr>
        <w:t xml:space="preserve">When they travel to attend long course competition, the younger and less experienced swimmers may struggle with back stroke count into the turns.  </w:t>
      </w:r>
      <w:r w:rsidRPr="00DA34A1">
        <w:rPr>
          <w:rFonts w:ascii="Arial" w:hAnsi="Arial" w:cs="Arial"/>
          <w:sz w:val="22"/>
          <w:szCs w:val="22"/>
        </w:rPr>
        <w:t>The flags are different distances from the wall.  Short course pools use 15’ for the flags.  Long course pools 5 meter</w:t>
      </w:r>
      <w:r w:rsidR="00AE1D22" w:rsidRPr="00DA34A1">
        <w:rPr>
          <w:rFonts w:ascii="Arial" w:hAnsi="Arial" w:cs="Arial"/>
          <w:sz w:val="22"/>
          <w:szCs w:val="22"/>
        </w:rPr>
        <w:t xml:space="preserve">s (16.4 feet).  That extra 1.4 feet can throw a backstroker way off on their turn stroke count unless they practice with that distance. </w:t>
      </w:r>
    </w:p>
    <w:p w14:paraId="6E945D2E" w14:textId="77777777" w:rsidR="00AE1D22" w:rsidRPr="00DA34A1" w:rsidRDefault="00AE1D22" w:rsidP="006F106A">
      <w:pPr>
        <w:rPr>
          <w:rFonts w:ascii="Arial" w:hAnsi="Arial" w:cs="Arial"/>
          <w:sz w:val="22"/>
          <w:szCs w:val="22"/>
        </w:rPr>
      </w:pPr>
    </w:p>
    <w:p w14:paraId="4CC7ADEA" w14:textId="6BB125E2" w:rsidR="00AE1D22" w:rsidRPr="00DA34A1" w:rsidRDefault="00AE1D22" w:rsidP="006F106A">
      <w:pPr>
        <w:rPr>
          <w:rFonts w:ascii="Arial" w:hAnsi="Arial" w:cs="Arial"/>
          <w:sz w:val="22"/>
          <w:szCs w:val="22"/>
        </w:rPr>
      </w:pPr>
      <w:r w:rsidRPr="00DA34A1">
        <w:rPr>
          <w:rFonts w:ascii="Arial" w:hAnsi="Arial" w:cs="Arial"/>
          <w:sz w:val="22"/>
          <w:szCs w:val="22"/>
        </w:rPr>
        <w:t xml:space="preserve">If the </w:t>
      </w:r>
      <w:r w:rsidR="00DA34A1" w:rsidRPr="00DA34A1">
        <w:rPr>
          <w:rFonts w:ascii="Arial" w:hAnsi="Arial" w:cs="Arial"/>
          <w:sz w:val="22"/>
          <w:szCs w:val="22"/>
        </w:rPr>
        <w:t>25-yard</w:t>
      </w:r>
      <w:r w:rsidRPr="00DA34A1">
        <w:rPr>
          <w:rFonts w:ascii="Arial" w:hAnsi="Arial" w:cs="Arial"/>
          <w:sz w:val="22"/>
          <w:szCs w:val="22"/>
        </w:rPr>
        <w:t xml:space="preserve"> pool has another set of pole anchors set at 16.4 feet, the backstrokers can practice all summer long with the flag distance they are going to compete with.  </w:t>
      </w:r>
      <w:r w:rsidR="00ED041F" w:rsidRPr="00DA34A1">
        <w:rPr>
          <w:rFonts w:ascii="Arial" w:hAnsi="Arial" w:cs="Arial"/>
          <w:sz w:val="22"/>
          <w:szCs w:val="22"/>
        </w:rPr>
        <w:t>Do it with original construction, it’s 3 x times less expensive than retrofitting.</w:t>
      </w:r>
    </w:p>
    <w:p w14:paraId="2367BBC2" w14:textId="77777777" w:rsidR="00AE1D22" w:rsidRPr="00DA34A1" w:rsidRDefault="00AE1D22" w:rsidP="006F106A">
      <w:pPr>
        <w:rPr>
          <w:rFonts w:ascii="Arial" w:hAnsi="Arial" w:cs="Arial"/>
          <w:sz w:val="22"/>
          <w:szCs w:val="22"/>
        </w:rPr>
      </w:pPr>
    </w:p>
    <w:p w14:paraId="5D9ABB78" w14:textId="32AF2737" w:rsidR="00AE1D22" w:rsidRPr="00900330" w:rsidRDefault="000A188E" w:rsidP="00DA34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6A8A4B" wp14:editId="3D5994D8">
            <wp:extent cx="5022850" cy="3435350"/>
            <wp:effectExtent l="133350" t="114300" r="139700" b="165100"/>
            <wp:docPr id="4" name="Picture 4" descr="Ala Birm Hoov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a Birm Hoove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435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E1D22" w:rsidRPr="00900330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C0A71"/>
    <w:multiLevelType w:val="hybridMultilevel"/>
    <w:tmpl w:val="94D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60C"/>
    <w:multiLevelType w:val="hybridMultilevel"/>
    <w:tmpl w:val="4754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F5A5F"/>
    <w:multiLevelType w:val="hybridMultilevel"/>
    <w:tmpl w:val="4B1E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9538B5"/>
    <w:multiLevelType w:val="hybridMultilevel"/>
    <w:tmpl w:val="7866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575A0"/>
    <w:rsid w:val="00076074"/>
    <w:rsid w:val="000A188E"/>
    <w:rsid w:val="00145879"/>
    <w:rsid w:val="001C72FA"/>
    <w:rsid w:val="001E5659"/>
    <w:rsid w:val="0028151C"/>
    <w:rsid w:val="002A2875"/>
    <w:rsid w:val="002B1CE0"/>
    <w:rsid w:val="00312D47"/>
    <w:rsid w:val="00370075"/>
    <w:rsid w:val="00380575"/>
    <w:rsid w:val="00414A6D"/>
    <w:rsid w:val="0043379B"/>
    <w:rsid w:val="00442964"/>
    <w:rsid w:val="00471B28"/>
    <w:rsid w:val="00577055"/>
    <w:rsid w:val="006C715E"/>
    <w:rsid w:val="006F106A"/>
    <w:rsid w:val="00721BA0"/>
    <w:rsid w:val="007538A5"/>
    <w:rsid w:val="00777CD3"/>
    <w:rsid w:val="007C5733"/>
    <w:rsid w:val="007D395F"/>
    <w:rsid w:val="007D4975"/>
    <w:rsid w:val="00824B91"/>
    <w:rsid w:val="008C45BD"/>
    <w:rsid w:val="008D6BF4"/>
    <w:rsid w:val="00900330"/>
    <w:rsid w:val="00937C9C"/>
    <w:rsid w:val="009A2778"/>
    <w:rsid w:val="009D0DE9"/>
    <w:rsid w:val="00A22B0A"/>
    <w:rsid w:val="00A559F4"/>
    <w:rsid w:val="00A93C22"/>
    <w:rsid w:val="00AC76C5"/>
    <w:rsid w:val="00AE1D22"/>
    <w:rsid w:val="00B50B7C"/>
    <w:rsid w:val="00C50F4F"/>
    <w:rsid w:val="00CB7513"/>
    <w:rsid w:val="00CD427E"/>
    <w:rsid w:val="00D265C0"/>
    <w:rsid w:val="00D2739E"/>
    <w:rsid w:val="00D34B19"/>
    <w:rsid w:val="00D532A8"/>
    <w:rsid w:val="00D718FF"/>
    <w:rsid w:val="00DA34A1"/>
    <w:rsid w:val="00E07835"/>
    <w:rsid w:val="00E20302"/>
    <w:rsid w:val="00E54FCE"/>
    <w:rsid w:val="00EA4666"/>
    <w:rsid w:val="00EC1D6C"/>
    <w:rsid w:val="00ED041F"/>
    <w:rsid w:val="00EF4EED"/>
    <w:rsid w:val="00F20C65"/>
    <w:rsid w:val="00F30C0D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96702"/>
  <w15:chartTrackingRefBased/>
  <w15:docId w15:val="{1DFC6712-C0DA-49F1-AC21-768BC867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D71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2487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cp:lastModifiedBy>Sue Nelson</cp:lastModifiedBy>
  <cp:revision>5</cp:revision>
  <cp:lastPrinted>2007-08-15T14:08:00Z</cp:lastPrinted>
  <dcterms:created xsi:type="dcterms:W3CDTF">2019-10-10T12:51:00Z</dcterms:created>
  <dcterms:modified xsi:type="dcterms:W3CDTF">2019-10-28T18:48:00Z</dcterms:modified>
</cp:coreProperties>
</file>