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00F5" w14:textId="77777777" w:rsidR="0072784C" w:rsidRPr="00BC4E08" w:rsidRDefault="0072784C" w:rsidP="0072784C">
      <w:pPr>
        <w:spacing w:line="240" w:lineRule="auto"/>
        <w:jc w:val="center"/>
        <w:rPr>
          <w:rFonts w:ascii="Times New Roman" w:hAnsi="Times New Roman" w:cs="Times New Roman"/>
          <w:b/>
          <w:bCs/>
          <w:sz w:val="20"/>
          <w:szCs w:val="20"/>
        </w:rPr>
      </w:pPr>
      <w:r w:rsidRPr="00BC4E08">
        <w:rPr>
          <w:rFonts w:ascii="Times New Roman" w:hAnsi="Times New Roman" w:cs="Times New Roman"/>
          <w:b/>
          <w:bCs/>
          <w:sz w:val="20"/>
          <w:szCs w:val="20"/>
        </w:rPr>
        <w:t>The following steps are necessary for obtaining a permit.</w:t>
      </w:r>
    </w:p>
    <w:p w14:paraId="7FB3AFC9"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ELECTRIC</w:t>
      </w:r>
      <w:r w:rsidRPr="00BC4E08">
        <w:rPr>
          <w:rFonts w:ascii="Times New Roman" w:hAnsi="Times New Roman" w:cs="Times New Roman"/>
          <w:sz w:val="20"/>
          <w:szCs w:val="20"/>
        </w:rPr>
        <w:t>- If you need electricity please contact or have your installer contact the Health Department for an electric wavier</w:t>
      </w:r>
      <w:r>
        <w:rPr>
          <w:rFonts w:ascii="Times New Roman" w:hAnsi="Times New Roman" w:cs="Times New Roman"/>
          <w:sz w:val="20"/>
          <w:szCs w:val="20"/>
        </w:rPr>
        <w:t xml:space="preserve"> or continue reading for a permit</w:t>
      </w:r>
      <w:r w:rsidRPr="00BC4E08">
        <w:rPr>
          <w:rFonts w:ascii="Times New Roman" w:hAnsi="Times New Roman" w:cs="Times New Roman"/>
          <w:sz w:val="20"/>
          <w:szCs w:val="20"/>
        </w:rPr>
        <w:t>. 417-223-4351</w:t>
      </w:r>
    </w:p>
    <w:p w14:paraId="2B6BAABB"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sz w:val="20"/>
          <w:szCs w:val="20"/>
        </w:rPr>
        <w:t>This Permit is a two-part written authorization issued by the health department.</w:t>
      </w:r>
    </w:p>
    <w:p w14:paraId="5C819363"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1:</w:t>
      </w:r>
      <w:r w:rsidRPr="00BC4E08">
        <w:rPr>
          <w:rFonts w:ascii="Times New Roman" w:hAnsi="Times New Roman" w:cs="Times New Roman"/>
          <w:sz w:val="20"/>
          <w:szCs w:val="20"/>
        </w:rPr>
        <w:t xml:space="preserve"> you will need to contact a soil scientist so that you can obtain a ‘Complete site evaluation’. Based on the soils you have the trench depth and location of the system can be determined. Sizing of the lateral field is based upon the number of bedrooms in the home alone with the ‘loading rate’ or your specific soil.</w:t>
      </w:r>
    </w:p>
    <w:p w14:paraId="7200136E"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2:</w:t>
      </w:r>
      <w:r w:rsidRPr="00BC4E08">
        <w:rPr>
          <w:rFonts w:ascii="Times New Roman" w:hAnsi="Times New Roman" w:cs="Times New Roman"/>
          <w:sz w:val="20"/>
          <w:szCs w:val="20"/>
        </w:rPr>
        <w:t xml:space="preserve"> you will need to contact an installer that is registered in the state or if </w:t>
      </w:r>
      <w:proofErr w:type="gramStart"/>
      <w:r w:rsidRPr="00BC4E08">
        <w:rPr>
          <w:rFonts w:ascii="Times New Roman" w:hAnsi="Times New Roman" w:cs="Times New Roman"/>
          <w:sz w:val="20"/>
          <w:szCs w:val="20"/>
        </w:rPr>
        <w:t>installing</w:t>
      </w:r>
      <w:proofErr w:type="gramEnd"/>
      <w:r w:rsidRPr="00BC4E08">
        <w:rPr>
          <w:rFonts w:ascii="Times New Roman" w:hAnsi="Times New Roman" w:cs="Times New Roman"/>
          <w:sz w:val="20"/>
          <w:szCs w:val="20"/>
        </w:rPr>
        <w:t xml:space="preserve"> as a landowner contact the health department to schedule a time to take our homeowner’s quiz. </w:t>
      </w:r>
    </w:p>
    <w:p w14:paraId="07F65455"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 xml:space="preserve">Step 3: </w:t>
      </w:r>
      <w:r w:rsidRPr="00BC4E08">
        <w:rPr>
          <w:rFonts w:ascii="Times New Roman" w:hAnsi="Times New Roman" w:cs="Times New Roman"/>
          <w:sz w:val="20"/>
          <w:szCs w:val="20"/>
        </w:rPr>
        <w:t xml:space="preserve">Submit a fully completed ‘permit application’. </w:t>
      </w:r>
    </w:p>
    <w:p w14:paraId="100DED9D" w14:textId="77777777" w:rsidR="0072784C" w:rsidRPr="00BC4E08" w:rsidRDefault="0072784C" w:rsidP="0072784C">
      <w:pPr>
        <w:spacing w:line="240" w:lineRule="auto"/>
        <w:ind w:firstLine="720"/>
        <w:rPr>
          <w:rFonts w:ascii="Times New Roman" w:hAnsi="Times New Roman" w:cs="Times New Roman"/>
          <w:sz w:val="20"/>
          <w:szCs w:val="20"/>
        </w:rPr>
      </w:pPr>
      <w:r w:rsidRPr="00BC4E08">
        <w:rPr>
          <w:rFonts w:ascii="Times New Roman" w:hAnsi="Times New Roman" w:cs="Times New Roman"/>
          <w:sz w:val="20"/>
          <w:szCs w:val="20"/>
        </w:rPr>
        <w:t>This includes the permit application, complete soil evaluation, and fee.</w:t>
      </w:r>
    </w:p>
    <w:p w14:paraId="01616460" w14:textId="77777777" w:rsidR="0072784C" w:rsidRPr="00BC4E08" w:rsidRDefault="0072784C" w:rsidP="0072784C">
      <w:pPr>
        <w:spacing w:line="240" w:lineRule="auto"/>
        <w:ind w:firstLine="720"/>
        <w:rPr>
          <w:rFonts w:ascii="Times New Roman" w:hAnsi="Times New Roman" w:cs="Times New Roman"/>
          <w:sz w:val="20"/>
          <w:szCs w:val="20"/>
        </w:rPr>
      </w:pPr>
      <w:r w:rsidRPr="00BC4E08">
        <w:rPr>
          <w:rFonts w:ascii="Times New Roman" w:hAnsi="Times New Roman" w:cs="Times New Roman"/>
          <w:sz w:val="20"/>
          <w:szCs w:val="20"/>
        </w:rPr>
        <w:tab/>
        <w:t>Single family dwelling            $105.00</w:t>
      </w:r>
    </w:p>
    <w:p w14:paraId="10545D2B" w14:textId="77777777" w:rsidR="0072784C" w:rsidRPr="00BC4E08" w:rsidRDefault="0072784C" w:rsidP="0072784C">
      <w:pPr>
        <w:spacing w:line="240" w:lineRule="auto"/>
        <w:ind w:firstLine="720"/>
        <w:rPr>
          <w:rFonts w:ascii="Times New Roman" w:hAnsi="Times New Roman" w:cs="Times New Roman"/>
          <w:sz w:val="20"/>
          <w:szCs w:val="20"/>
        </w:rPr>
      </w:pPr>
      <w:r w:rsidRPr="00BC4E08">
        <w:rPr>
          <w:rFonts w:ascii="Times New Roman" w:hAnsi="Times New Roman" w:cs="Times New Roman"/>
          <w:sz w:val="20"/>
          <w:szCs w:val="20"/>
        </w:rPr>
        <w:tab/>
        <w:t>Non-</w:t>
      </w:r>
      <w:proofErr w:type="gramStart"/>
      <w:r w:rsidRPr="00BC4E08">
        <w:rPr>
          <w:rFonts w:ascii="Times New Roman" w:hAnsi="Times New Roman" w:cs="Times New Roman"/>
          <w:sz w:val="20"/>
          <w:szCs w:val="20"/>
        </w:rPr>
        <w:t>single family</w:t>
      </w:r>
      <w:proofErr w:type="gramEnd"/>
      <w:r w:rsidRPr="00BC4E08">
        <w:rPr>
          <w:rFonts w:ascii="Times New Roman" w:hAnsi="Times New Roman" w:cs="Times New Roman"/>
          <w:sz w:val="20"/>
          <w:szCs w:val="20"/>
        </w:rPr>
        <w:t xml:space="preserve"> dwelling    $140.00</w:t>
      </w:r>
    </w:p>
    <w:p w14:paraId="0F86E722" w14:textId="77777777" w:rsidR="0072784C" w:rsidRPr="00BC4E08" w:rsidRDefault="0072784C" w:rsidP="0072784C">
      <w:pPr>
        <w:spacing w:line="240" w:lineRule="auto"/>
        <w:ind w:firstLine="720"/>
        <w:rPr>
          <w:rFonts w:ascii="Times New Roman" w:hAnsi="Times New Roman" w:cs="Times New Roman"/>
          <w:sz w:val="20"/>
          <w:szCs w:val="20"/>
        </w:rPr>
      </w:pPr>
      <w:r w:rsidRPr="00BC4E08">
        <w:rPr>
          <w:rFonts w:ascii="Times New Roman" w:hAnsi="Times New Roman" w:cs="Times New Roman"/>
          <w:sz w:val="20"/>
          <w:szCs w:val="20"/>
        </w:rPr>
        <w:tab/>
        <w:t>Repair Permit</w:t>
      </w:r>
      <w:r w:rsidRPr="00BC4E08">
        <w:rPr>
          <w:rFonts w:ascii="Times New Roman" w:hAnsi="Times New Roman" w:cs="Times New Roman"/>
          <w:sz w:val="20"/>
          <w:szCs w:val="20"/>
        </w:rPr>
        <w:tab/>
      </w:r>
      <w:r w:rsidRPr="00BC4E08">
        <w:rPr>
          <w:rFonts w:ascii="Times New Roman" w:hAnsi="Times New Roman" w:cs="Times New Roman"/>
          <w:sz w:val="20"/>
          <w:szCs w:val="20"/>
        </w:rPr>
        <w:tab/>
        <w:t xml:space="preserve">        $25.00</w:t>
      </w:r>
    </w:p>
    <w:p w14:paraId="455DBE48" w14:textId="77777777" w:rsidR="0072784C" w:rsidRPr="00BC4E08" w:rsidRDefault="0072784C" w:rsidP="0072784C">
      <w:pPr>
        <w:spacing w:line="240" w:lineRule="auto"/>
        <w:ind w:firstLine="720"/>
        <w:rPr>
          <w:rFonts w:ascii="Times New Roman" w:hAnsi="Times New Roman" w:cs="Times New Roman"/>
          <w:sz w:val="20"/>
          <w:szCs w:val="20"/>
        </w:rPr>
      </w:pPr>
      <w:r w:rsidRPr="00BC4E08">
        <w:rPr>
          <w:rFonts w:ascii="Times New Roman" w:hAnsi="Times New Roman" w:cs="Times New Roman"/>
          <w:sz w:val="20"/>
          <w:szCs w:val="20"/>
        </w:rPr>
        <w:t>Note- Repair permits need to be approved by health department.</w:t>
      </w:r>
    </w:p>
    <w:p w14:paraId="3859B7D2"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4:</w:t>
      </w:r>
      <w:r w:rsidRPr="00BC4E08">
        <w:rPr>
          <w:rFonts w:ascii="Times New Roman" w:hAnsi="Times New Roman" w:cs="Times New Roman"/>
          <w:sz w:val="20"/>
          <w:szCs w:val="20"/>
        </w:rPr>
        <w:t xml:space="preserve"> McDonald County Health Department will review the application within </w:t>
      </w:r>
      <w:r>
        <w:rPr>
          <w:rFonts w:ascii="Times New Roman" w:hAnsi="Times New Roman" w:cs="Times New Roman"/>
          <w:sz w:val="20"/>
          <w:szCs w:val="20"/>
        </w:rPr>
        <w:t>7</w:t>
      </w:r>
      <w:r w:rsidRPr="00BC4E08">
        <w:rPr>
          <w:rFonts w:ascii="Times New Roman" w:hAnsi="Times New Roman" w:cs="Times New Roman"/>
          <w:sz w:val="20"/>
          <w:szCs w:val="20"/>
        </w:rPr>
        <w:t xml:space="preserve"> working days after receiving the completed application and determine that the application meets at least the minimum standards set forth by the state and McDonald County wastewater ordinance.</w:t>
      </w:r>
    </w:p>
    <w:p w14:paraId="64EDC569"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5:</w:t>
      </w:r>
      <w:r w:rsidRPr="00BC4E08">
        <w:rPr>
          <w:rFonts w:ascii="Times New Roman" w:hAnsi="Times New Roman" w:cs="Times New Roman"/>
          <w:sz w:val="20"/>
          <w:szCs w:val="20"/>
        </w:rPr>
        <w:t xml:space="preserve"> The McDonald County Health Department will conduct a ‘Pre-site’ inspection of the property, the tank, laterals, and d-box if applicable need to be marked or drawn out. </w:t>
      </w:r>
    </w:p>
    <w:p w14:paraId="10BB29FC"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sz w:val="20"/>
          <w:szCs w:val="20"/>
        </w:rPr>
        <w:t xml:space="preserve">Once notified of approval the landowner or licensed Missouri installer may begin construction. </w:t>
      </w:r>
    </w:p>
    <w:p w14:paraId="77465E0B"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6:</w:t>
      </w:r>
      <w:r w:rsidRPr="00BC4E08">
        <w:rPr>
          <w:rFonts w:ascii="Times New Roman" w:hAnsi="Times New Roman" w:cs="Times New Roman"/>
          <w:sz w:val="20"/>
          <w:szCs w:val="20"/>
        </w:rPr>
        <w:t xml:space="preserve"> The installer must notify the health department 24 hours before completion of the system so a representative from the health department can evaluate the completed system. </w:t>
      </w:r>
    </w:p>
    <w:p w14:paraId="6192C05C"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7:</w:t>
      </w:r>
      <w:r w:rsidRPr="00BC4E08">
        <w:rPr>
          <w:rFonts w:ascii="Times New Roman" w:hAnsi="Times New Roman" w:cs="Times New Roman"/>
          <w:sz w:val="20"/>
          <w:szCs w:val="20"/>
        </w:rPr>
        <w:t xml:space="preserve"> an “as installed or as repaired” final drawing must be submitted to the health department if different from what was planned on application. </w:t>
      </w:r>
    </w:p>
    <w:p w14:paraId="55EA66B5"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b/>
          <w:bCs/>
          <w:sz w:val="20"/>
          <w:szCs w:val="20"/>
        </w:rPr>
        <w:t>Step 8:</w:t>
      </w:r>
      <w:r w:rsidRPr="00BC4E08">
        <w:rPr>
          <w:rFonts w:ascii="Times New Roman" w:hAnsi="Times New Roman" w:cs="Times New Roman"/>
          <w:sz w:val="20"/>
          <w:szCs w:val="20"/>
        </w:rPr>
        <w:t xml:space="preserve"> The McDonald County Health Department will issue a permit number and an “permit to use construction inspection report” letter. </w:t>
      </w:r>
    </w:p>
    <w:p w14:paraId="1C730D11" w14:textId="77777777" w:rsidR="0072784C" w:rsidRPr="00BC4E08" w:rsidRDefault="0072784C" w:rsidP="0072784C">
      <w:pPr>
        <w:spacing w:line="240" w:lineRule="auto"/>
        <w:rPr>
          <w:rFonts w:ascii="Times New Roman" w:hAnsi="Times New Roman" w:cs="Times New Roman"/>
          <w:sz w:val="20"/>
          <w:szCs w:val="20"/>
        </w:rPr>
      </w:pPr>
    </w:p>
    <w:p w14:paraId="04C8FA74" w14:textId="77777777" w:rsidR="0072784C" w:rsidRPr="00BC4E08" w:rsidRDefault="0072784C" w:rsidP="0072784C">
      <w:pPr>
        <w:spacing w:line="240" w:lineRule="auto"/>
        <w:rPr>
          <w:rFonts w:ascii="Times New Roman" w:hAnsi="Times New Roman" w:cs="Times New Roman"/>
          <w:sz w:val="20"/>
          <w:szCs w:val="20"/>
        </w:rPr>
      </w:pPr>
      <w:r w:rsidRPr="00BC4E08">
        <w:rPr>
          <w:rFonts w:ascii="Times New Roman" w:hAnsi="Times New Roman" w:cs="Times New Roman"/>
          <w:sz w:val="20"/>
          <w:szCs w:val="20"/>
        </w:rPr>
        <w:t>If you have any questions, please contact the Environmental Staff of the McDonald County Health Department at 417-223-4351</w:t>
      </w:r>
    </w:p>
    <w:p w14:paraId="2D3CED3D" w14:textId="77777777" w:rsidR="0072784C" w:rsidRPr="00BC4E08" w:rsidRDefault="0072784C" w:rsidP="0072784C">
      <w:pPr>
        <w:spacing w:line="240" w:lineRule="auto"/>
        <w:rPr>
          <w:rFonts w:ascii="Times New Roman" w:hAnsi="Times New Roman" w:cs="Times New Roman"/>
          <w:b/>
          <w:bCs/>
          <w:sz w:val="24"/>
          <w:szCs w:val="24"/>
        </w:rPr>
      </w:pPr>
      <w:r w:rsidRPr="00BC4E08">
        <w:rPr>
          <w:rFonts w:ascii="Times New Roman" w:hAnsi="Times New Roman" w:cs="Times New Roman"/>
          <w:b/>
          <w:bCs/>
          <w:sz w:val="24"/>
          <w:szCs w:val="24"/>
        </w:rPr>
        <w:t xml:space="preserve">Office hours are Monday- Wednesday 7:30 am- 5pm and Thursday 7:30am-4:30pm </w:t>
      </w:r>
    </w:p>
    <w:p w14:paraId="15660060" w14:textId="77777777" w:rsidR="0072784C" w:rsidRDefault="0072784C" w:rsidP="0072784C">
      <w:pPr>
        <w:spacing w:line="240" w:lineRule="auto"/>
        <w:rPr>
          <w:rFonts w:ascii="Times New Roman" w:hAnsi="Times New Roman" w:cs="Times New Roman"/>
          <w:b/>
          <w:bCs/>
        </w:rPr>
      </w:pPr>
    </w:p>
    <w:p w14:paraId="052913BB" w14:textId="77777777" w:rsidR="0072784C" w:rsidRPr="00BC4E08" w:rsidRDefault="0072784C" w:rsidP="0072784C">
      <w:pPr>
        <w:spacing w:line="240" w:lineRule="auto"/>
        <w:rPr>
          <w:rFonts w:ascii="Times New Roman" w:hAnsi="Times New Roman" w:cs="Times New Roman"/>
          <w:b/>
          <w:bCs/>
        </w:rPr>
      </w:pPr>
      <w:r w:rsidRPr="00BC4E08">
        <w:rPr>
          <w:rFonts w:ascii="Times New Roman" w:hAnsi="Times New Roman" w:cs="Times New Roman"/>
          <w:b/>
          <w:bCs/>
        </w:rPr>
        <w:t>A completed permit application/drawing must contain the following:</w:t>
      </w:r>
    </w:p>
    <w:p w14:paraId="13E6B0E6"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Owners name/address/signature</w:t>
      </w:r>
    </w:p>
    <w:p w14:paraId="141D115E"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Precise directions to site</w:t>
      </w:r>
    </w:p>
    <w:p w14:paraId="3A300443"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Installers name/signature/phone number</w:t>
      </w:r>
    </w:p>
    <w:p w14:paraId="5F205242"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Legal description of property/parcel ID</w:t>
      </w:r>
    </w:p>
    <w:p w14:paraId="76009899"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911 address of property</w:t>
      </w:r>
    </w:p>
    <w:p w14:paraId="0FEB11A2"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Number of bedrooms</w:t>
      </w:r>
    </w:p>
    <w:p w14:paraId="481024A1"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Number of people served</w:t>
      </w:r>
    </w:p>
    <w:p w14:paraId="2E5A17D8"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Septic tank size/manufacturer</w:t>
      </w:r>
    </w:p>
    <w:p w14:paraId="51518DC3"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Slope of ground in lateral field</w:t>
      </w:r>
    </w:p>
    <w:p w14:paraId="40B858F1"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Setback to property lines</w:t>
      </w:r>
    </w:p>
    <w:p w14:paraId="7B38ECFD"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Setback to wells</w:t>
      </w:r>
    </w:p>
    <w:p w14:paraId="51E8A523"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Locations of wells/water lines</w:t>
      </w:r>
    </w:p>
    <w:p w14:paraId="65141A09"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Direction north indicated</w:t>
      </w:r>
    </w:p>
    <w:p w14:paraId="4F37C1CE"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 xml:space="preserve">Lot dimensions/acreage </w:t>
      </w:r>
    </w:p>
    <w:p w14:paraId="2912E350"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Later lines on contour</w:t>
      </w:r>
    </w:p>
    <w:p w14:paraId="54A747FB"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System must be in area of soil test pit</w:t>
      </w:r>
    </w:p>
    <w:p w14:paraId="308152CF"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Length of pipe between house &amp; tank</w:t>
      </w:r>
    </w:p>
    <w:p w14:paraId="6C5294E1"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 xml:space="preserve">Length of pipe between tank &amp; field </w:t>
      </w:r>
    </w:p>
    <w:p w14:paraId="37267918"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Sept downs indicated</w:t>
      </w:r>
    </w:p>
    <w:p w14:paraId="5A006336"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Type of D- Box (plastic or concrete)/ manufacturer</w:t>
      </w:r>
    </w:p>
    <w:p w14:paraId="5BEAF21F"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 xml:space="preserve">Width of trenches </w:t>
      </w:r>
    </w:p>
    <w:p w14:paraId="5F57717E" w14:textId="77777777" w:rsidR="0072784C" w:rsidRPr="00BC4E08" w:rsidRDefault="0072784C" w:rsidP="0072784C">
      <w:pPr>
        <w:pStyle w:val="ListParagraph"/>
        <w:numPr>
          <w:ilvl w:val="0"/>
          <w:numId w:val="5"/>
        </w:numPr>
        <w:spacing w:line="240" w:lineRule="auto"/>
        <w:rPr>
          <w:rFonts w:ascii="Times New Roman" w:hAnsi="Times New Roman" w:cs="Times New Roman"/>
        </w:rPr>
      </w:pPr>
      <w:r w:rsidRPr="00BC4E08">
        <w:rPr>
          <w:rFonts w:ascii="Times New Roman" w:hAnsi="Times New Roman" w:cs="Times New Roman"/>
        </w:rPr>
        <w:t xml:space="preserve">Depth of trenches </w:t>
      </w:r>
    </w:p>
    <w:p w14:paraId="38A9CDA2" w14:textId="77777777" w:rsidR="0072784C" w:rsidRPr="00BC4E08" w:rsidRDefault="0072784C" w:rsidP="0072784C">
      <w:pPr>
        <w:pStyle w:val="ListParagraph"/>
        <w:numPr>
          <w:ilvl w:val="0"/>
          <w:numId w:val="5"/>
        </w:numPr>
        <w:spacing w:line="240" w:lineRule="auto"/>
        <w:rPr>
          <w:rFonts w:ascii="Times New Roman" w:hAnsi="Times New Roman" w:cs="Times New Roman"/>
        </w:rPr>
      </w:pPr>
      <w:r w:rsidRPr="00BC4E08">
        <w:rPr>
          <w:rFonts w:ascii="Times New Roman" w:hAnsi="Times New Roman" w:cs="Times New Roman"/>
        </w:rPr>
        <w:t xml:space="preserve">Distance between trenches </w:t>
      </w:r>
    </w:p>
    <w:p w14:paraId="6542980A"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Depth of gravel below/above pipe in pipe and gravel system</w:t>
      </w:r>
    </w:p>
    <w:p w14:paraId="46CFAFD1"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Type of barrier material for conventional system</w:t>
      </w:r>
    </w:p>
    <w:p w14:paraId="2898CC41"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End caps must be indicated</w:t>
      </w:r>
    </w:p>
    <w:p w14:paraId="08E09F9A"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Ends must be connected if lines are at equal elevation</w:t>
      </w:r>
    </w:p>
    <w:p w14:paraId="2C577D16"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Linear feet of lateral lines</w:t>
      </w:r>
    </w:p>
    <w:p w14:paraId="336679ED"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Square feet of lateral lines</w:t>
      </w:r>
    </w:p>
    <w:p w14:paraId="7D605721"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 xml:space="preserve">Cleanouts </w:t>
      </w:r>
    </w:p>
    <w:p w14:paraId="73FB8B9D" w14:textId="77777777" w:rsidR="0072784C" w:rsidRPr="00BC4E08" w:rsidRDefault="0072784C" w:rsidP="0072784C">
      <w:pPr>
        <w:pStyle w:val="ListParagraph"/>
        <w:numPr>
          <w:ilvl w:val="0"/>
          <w:numId w:val="5"/>
        </w:numPr>
        <w:spacing w:line="240" w:lineRule="auto"/>
        <w:rPr>
          <w:rFonts w:ascii="Times New Roman" w:hAnsi="Times New Roman" w:cs="Times New Roman"/>
          <w:b/>
          <w:bCs/>
        </w:rPr>
      </w:pPr>
      <w:r w:rsidRPr="00BC4E08">
        <w:rPr>
          <w:rFonts w:ascii="Times New Roman" w:hAnsi="Times New Roman" w:cs="Times New Roman"/>
        </w:rPr>
        <w:t xml:space="preserve">Typer of system (Ez Flow, infiltrator, rock and pipe, </w:t>
      </w:r>
    </w:p>
    <w:p w14:paraId="0FDB6135" w14:textId="77777777" w:rsidR="0073715D" w:rsidRPr="0072784C" w:rsidRDefault="0073715D" w:rsidP="0073715D">
      <w:pPr>
        <w:jc w:val="center"/>
        <w:rPr>
          <w:bCs/>
        </w:rPr>
      </w:pPr>
    </w:p>
    <w:p w14:paraId="6E2CD570" w14:textId="1DB7A21C" w:rsidR="0073715D" w:rsidRPr="00820B86" w:rsidRDefault="0073715D" w:rsidP="0073715D">
      <w:pPr>
        <w:pStyle w:val="Subtitle"/>
      </w:pPr>
    </w:p>
    <w:sectPr w:rsidR="0073715D" w:rsidRPr="00820B86" w:rsidSect="00A02A4E">
      <w:headerReference w:type="default" r:id="rId9"/>
      <w:pgSz w:w="12240" w:h="15840"/>
      <w:pgMar w:top="1440" w:right="1440" w:bottom="1440" w:left="1440" w:header="720" w:footer="3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4A5C" w14:textId="77777777" w:rsidR="006508D4" w:rsidRDefault="006508D4" w:rsidP="000C0A08">
      <w:pPr>
        <w:spacing w:after="0" w:line="240" w:lineRule="auto"/>
      </w:pPr>
      <w:r>
        <w:separator/>
      </w:r>
    </w:p>
  </w:endnote>
  <w:endnote w:type="continuationSeparator" w:id="0">
    <w:p w14:paraId="1557FE58" w14:textId="77777777" w:rsidR="006508D4" w:rsidRDefault="006508D4" w:rsidP="000C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F78EF" w14:textId="77777777" w:rsidR="006508D4" w:rsidRDefault="006508D4" w:rsidP="000C0A08">
      <w:pPr>
        <w:spacing w:after="0" w:line="240" w:lineRule="auto"/>
      </w:pPr>
      <w:r>
        <w:separator/>
      </w:r>
    </w:p>
  </w:footnote>
  <w:footnote w:type="continuationSeparator" w:id="0">
    <w:p w14:paraId="3E747A4F" w14:textId="77777777" w:rsidR="006508D4" w:rsidRDefault="006508D4" w:rsidP="000C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81"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3117"/>
      <w:gridCol w:w="5833"/>
    </w:tblGrid>
    <w:tr w:rsidR="001F45FB" w14:paraId="6217AA5B" w14:textId="77777777" w:rsidTr="00D77E77">
      <w:trPr>
        <w:trHeight w:val="2237"/>
      </w:trPr>
      <w:tc>
        <w:tcPr>
          <w:tcW w:w="3153" w:type="dxa"/>
        </w:tcPr>
        <w:p w14:paraId="2294BFBE" w14:textId="77777777" w:rsidR="001F45FB" w:rsidRDefault="001F45FB" w:rsidP="00567382">
          <w:pPr>
            <w:pStyle w:val="Header"/>
            <w:rPr>
              <w:rFonts w:asciiTheme="majorHAnsi" w:eastAsiaTheme="majorEastAsia" w:hAnsiTheme="majorHAnsi" w:cstheme="majorBidi"/>
              <w:sz w:val="36"/>
              <w:szCs w:val="36"/>
            </w:rPr>
          </w:pPr>
          <w:r>
            <w:rPr>
              <w:rFonts w:asciiTheme="majorHAnsi" w:eastAsiaTheme="majorEastAsia" w:hAnsiTheme="majorHAnsi" w:cstheme="majorBidi"/>
              <w:noProof/>
              <w:sz w:val="36"/>
              <w:szCs w:val="36"/>
            </w:rPr>
            <w:t xml:space="preserve">  </w:t>
          </w:r>
          <w:r>
            <w:rPr>
              <w:rFonts w:asciiTheme="majorHAnsi" w:eastAsiaTheme="majorEastAsia" w:hAnsiTheme="majorHAnsi" w:cstheme="majorBidi"/>
              <w:noProof/>
              <w:sz w:val="36"/>
              <w:szCs w:val="36"/>
            </w:rPr>
            <w:drawing>
              <wp:inline distT="0" distB="0" distL="0" distR="0" wp14:anchorId="11A5EC9A" wp14:editId="2572946F">
                <wp:extent cx="1552575" cy="1334372"/>
                <wp:effectExtent l="19050" t="0" r="9525" b="0"/>
                <wp:docPr id="1" name="Picture 1" descr="G:\Logo's\Health Departme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ealth Department Logo.jpg"/>
                        <pic:cNvPicPr>
                          <a:picLocks noChangeAspect="1" noChangeArrowheads="1"/>
                        </pic:cNvPicPr>
                      </pic:nvPicPr>
                      <pic:blipFill>
                        <a:blip r:embed="rId1"/>
                        <a:srcRect/>
                        <a:stretch>
                          <a:fillRect/>
                        </a:stretch>
                      </pic:blipFill>
                      <pic:spPr bwMode="auto">
                        <a:xfrm>
                          <a:off x="0" y="0"/>
                          <a:ext cx="1563470" cy="1343735"/>
                        </a:xfrm>
                        <a:prstGeom prst="rect">
                          <a:avLst/>
                        </a:prstGeom>
                        <a:noFill/>
                        <a:ln w="9525">
                          <a:noFill/>
                          <a:miter lim="800000"/>
                          <a:headEnd/>
                          <a:tailEnd/>
                        </a:ln>
                      </pic:spPr>
                    </pic:pic>
                  </a:graphicData>
                </a:graphic>
              </wp:inline>
            </w:drawing>
          </w:r>
        </w:p>
      </w:tc>
      <w:tc>
        <w:tcPr>
          <w:tcW w:w="6016" w:type="dxa"/>
        </w:tcPr>
        <w:p w14:paraId="3F8C9186" w14:textId="77777777" w:rsidR="001F45FB" w:rsidRPr="00567382" w:rsidRDefault="001F45FB" w:rsidP="00567382">
          <w:pPr>
            <w:pStyle w:val="Header"/>
            <w:ind w:left="155"/>
            <w:rPr>
              <w:rFonts w:asciiTheme="majorHAnsi" w:eastAsiaTheme="majorEastAsia" w:hAnsiTheme="majorHAnsi" w:cstheme="majorBidi"/>
              <w:b/>
              <w:bCs/>
            </w:rPr>
          </w:pPr>
        </w:p>
        <w:p w14:paraId="0EB78FAF" w14:textId="77777777" w:rsidR="001F45FB" w:rsidRDefault="001C76BA" w:rsidP="00D77E77">
          <w:pPr>
            <w:pStyle w:val="Header"/>
            <w:ind w:left="155"/>
            <w:jc w:val="center"/>
            <w:rPr>
              <w:rFonts w:asciiTheme="majorHAnsi" w:eastAsiaTheme="majorEastAsia" w:hAnsiTheme="majorHAnsi" w:cstheme="majorBidi"/>
              <w:b/>
              <w:bCs/>
            </w:rPr>
          </w:pPr>
          <w:r>
            <w:rPr>
              <w:rFonts w:asciiTheme="majorHAnsi" w:eastAsiaTheme="majorEastAsia" w:hAnsiTheme="majorHAnsi" w:cstheme="majorBidi"/>
              <w:b/>
              <w:bCs/>
            </w:rPr>
            <w:t>3446 S. Business Hwy 71</w:t>
          </w:r>
        </w:p>
        <w:p w14:paraId="330FE36C" w14:textId="77777777" w:rsidR="001F45FB" w:rsidRDefault="001F45FB" w:rsidP="00D77E77">
          <w:pPr>
            <w:pStyle w:val="Header"/>
            <w:ind w:left="155"/>
            <w:jc w:val="center"/>
            <w:rPr>
              <w:rFonts w:asciiTheme="majorHAnsi" w:eastAsiaTheme="majorEastAsia" w:hAnsiTheme="majorHAnsi" w:cstheme="majorBidi"/>
              <w:b/>
              <w:bCs/>
            </w:rPr>
          </w:pPr>
          <w:r>
            <w:rPr>
              <w:rFonts w:asciiTheme="majorHAnsi" w:eastAsiaTheme="majorEastAsia" w:hAnsiTheme="majorHAnsi" w:cstheme="majorBidi"/>
              <w:b/>
              <w:bCs/>
            </w:rPr>
            <w:t>PO Box 366</w:t>
          </w:r>
        </w:p>
        <w:p w14:paraId="03947E94" w14:textId="77777777" w:rsidR="001F45FB" w:rsidRDefault="001F45FB" w:rsidP="00D77E77">
          <w:pPr>
            <w:pStyle w:val="Header"/>
            <w:ind w:left="155"/>
            <w:jc w:val="center"/>
            <w:rPr>
              <w:rFonts w:asciiTheme="majorHAnsi" w:eastAsiaTheme="majorEastAsia" w:hAnsiTheme="majorHAnsi" w:cstheme="majorBidi"/>
              <w:b/>
              <w:bCs/>
            </w:rPr>
          </w:pPr>
          <w:r>
            <w:rPr>
              <w:rFonts w:asciiTheme="majorHAnsi" w:eastAsiaTheme="majorEastAsia" w:hAnsiTheme="majorHAnsi" w:cstheme="majorBidi"/>
              <w:b/>
              <w:bCs/>
            </w:rPr>
            <w:t>Pineville, Mo 64856</w:t>
          </w:r>
        </w:p>
        <w:p w14:paraId="72C8AD28" w14:textId="77777777" w:rsidR="001F45FB" w:rsidRDefault="001F45FB" w:rsidP="00D77E77">
          <w:pPr>
            <w:pStyle w:val="Header"/>
            <w:ind w:left="155"/>
            <w:jc w:val="center"/>
            <w:rPr>
              <w:rFonts w:asciiTheme="majorHAnsi" w:eastAsiaTheme="majorEastAsia" w:hAnsiTheme="majorHAnsi" w:cstheme="majorBidi"/>
              <w:b/>
              <w:bCs/>
            </w:rPr>
          </w:pPr>
          <w:r>
            <w:rPr>
              <w:rFonts w:asciiTheme="majorHAnsi" w:eastAsiaTheme="majorEastAsia" w:hAnsiTheme="majorHAnsi" w:cstheme="majorBidi"/>
              <w:b/>
              <w:bCs/>
            </w:rPr>
            <w:t>417-223-4351</w:t>
          </w:r>
        </w:p>
        <w:p w14:paraId="17A7DCFB" w14:textId="77777777" w:rsidR="001F45FB" w:rsidRDefault="001F45FB" w:rsidP="00D77E77">
          <w:pPr>
            <w:pStyle w:val="Header"/>
            <w:ind w:left="155"/>
            <w:jc w:val="center"/>
            <w:rPr>
              <w:rFonts w:asciiTheme="majorHAnsi" w:eastAsiaTheme="majorEastAsia" w:hAnsiTheme="majorHAnsi" w:cstheme="majorBidi"/>
              <w:b/>
              <w:bCs/>
            </w:rPr>
          </w:pPr>
          <w:r>
            <w:rPr>
              <w:rFonts w:asciiTheme="majorHAnsi" w:eastAsiaTheme="majorEastAsia" w:hAnsiTheme="majorHAnsi" w:cstheme="majorBidi"/>
              <w:b/>
              <w:bCs/>
            </w:rPr>
            <w:t>417-223-4109 fax</w:t>
          </w:r>
        </w:p>
        <w:p w14:paraId="1DD54FFE" w14:textId="77777777" w:rsidR="001F45FB" w:rsidRDefault="001F45FB" w:rsidP="00D77E77">
          <w:pPr>
            <w:pStyle w:val="Header"/>
            <w:ind w:left="155"/>
            <w:jc w:val="center"/>
            <w:rPr>
              <w:rFonts w:asciiTheme="majorHAnsi" w:eastAsiaTheme="majorEastAsia" w:hAnsiTheme="majorHAnsi" w:cstheme="majorBidi"/>
              <w:b/>
              <w:bCs/>
            </w:rPr>
          </w:pPr>
          <w:r>
            <w:rPr>
              <w:rFonts w:asciiTheme="majorHAnsi" w:eastAsiaTheme="majorEastAsia" w:hAnsiTheme="majorHAnsi" w:cstheme="majorBidi"/>
              <w:b/>
              <w:bCs/>
            </w:rPr>
            <w:t>www.mcdonaldcountyhealth.com</w:t>
          </w:r>
        </w:p>
        <w:p w14:paraId="1B6A8FB4" w14:textId="77777777" w:rsidR="001F45FB" w:rsidRPr="00567382" w:rsidRDefault="001F45FB" w:rsidP="00B0007B">
          <w:pPr>
            <w:pStyle w:val="Header"/>
            <w:ind w:left="155"/>
            <w:rPr>
              <w:rFonts w:asciiTheme="majorHAnsi" w:eastAsiaTheme="majorEastAsia" w:hAnsiTheme="majorHAnsi" w:cstheme="majorBidi"/>
              <w:b/>
              <w:bCs/>
            </w:rPr>
          </w:pPr>
        </w:p>
      </w:tc>
    </w:tr>
  </w:tbl>
  <w:p w14:paraId="40EF4737" w14:textId="77777777" w:rsidR="001F45FB" w:rsidRDefault="001F4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1287"/>
    <w:multiLevelType w:val="hybridMultilevel"/>
    <w:tmpl w:val="E2CEB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02664"/>
    <w:multiLevelType w:val="hybridMultilevel"/>
    <w:tmpl w:val="207C9A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A1F80"/>
    <w:multiLevelType w:val="hybridMultilevel"/>
    <w:tmpl w:val="45A6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5031F"/>
    <w:multiLevelType w:val="hybridMultilevel"/>
    <w:tmpl w:val="B26E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F3B12"/>
    <w:multiLevelType w:val="hybridMultilevel"/>
    <w:tmpl w:val="A9F0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516836">
    <w:abstractNumId w:val="0"/>
  </w:num>
  <w:num w:numId="2" w16cid:durableId="1985574667">
    <w:abstractNumId w:val="1"/>
  </w:num>
  <w:num w:numId="3" w16cid:durableId="619148025">
    <w:abstractNumId w:val="3"/>
  </w:num>
  <w:num w:numId="4" w16cid:durableId="1659847676">
    <w:abstractNumId w:val="4"/>
  </w:num>
  <w:num w:numId="5" w16cid:durableId="1547058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05"/>
    <w:rsid w:val="00022ABF"/>
    <w:rsid w:val="00037387"/>
    <w:rsid w:val="00041ED1"/>
    <w:rsid w:val="000511DC"/>
    <w:rsid w:val="00051D87"/>
    <w:rsid w:val="00084614"/>
    <w:rsid w:val="00095BF1"/>
    <w:rsid w:val="000A39ED"/>
    <w:rsid w:val="000B6939"/>
    <w:rsid w:val="000C0A08"/>
    <w:rsid w:val="001131BE"/>
    <w:rsid w:val="00157E5A"/>
    <w:rsid w:val="001631E0"/>
    <w:rsid w:val="00166C87"/>
    <w:rsid w:val="001B0082"/>
    <w:rsid w:val="001C339C"/>
    <w:rsid w:val="001C7611"/>
    <w:rsid w:val="001C76BA"/>
    <w:rsid w:val="001F45FB"/>
    <w:rsid w:val="00220BC3"/>
    <w:rsid w:val="00233162"/>
    <w:rsid w:val="00266B98"/>
    <w:rsid w:val="00267D1B"/>
    <w:rsid w:val="002A6601"/>
    <w:rsid w:val="002B3BD9"/>
    <w:rsid w:val="002D308E"/>
    <w:rsid w:val="002F2678"/>
    <w:rsid w:val="00314975"/>
    <w:rsid w:val="00321FF9"/>
    <w:rsid w:val="003849A2"/>
    <w:rsid w:val="00385029"/>
    <w:rsid w:val="003C797E"/>
    <w:rsid w:val="003F008F"/>
    <w:rsid w:val="003F1734"/>
    <w:rsid w:val="00415259"/>
    <w:rsid w:val="00455313"/>
    <w:rsid w:val="004A5FA0"/>
    <w:rsid w:val="004C414B"/>
    <w:rsid w:val="004E4B7A"/>
    <w:rsid w:val="004E6BB8"/>
    <w:rsid w:val="004F4B94"/>
    <w:rsid w:val="004F6831"/>
    <w:rsid w:val="00507A80"/>
    <w:rsid w:val="00530A45"/>
    <w:rsid w:val="00532425"/>
    <w:rsid w:val="00545071"/>
    <w:rsid w:val="005466F0"/>
    <w:rsid w:val="00553421"/>
    <w:rsid w:val="00567382"/>
    <w:rsid w:val="00571A14"/>
    <w:rsid w:val="00572EFA"/>
    <w:rsid w:val="005C1A48"/>
    <w:rsid w:val="005C48A7"/>
    <w:rsid w:val="00611C4C"/>
    <w:rsid w:val="00617380"/>
    <w:rsid w:val="00641DB8"/>
    <w:rsid w:val="0065036F"/>
    <w:rsid w:val="006508D4"/>
    <w:rsid w:val="00654311"/>
    <w:rsid w:val="006F044D"/>
    <w:rsid w:val="006F49B0"/>
    <w:rsid w:val="007143CF"/>
    <w:rsid w:val="00716AC7"/>
    <w:rsid w:val="00722FB2"/>
    <w:rsid w:val="0072784C"/>
    <w:rsid w:val="0073715D"/>
    <w:rsid w:val="007C1AF2"/>
    <w:rsid w:val="007C45CE"/>
    <w:rsid w:val="007D05CA"/>
    <w:rsid w:val="007D0742"/>
    <w:rsid w:val="007D28BA"/>
    <w:rsid w:val="00804D20"/>
    <w:rsid w:val="00807B5A"/>
    <w:rsid w:val="00820B86"/>
    <w:rsid w:val="00893356"/>
    <w:rsid w:val="00896DC5"/>
    <w:rsid w:val="008A1B6B"/>
    <w:rsid w:val="008C1DB7"/>
    <w:rsid w:val="00915985"/>
    <w:rsid w:val="00947F2F"/>
    <w:rsid w:val="0096647D"/>
    <w:rsid w:val="00971810"/>
    <w:rsid w:val="009A572F"/>
    <w:rsid w:val="009C7628"/>
    <w:rsid w:val="009F142E"/>
    <w:rsid w:val="00A02A4E"/>
    <w:rsid w:val="00A2080D"/>
    <w:rsid w:val="00A4789E"/>
    <w:rsid w:val="00A72CCF"/>
    <w:rsid w:val="00AA4ECC"/>
    <w:rsid w:val="00AC28EB"/>
    <w:rsid w:val="00AE2652"/>
    <w:rsid w:val="00AF7E61"/>
    <w:rsid w:val="00B0007B"/>
    <w:rsid w:val="00B23E1E"/>
    <w:rsid w:val="00B34526"/>
    <w:rsid w:val="00B40201"/>
    <w:rsid w:val="00B53A23"/>
    <w:rsid w:val="00B62369"/>
    <w:rsid w:val="00B96542"/>
    <w:rsid w:val="00BA5565"/>
    <w:rsid w:val="00BC63C8"/>
    <w:rsid w:val="00BF26FE"/>
    <w:rsid w:val="00BF7265"/>
    <w:rsid w:val="00C06E49"/>
    <w:rsid w:val="00CB4BC4"/>
    <w:rsid w:val="00CC078C"/>
    <w:rsid w:val="00CD4BB6"/>
    <w:rsid w:val="00CF14F2"/>
    <w:rsid w:val="00D10105"/>
    <w:rsid w:val="00D307C7"/>
    <w:rsid w:val="00D44329"/>
    <w:rsid w:val="00D61259"/>
    <w:rsid w:val="00D710C7"/>
    <w:rsid w:val="00D72601"/>
    <w:rsid w:val="00D77E77"/>
    <w:rsid w:val="00D810AC"/>
    <w:rsid w:val="00DA162D"/>
    <w:rsid w:val="00DA6194"/>
    <w:rsid w:val="00DB04EC"/>
    <w:rsid w:val="00DD4CB2"/>
    <w:rsid w:val="00DE54E9"/>
    <w:rsid w:val="00DF45C0"/>
    <w:rsid w:val="00E30BE6"/>
    <w:rsid w:val="00EF03D9"/>
    <w:rsid w:val="00EF6DCC"/>
    <w:rsid w:val="00F810CA"/>
    <w:rsid w:val="00FD33F3"/>
    <w:rsid w:val="00FE4AB7"/>
    <w:rsid w:val="00FF0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85DDA"/>
  <w15:docId w15:val="{7706E7FE-6C53-4B2A-B568-B8CEBAC8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1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105"/>
    <w:rPr>
      <w:rFonts w:ascii="Tahoma" w:hAnsi="Tahoma" w:cs="Tahoma"/>
      <w:sz w:val="16"/>
      <w:szCs w:val="16"/>
    </w:rPr>
  </w:style>
  <w:style w:type="paragraph" w:styleId="Header">
    <w:name w:val="header"/>
    <w:basedOn w:val="Normal"/>
    <w:link w:val="HeaderChar"/>
    <w:uiPriority w:val="99"/>
    <w:unhideWhenUsed/>
    <w:rsid w:val="000C0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A08"/>
  </w:style>
  <w:style w:type="paragraph" w:styleId="Footer">
    <w:name w:val="footer"/>
    <w:basedOn w:val="Normal"/>
    <w:link w:val="FooterChar"/>
    <w:uiPriority w:val="99"/>
    <w:unhideWhenUsed/>
    <w:rsid w:val="000C0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A08"/>
  </w:style>
  <w:style w:type="character" w:styleId="Hyperlink">
    <w:name w:val="Hyperlink"/>
    <w:basedOn w:val="DefaultParagraphFont"/>
    <w:uiPriority w:val="99"/>
    <w:unhideWhenUsed/>
    <w:rsid w:val="000C0A08"/>
    <w:rPr>
      <w:color w:val="0000FF" w:themeColor="hyperlink"/>
      <w:u w:val="single"/>
    </w:rPr>
  </w:style>
  <w:style w:type="paragraph" w:customStyle="1" w:styleId="4D3FC6A7267447BDB5359E4E033ED01D">
    <w:name w:val="4D3FC6A7267447BDB5359E4E033ED01D"/>
    <w:rsid w:val="009A572F"/>
  </w:style>
  <w:style w:type="paragraph" w:styleId="NoSpacing">
    <w:name w:val="No Spacing"/>
    <w:uiPriority w:val="1"/>
    <w:qFormat/>
    <w:rsid w:val="00A02A4E"/>
    <w:pPr>
      <w:spacing w:after="0" w:line="240" w:lineRule="auto"/>
    </w:pPr>
  </w:style>
  <w:style w:type="table" w:styleId="TableGrid">
    <w:name w:val="Table Grid"/>
    <w:basedOn w:val="TableNormal"/>
    <w:uiPriority w:val="59"/>
    <w:rsid w:val="00820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0B86"/>
    <w:pPr>
      <w:ind w:left="720"/>
      <w:contextualSpacing/>
    </w:pPr>
  </w:style>
  <w:style w:type="character" w:customStyle="1" w:styleId="Heading1Char">
    <w:name w:val="Heading 1 Char"/>
    <w:basedOn w:val="DefaultParagraphFont"/>
    <w:link w:val="Heading1"/>
    <w:uiPriority w:val="9"/>
    <w:rsid w:val="0073715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371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715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371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3715D"/>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22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MCHD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FA2A3C-36E7-4AE6-8C0F-B1FC9722A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DHSS</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woodk</dc:creator>
  <cp:lastModifiedBy>Jessica Bowers</cp:lastModifiedBy>
  <cp:revision>2</cp:revision>
  <cp:lastPrinted>2024-04-03T15:04:00Z</cp:lastPrinted>
  <dcterms:created xsi:type="dcterms:W3CDTF">2026-03-26T16:28:00Z</dcterms:created>
  <dcterms:modified xsi:type="dcterms:W3CDTF">2026-03-26T16:28:00Z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a803dd44b344c513a873a34ee17f6f20061b6d54c2be94c37143323ea7b864b8</vt:lpwstr>
  </property>
</Properties>
</file>