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F5E5" w14:textId="0B47D26E" w:rsidR="00CE3065" w:rsidRDefault="0064448C">
      <w:pPr>
        <w:pStyle w:val="Heading1"/>
      </w:pPr>
      <w:r>
        <w:t xml:space="preserve">FENCE / </w:t>
      </w:r>
      <w:proofErr w:type="gramStart"/>
      <w:r>
        <w:t>POOL :</w:t>
      </w:r>
      <w:proofErr w:type="gramEnd"/>
      <w:r>
        <w:t xml:space="preserve"> BUILDING GUIDELINES CROSS CREEK ARCHITECTURAL GUIDELINES</w:t>
      </w:r>
    </w:p>
    <w:p w14:paraId="10A52CA2" w14:textId="348C8F78" w:rsidR="00CE3065" w:rsidRDefault="0064448C">
      <w:pPr>
        <w:spacing w:after="141" w:line="259" w:lineRule="auto"/>
        <w:ind w:left="0" w:right="19" w:firstLine="0"/>
        <w:jc w:val="center"/>
      </w:pPr>
      <w:r>
        <w:rPr>
          <w:sz w:val="28"/>
        </w:rPr>
        <w:t xml:space="preserve">REVISED </w:t>
      </w:r>
      <w:r w:rsidR="00FE467B">
        <w:rPr>
          <w:sz w:val="28"/>
        </w:rPr>
        <w:t>04/16/2023</w:t>
      </w:r>
    </w:p>
    <w:p w14:paraId="2BADFF8C" w14:textId="39A9CCB3" w:rsidR="00CE3065" w:rsidRDefault="0064448C">
      <w:pPr>
        <w:spacing w:after="0"/>
        <w:ind w:left="15" w:right="14" w:hanging="5"/>
      </w:pPr>
      <w:r>
        <w:t xml:space="preserve">Consolidated and abridged. For the unabridged text please refer to RESTRICTIVE COVENANTS OF CROSS CREEK SUBDIVISION available at: </w:t>
      </w:r>
      <w:proofErr w:type="gramStart"/>
      <w:r>
        <w:t>crosscreekhoainc.org )</w:t>
      </w:r>
      <w:proofErr w:type="gramEnd"/>
    </w:p>
    <w:p w14:paraId="4D315648" w14:textId="77777777" w:rsidR="00CE3065" w:rsidRDefault="0064448C">
      <w:pPr>
        <w:spacing w:after="219" w:line="259" w:lineRule="auto"/>
        <w:ind w:left="10" w:firstLine="0"/>
        <w:jc w:val="left"/>
      </w:pPr>
      <w:r>
        <w:rPr>
          <w:sz w:val="22"/>
        </w:rPr>
        <w:t>Please check off all the applicable statements, attach appropriate supporting documents, sign &amp; date.</w:t>
      </w:r>
    </w:p>
    <w:p w14:paraId="78C7D960" w14:textId="77777777" w:rsidR="00CE3065" w:rsidRDefault="0064448C">
      <w:pPr>
        <w:spacing w:after="149"/>
        <w:ind w:left="4" w:firstLine="4"/>
        <w:jc w:val="left"/>
      </w:pPr>
      <w:r>
        <w:rPr>
          <w:sz w:val="28"/>
        </w:rPr>
        <w:t>FENCES</w:t>
      </w:r>
    </w:p>
    <w:p w14:paraId="25EB342F" w14:textId="77777777" w:rsidR="00CE3065" w:rsidRDefault="0064448C">
      <w:pPr>
        <w:ind w:left="336" w:right="14" w:firstLine="0"/>
      </w:pPr>
      <w:r>
        <w:t>C] May not be closer to the front of the property then the rear of the main dwelling</w:t>
      </w:r>
    </w:p>
    <w:p w14:paraId="4B3DAFBD" w14:textId="3185A466" w:rsidR="00CE3065" w:rsidRDefault="0064448C">
      <w:pPr>
        <w:spacing w:after="449"/>
        <w:ind w:left="336" w:right="14" w:firstLine="0"/>
      </w:pPr>
      <w:r>
        <w:t>C] May not be higher th</w:t>
      </w:r>
      <w:r w:rsidR="007D7460">
        <w:t>a</w:t>
      </w:r>
      <w:r>
        <w:t>n 6 feet</w:t>
      </w:r>
    </w:p>
    <w:p w14:paraId="188BB623" w14:textId="77777777" w:rsidR="00CE3065" w:rsidRDefault="0064448C">
      <w:pPr>
        <w:spacing w:after="321"/>
        <w:ind w:left="697" w:right="14"/>
      </w:pPr>
      <w:r>
        <w:rPr>
          <w:noProof/>
        </w:rPr>
        <w:drawing>
          <wp:inline distT="0" distB="0" distL="0" distR="0" wp14:anchorId="7195FEEC" wp14:editId="2261A55D">
            <wp:extent cx="94526" cy="91468"/>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4"/>
                    <a:stretch>
                      <a:fillRect/>
                    </a:stretch>
                  </pic:blipFill>
                  <pic:spPr>
                    <a:xfrm>
                      <a:off x="0" y="0"/>
                      <a:ext cx="94526" cy="91468"/>
                    </a:xfrm>
                    <a:prstGeom prst="rect">
                      <a:avLst/>
                    </a:prstGeom>
                  </pic:spPr>
                </pic:pic>
              </a:graphicData>
            </a:graphic>
          </wp:inline>
        </w:drawing>
      </w:r>
      <w:r>
        <w:t xml:space="preserve"> Any fence installed on an adjacent property line must have written approval of the adjacent property owner unless it is installed at least 3 feet from the adjacent property line (submit copy of neighbor(s) approval with this form)</w:t>
      </w:r>
    </w:p>
    <w:p w14:paraId="42D71356" w14:textId="77777777" w:rsidR="00CE3065" w:rsidRDefault="0064448C">
      <w:pPr>
        <w:spacing w:after="197"/>
        <w:ind w:left="697" w:right="14"/>
      </w:pPr>
      <w:r>
        <w:rPr>
          <w:noProof/>
        </w:rPr>
        <w:drawing>
          <wp:inline distT="0" distB="0" distL="0" distR="0" wp14:anchorId="17119D8E" wp14:editId="19D60FFA">
            <wp:extent cx="94526" cy="91468"/>
            <wp:effectExtent l="0" t="0" r="0" b="0"/>
            <wp:docPr id="2034" name="Picture 2034"/>
            <wp:cNvGraphicFramePr/>
            <a:graphic xmlns:a="http://schemas.openxmlformats.org/drawingml/2006/main">
              <a:graphicData uri="http://schemas.openxmlformats.org/drawingml/2006/picture">
                <pic:pic xmlns:pic="http://schemas.openxmlformats.org/drawingml/2006/picture">
                  <pic:nvPicPr>
                    <pic:cNvPr id="2034" name="Picture 2034"/>
                    <pic:cNvPicPr/>
                  </pic:nvPicPr>
                  <pic:blipFill>
                    <a:blip r:embed="rId5"/>
                    <a:stretch>
                      <a:fillRect/>
                    </a:stretch>
                  </pic:blipFill>
                  <pic:spPr>
                    <a:xfrm>
                      <a:off x="0" y="0"/>
                      <a:ext cx="94526" cy="91468"/>
                    </a:xfrm>
                    <a:prstGeom prst="rect">
                      <a:avLst/>
                    </a:prstGeom>
                  </pic:spPr>
                </pic:pic>
              </a:graphicData>
            </a:graphic>
          </wp:inline>
        </w:drawing>
      </w:r>
      <w:r>
        <w:t xml:space="preserve"> If a fence is installed on a lot which permits horses, the fence must be of sufficient strength and height to retain the horse and must be installed no closer than three (3) feet to an adjacent property line which does not permit horses. Any lot owner who elects to have a horse shall be responsible for the installation and maintenance of a gate in the fence immediately to the rear of the lot.</w:t>
      </w:r>
    </w:p>
    <w:p w14:paraId="500DB40A" w14:textId="706048E3" w:rsidR="00CE3065" w:rsidRDefault="0064448C">
      <w:pPr>
        <w:pStyle w:val="Heading2"/>
      </w:pPr>
      <w:r>
        <w:t xml:space="preserve"> SWIMMING POOL</w:t>
      </w:r>
    </w:p>
    <w:p w14:paraId="38C0CFC1" w14:textId="77777777" w:rsidR="00CE3065" w:rsidRDefault="0064448C">
      <w:pPr>
        <w:ind w:left="697" w:right="14"/>
      </w:pPr>
      <w:r>
        <w:t>O Swimming pools must be located at least 20 ft. from the rear or side lot line, and must be behind the main dwelling</w:t>
      </w:r>
    </w:p>
    <w:p w14:paraId="57EEFD12" w14:textId="77777777" w:rsidR="00CE3065" w:rsidRDefault="0064448C">
      <w:pPr>
        <w:spacing w:after="461"/>
        <w:ind w:left="697" w:right="14"/>
      </w:pPr>
      <w:r>
        <w:t>O The committee shall have the right to approve deviations from each of these setback requirements upon application of an individual lot owner if, for reasons of topography or well or septic approvals, strict compliance creates a hardship if such approval does not violate the Pender County Zoning Ordinance, Subdivision Ordinance, or the Planning Board's approval. If required by Pender County, each plot plan must receive zoning approval prior to the commencement of any construction.</w:t>
      </w:r>
    </w:p>
    <w:p w14:paraId="066F9334" w14:textId="77777777" w:rsidR="00CE3065" w:rsidRDefault="0064448C">
      <w:pPr>
        <w:spacing w:after="0"/>
        <w:ind w:left="4" w:firstLine="4"/>
        <w:jc w:val="left"/>
      </w:pPr>
      <w:r>
        <w:rPr>
          <w:sz w:val="28"/>
        </w:rPr>
        <w:t>My signature indicates that I understand and will comply with all of the applicable statements that I checked above.</w:t>
      </w:r>
    </w:p>
    <w:p w14:paraId="016EE871" w14:textId="77777777" w:rsidR="00CE3065" w:rsidRDefault="0064448C">
      <w:pPr>
        <w:spacing w:after="0" w:line="259" w:lineRule="auto"/>
        <w:ind w:left="2233" w:hanging="10"/>
        <w:jc w:val="center"/>
      </w:pPr>
      <w:r>
        <w:rPr>
          <w:sz w:val="22"/>
        </w:rPr>
        <w:t>Date</w:t>
      </w:r>
    </w:p>
    <w:p w14:paraId="16D7F385" w14:textId="77777777" w:rsidR="00CE3065" w:rsidRDefault="0064448C">
      <w:pPr>
        <w:spacing w:after="5" w:line="259" w:lineRule="auto"/>
        <w:ind w:left="-10" w:firstLine="0"/>
        <w:jc w:val="left"/>
      </w:pPr>
      <w:r>
        <w:rPr>
          <w:noProof/>
        </w:rPr>
        <w:drawing>
          <wp:inline distT="0" distB="0" distL="0" distR="0" wp14:anchorId="442FB6EC" wp14:editId="7589520C">
            <wp:extent cx="5592288" cy="36588"/>
            <wp:effectExtent l="0" t="0" r="0" b="0"/>
            <wp:docPr id="4488" name="Picture 4488"/>
            <wp:cNvGraphicFramePr/>
            <a:graphic xmlns:a="http://schemas.openxmlformats.org/drawingml/2006/main">
              <a:graphicData uri="http://schemas.openxmlformats.org/drawingml/2006/picture">
                <pic:pic xmlns:pic="http://schemas.openxmlformats.org/drawingml/2006/picture">
                  <pic:nvPicPr>
                    <pic:cNvPr id="4488" name="Picture 4488"/>
                    <pic:cNvPicPr/>
                  </pic:nvPicPr>
                  <pic:blipFill>
                    <a:blip r:embed="rId6"/>
                    <a:stretch>
                      <a:fillRect/>
                    </a:stretch>
                  </pic:blipFill>
                  <pic:spPr>
                    <a:xfrm>
                      <a:off x="0" y="0"/>
                      <a:ext cx="5592288" cy="36588"/>
                    </a:xfrm>
                    <a:prstGeom prst="rect">
                      <a:avLst/>
                    </a:prstGeom>
                  </pic:spPr>
                </pic:pic>
              </a:graphicData>
            </a:graphic>
          </wp:inline>
        </w:drawing>
      </w:r>
    </w:p>
    <w:p w14:paraId="75A5FF32" w14:textId="77777777" w:rsidR="00CE3065" w:rsidRDefault="0064448C">
      <w:pPr>
        <w:pStyle w:val="Heading3"/>
      </w:pPr>
      <w:r>
        <w:t>SIGNATURE</w:t>
      </w:r>
    </w:p>
    <w:p w14:paraId="7C3C0A3F" w14:textId="77777777" w:rsidR="00CE3065" w:rsidRDefault="0064448C">
      <w:pPr>
        <w:tabs>
          <w:tab w:val="center" w:pos="5719"/>
        </w:tabs>
        <w:spacing w:after="0" w:line="259" w:lineRule="auto"/>
        <w:ind w:left="-25" w:firstLine="0"/>
        <w:jc w:val="left"/>
      </w:pPr>
      <w:r>
        <w:rPr>
          <w:noProof/>
          <w:sz w:val="22"/>
        </w:rPr>
        <mc:AlternateContent>
          <mc:Choice Requires="wpg">
            <w:drawing>
              <wp:inline distT="0" distB="0" distL="0" distR="0" wp14:anchorId="301DA027" wp14:editId="7B95D381">
                <wp:extent cx="2283874" cy="12196"/>
                <wp:effectExtent l="0" t="0" r="0" b="0"/>
                <wp:docPr id="4493" name="Group 4493"/>
                <wp:cNvGraphicFramePr/>
                <a:graphic xmlns:a="http://schemas.openxmlformats.org/drawingml/2006/main">
                  <a:graphicData uri="http://schemas.microsoft.com/office/word/2010/wordprocessingGroup">
                    <wpg:wgp>
                      <wpg:cNvGrpSpPr/>
                      <wpg:grpSpPr>
                        <a:xfrm>
                          <a:off x="0" y="0"/>
                          <a:ext cx="2283874" cy="12196"/>
                          <a:chOff x="0" y="0"/>
                          <a:chExt cx="2283874" cy="12196"/>
                        </a:xfrm>
                      </wpg:grpSpPr>
                      <wps:wsp>
                        <wps:cNvPr id="4492" name="Shape 4492"/>
                        <wps:cNvSpPr/>
                        <wps:spPr>
                          <a:xfrm>
                            <a:off x="0" y="0"/>
                            <a:ext cx="2283874" cy="12196"/>
                          </a:xfrm>
                          <a:custGeom>
                            <a:avLst/>
                            <a:gdLst/>
                            <a:ahLst/>
                            <a:cxnLst/>
                            <a:rect l="0" t="0" r="0" b="0"/>
                            <a:pathLst>
                              <a:path w="2283874" h="12196">
                                <a:moveTo>
                                  <a:pt x="0" y="6098"/>
                                </a:moveTo>
                                <a:lnTo>
                                  <a:pt x="228387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DA3C08" id="Group 4493" o:spid="_x0000_s1026" style="width:179.85pt;height:.95pt;mso-position-horizontal-relative:char;mso-position-vertical-relative:line" coordsize="228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DVRgIAAKYFAAAOAAAAZHJzL2Uyb0RvYy54bWykVMlu2zAQvRfoPxC815JVw7UFyzk0rS9F&#10;GzTJB9AUtQDcQNKW/fcdjixZcYAUSHSghuTMcN6bZXN3UpIchfOt0QWdz1JKhOambHVd0Oenn19W&#10;lPjAdMmk0aKgZ+Hp3fbzp01nc5GZxshSOAJOtM87W9AmBJsnieeNUMzPjBUaLivjFAuwdXVSOtaB&#10;dyWTLE2XSWdcaZ3hwns4ve8v6Rb9V5Xg4U9VeRGILCjEFnB1uO7jmmw3LK8ds03LL2Gwd0ShWKvh&#10;0dHVPQuMHFz7ypVquTPeVGHGjUpMVbVcIAZAM09v0OycOVjEUuddbUeagNobnt7tlv8+7px9tA8O&#10;mOhsDVzgLmI5VU7FP0RJTkjZeaRMnALhcJhlq6+rbwtKONzNs/l62VPKG+D9lRVvfrxplwyPJi9C&#10;6SwUh7/i9x/D/9gwK5BWnwP+B0fasqCLxTqjRDMFVYoaBE+QFtQbSfK5B74+xtCIlOX84MNOGKSa&#10;HX/50NdkOUisGSR+0oPooLLfrGnLQrSLUUaRdJNcNUOq4q0yR/FkUC9cE7ZM16uYSYjzqiD1VHFM&#10;PWR+ot4rgV18Fh2MocDhFKzUMaq+aAhn0P2VZAHbSLUBxoJsFdyn8bvEIjV4jOXQZwClcJYihi/1&#10;X1FBKqEq5+jEu3r/XTpyZLH5X7oB1WhTtVKOVul/rC7K0U7gaLm15JcH+/kCXQoTZ5gygH00wpeN&#10;DqO9htmICCeAorg35Rk7EzFDCyB6HAbI7GVwxWkz3aPWdbxu/wEAAP//AwBQSwMEFAAGAAgAAAAh&#10;AAsBT9PbAAAAAwEAAA8AAABkcnMvZG93bnJldi54bWxMj0FLw0AQhe+C/2EZwZvdxFK1MZtSinoq&#10;Qluh9DZNpklodjZkt0n67x296OXB8B7vfZMuRtuonjpfOzYQTyJQxLkrai4NfO3eH15A+YBcYOOY&#10;DFzJwyK7vUkxKdzAG+q3oVRSwj5BA1UIbaK1zyuy6CeuJRbv5DqLQc6u1EWHg5TbRj9G0ZO2WLMs&#10;VNjSqqL8vL1YAx8DDstp/Navz6fV9bCbfe7XMRlzfzcuX0EFGsNfGH7wBR0yYTq6CxdeNQbkkfCr&#10;4k1n82dQRwnNQWep/s+efQMAAP//AwBQSwECLQAUAAYACAAAACEAtoM4kv4AAADhAQAAEwAAAAAA&#10;AAAAAAAAAAAAAAAAW0NvbnRlbnRfVHlwZXNdLnhtbFBLAQItABQABgAIAAAAIQA4/SH/1gAAAJQB&#10;AAALAAAAAAAAAAAAAAAAAC8BAABfcmVscy8ucmVsc1BLAQItABQABgAIAAAAIQD1g2DVRgIAAKYF&#10;AAAOAAAAAAAAAAAAAAAAAC4CAABkcnMvZTJvRG9jLnhtbFBLAQItABQABgAIAAAAIQALAU/T2wAA&#10;AAMBAAAPAAAAAAAAAAAAAAAAAKAEAABkcnMvZG93bnJldi54bWxQSwUGAAAAAAQABADzAAAAqAUA&#10;AAAA&#10;">
                <v:shape id="Shape 4492" o:spid="_x0000_s1027" style="position:absolute;width:22838;height:121;visibility:visible;mso-wrap-style:square;v-text-anchor:top" coordsize="228387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h3xgAAAN0AAAAPAAAAZHJzL2Rvd25yZXYueG1sRI/dagIx&#10;FITvC75DOAXvarYiUlejFLFQ1Ar+0V4ektPdxc3JksR1+/ZNoeDlMDPfMLNFZ2vRkg+VYwXPgwwE&#10;sXam4kLB6fj29AIiRGSDtWNS8EMBFvPewwxz4268p/YQC5EgHHJUUMbY5FIGXZLFMHANcfK+nbcY&#10;k/SFNB5vCW5rOcyysbRYcVoosaFlSfpyuFoF/pPXm922vny0Z708rpvt1ypopfqP3esURKQu3sP/&#10;7XejYDSaDOHvTXoCcv4LAAD//wMAUEsBAi0AFAAGAAgAAAAhANvh9svuAAAAhQEAABMAAAAAAAAA&#10;AAAAAAAAAAAAAFtDb250ZW50X1R5cGVzXS54bWxQSwECLQAUAAYACAAAACEAWvQsW78AAAAVAQAA&#10;CwAAAAAAAAAAAAAAAAAfAQAAX3JlbHMvLnJlbHNQSwECLQAUAAYACAAAACEAvG6od8YAAADdAAAA&#10;DwAAAAAAAAAAAAAAAAAHAgAAZHJzL2Rvd25yZXYueG1sUEsFBgAAAAADAAMAtwAAAPoCAAAAAA==&#10;" path="m,6098r2283874,e" filled="f" strokeweight=".33878mm">
                  <v:stroke miterlimit="1" joinstyle="miter"/>
                  <v:path arrowok="t" textboxrect="0,0,2283874,12196"/>
                </v:shape>
                <w10:anchorlock/>
              </v:group>
            </w:pict>
          </mc:Fallback>
        </mc:AlternateContent>
      </w:r>
      <w:r>
        <w:rPr>
          <w:sz w:val="22"/>
        </w:rPr>
        <w:t>LOT #</w:t>
      </w:r>
      <w:r>
        <w:rPr>
          <w:sz w:val="22"/>
        </w:rPr>
        <w:tab/>
        <w:t>ADDRESS</w:t>
      </w:r>
    </w:p>
    <w:p w14:paraId="26621CD5" w14:textId="77777777" w:rsidR="00CE3065" w:rsidRDefault="0064448C">
      <w:pPr>
        <w:spacing w:after="0" w:line="259" w:lineRule="auto"/>
        <w:ind w:left="4106" w:firstLine="0"/>
        <w:jc w:val="left"/>
      </w:pPr>
      <w:r>
        <w:rPr>
          <w:noProof/>
        </w:rPr>
        <w:drawing>
          <wp:inline distT="0" distB="0" distL="0" distR="0" wp14:anchorId="3DDFE5D0" wp14:editId="51803068">
            <wp:extent cx="2878473" cy="30490"/>
            <wp:effectExtent l="0" t="0" r="0" b="0"/>
            <wp:docPr id="4490" name="Picture 4490"/>
            <wp:cNvGraphicFramePr/>
            <a:graphic xmlns:a="http://schemas.openxmlformats.org/drawingml/2006/main">
              <a:graphicData uri="http://schemas.openxmlformats.org/drawingml/2006/picture">
                <pic:pic xmlns:pic="http://schemas.openxmlformats.org/drawingml/2006/picture">
                  <pic:nvPicPr>
                    <pic:cNvPr id="4490" name="Picture 4490"/>
                    <pic:cNvPicPr/>
                  </pic:nvPicPr>
                  <pic:blipFill>
                    <a:blip r:embed="rId7"/>
                    <a:stretch>
                      <a:fillRect/>
                    </a:stretch>
                  </pic:blipFill>
                  <pic:spPr>
                    <a:xfrm>
                      <a:off x="0" y="0"/>
                      <a:ext cx="2878473" cy="30490"/>
                    </a:xfrm>
                    <a:prstGeom prst="rect">
                      <a:avLst/>
                    </a:prstGeom>
                  </pic:spPr>
                </pic:pic>
              </a:graphicData>
            </a:graphic>
          </wp:inline>
        </w:drawing>
      </w:r>
    </w:p>
    <w:p w14:paraId="1CF8DA4B" w14:textId="77777777" w:rsidR="00CE3065" w:rsidRDefault="0064448C">
      <w:pPr>
        <w:spacing w:after="43"/>
        <w:ind w:left="0" w:right="1748" w:firstLine="0"/>
      </w:pPr>
      <w:r>
        <w:t>PRINT NAME</w:t>
      </w:r>
    </w:p>
    <w:tbl>
      <w:tblPr>
        <w:tblStyle w:val="TableGrid"/>
        <w:tblW w:w="10583" w:type="dxa"/>
        <w:tblInd w:w="-117" w:type="dxa"/>
        <w:tblCellMar>
          <w:top w:w="41" w:type="dxa"/>
          <w:left w:w="103" w:type="dxa"/>
          <w:right w:w="115" w:type="dxa"/>
        </w:tblCellMar>
        <w:tblLook w:val="04A0" w:firstRow="1" w:lastRow="0" w:firstColumn="1" w:lastColumn="0" w:noHBand="0" w:noVBand="1"/>
      </w:tblPr>
      <w:tblGrid>
        <w:gridCol w:w="10583"/>
      </w:tblGrid>
      <w:tr w:rsidR="00CE3065" w14:paraId="378F0A82" w14:textId="77777777">
        <w:trPr>
          <w:trHeight w:val="2338"/>
        </w:trPr>
        <w:tc>
          <w:tcPr>
            <w:tcW w:w="10583" w:type="dxa"/>
            <w:tcBorders>
              <w:top w:val="single" w:sz="2" w:space="0" w:color="000000"/>
              <w:left w:val="single" w:sz="2" w:space="0" w:color="000000"/>
              <w:bottom w:val="single" w:sz="2" w:space="0" w:color="000000"/>
              <w:right w:val="single" w:sz="2" w:space="0" w:color="000000"/>
            </w:tcBorders>
          </w:tcPr>
          <w:p w14:paraId="11DB2A98" w14:textId="77777777" w:rsidR="00CE3065" w:rsidRDefault="0064448C">
            <w:pPr>
              <w:spacing w:after="0" w:line="259" w:lineRule="auto"/>
              <w:ind w:left="14" w:firstLine="0"/>
              <w:jc w:val="left"/>
            </w:pPr>
            <w:r>
              <w:lastRenderedPageBreak/>
              <w:t>OFFICE USE:</w:t>
            </w:r>
          </w:p>
          <w:p w14:paraId="1FFDB74D" w14:textId="643E757E" w:rsidR="00CE3065" w:rsidRDefault="0064448C">
            <w:pPr>
              <w:spacing w:after="0" w:line="259" w:lineRule="auto"/>
              <w:ind w:left="10" w:firstLine="0"/>
              <w:jc w:val="left"/>
            </w:pPr>
            <w:r>
              <w:rPr>
                <w:sz w:val="20"/>
              </w:rPr>
              <w:t xml:space="preserve">DATE SUBMITTED          </w:t>
            </w:r>
          </w:p>
          <w:p w14:paraId="636DD3A5" w14:textId="77777777" w:rsidR="00CE3065" w:rsidRDefault="0064448C">
            <w:pPr>
              <w:spacing w:after="272" w:line="259" w:lineRule="auto"/>
              <w:ind w:left="1782" w:firstLine="0"/>
              <w:jc w:val="left"/>
            </w:pPr>
            <w:r>
              <w:rPr>
                <w:noProof/>
              </w:rPr>
              <w:drawing>
                <wp:inline distT="0" distB="0" distL="0" distR="0" wp14:anchorId="3DCDE970" wp14:editId="1F81377F">
                  <wp:extent cx="1628289" cy="18293"/>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8"/>
                          <a:stretch>
                            <a:fillRect/>
                          </a:stretch>
                        </pic:blipFill>
                        <pic:spPr>
                          <a:xfrm>
                            <a:off x="0" y="0"/>
                            <a:ext cx="1628289" cy="18293"/>
                          </a:xfrm>
                          <a:prstGeom prst="rect">
                            <a:avLst/>
                          </a:prstGeom>
                        </pic:spPr>
                      </pic:pic>
                    </a:graphicData>
                  </a:graphic>
                </wp:inline>
              </w:drawing>
            </w:r>
          </w:p>
          <w:p w14:paraId="0F4A97A6" w14:textId="20952BF3" w:rsidR="0064448C" w:rsidRPr="0064448C" w:rsidRDefault="0064448C" w:rsidP="0064448C">
            <w:pPr>
              <w:spacing w:after="190" w:line="259" w:lineRule="auto"/>
              <w:ind w:left="19" w:firstLine="0"/>
              <w:jc w:val="left"/>
              <w:rPr>
                <w:noProof/>
                <w:u w:val="single"/>
              </w:rPr>
            </w:pPr>
            <w:r>
              <w:t xml:space="preserve">DATE APPROVED </w:t>
            </w:r>
            <w:r>
              <w:rPr>
                <w:noProof/>
              </w:rPr>
              <w:t xml:space="preserve"> </w:t>
            </w:r>
          </w:p>
          <w:p w14:paraId="22CC6C7B" w14:textId="286423CC" w:rsidR="00CE3065" w:rsidRPr="0064448C" w:rsidRDefault="0064448C" w:rsidP="0064448C">
            <w:pPr>
              <w:spacing w:after="190" w:line="259" w:lineRule="auto"/>
              <w:ind w:left="19" w:firstLine="0"/>
              <w:jc w:val="left"/>
              <w:rPr>
                <w:u w:val="single"/>
              </w:rPr>
            </w:pPr>
            <w:r>
              <w:t xml:space="preserve">Approved:  </w:t>
            </w:r>
            <w:r>
              <w:rPr>
                <w:u w:val="single"/>
              </w:rPr>
              <w:t xml:space="preserve">  </w:t>
            </w:r>
            <w:r w:rsidR="004A6DCC">
              <w:rPr>
                <w:u w:val="single"/>
              </w:rPr>
              <w:t>_______________________________________________________________</w:t>
            </w:r>
            <w:r>
              <w:rPr>
                <w:u w:val="single"/>
              </w:rPr>
              <w:t xml:space="preserve">                                                                                         </w:t>
            </w:r>
          </w:p>
          <w:p w14:paraId="176A6774" w14:textId="1FE3C5A1" w:rsidR="00CE3065" w:rsidRDefault="0064448C">
            <w:pPr>
              <w:spacing w:after="46" w:line="259" w:lineRule="auto"/>
              <w:ind w:left="5" w:firstLine="0"/>
              <w:jc w:val="left"/>
              <w:rPr>
                <w:noProof/>
              </w:rPr>
            </w:pPr>
            <w:proofErr w:type="gramStart"/>
            <w:r>
              <w:t>Comments .</w:t>
            </w:r>
            <w:proofErr w:type="gramEnd"/>
            <w:r>
              <w:t xml:space="preserve"> </w:t>
            </w:r>
            <w:r>
              <w:rPr>
                <w:noProof/>
              </w:rPr>
              <w:t xml:space="preserve">Homeowner has been advised to contact Pender County Building/Zoning Departments </w:t>
            </w:r>
          </w:p>
          <w:p w14:paraId="1F2AA6E0" w14:textId="31089BE3" w:rsidR="0064448C" w:rsidRDefault="0064448C">
            <w:pPr>
              <w:spacing w:after="46" w:line="259" w:lineRule="auto"/>
              <w:ind w:left="5" w:firstLine="0"/>
              <w:jc w:val="left"/>
            </w:pPr>
            <w:r>
              <w:t>to ascertain and comply with any required permitting and/or County regulations relative to above ground</w:t>
            </w:r>
            <w:r w:rsidR="00973BCC">
              <w:t>, in ground or partial in</w:t>
            </w:r>
            <w:r w:rsidR="007632B8">
              <w:t xml:space="preserve">ground </w:t>
            </w:r>
            <w:r>
              <w:t>pools.</w:t>
            </w:r>
          </w:p>
          <w:p w14:paraId="09DE048E" w14:textId="106493E5" w:rsidR="0064448C" w:rsidRDefault="0064448C">
            <w:pPr>
              <w:spacing w:after="46" w:line="259" w:lineRule="auto"/>
              <w:ind w:left="5" w:firstLine="0"/>
              <w:jc w:val="left"/>
            </w:pPr>
            <w:r>
              <w:t>Homeowners Initials indicate that he/she has been so advised:   _____________________________</w:t>
            </w:r>
          </w:p>
          <w:p w14:paraId="680F8C87" w14:textId="77777777" w:rsidR="00CE3065" w:rsidRDefault="0064448C">
            <w:pPr>
              <w:spacing w:after="0" w:line="259" w:lineRule="auto"/>
              <w:ind w:left="10" w:firstLine="0"/>
              <w:jc w:val="left"/>
            </w:pPr>
            <w:r>
              <w:t>CROSS CREEK ARCHITECTURAL COMMITTEE</w:t>
            </w:r>
          </w:p>
        </w:tc>
      </w:tr>
    </w:tbl>
    <w:p w14:paraId="0592F38C" w14:textId="77777777" w:rsidR="003B7D32" w:rsidRDefault="003B7D32"/>
    <w:sectPr w:rsidR="003B7D32">
      <w:pgSz w:w="11894" w:h="15494"/>
      <w:pgMar w:top="1440" w:right="735" w:bottom="1368" w:left="7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065"/>
    <w:rsid w:val="002D0F1E"/>
    <w:rsid w:val="003B7D32"/>
    <w:rsid w:val="004670B8"/>
    <w:rsid w:val="004A6DCC"/>
    <w:rsid w:val="0064448C"/>
    <w:rsid w:val="007632B8"/>
    <w:rsid w:val="007D7460"/>
    <w:rsid w:val="00864053"/>
    <w:rsid w:val="00896A25"/>
    <w:rsid w:val="00973BCC"/>
    <w:rsid w:val="00990D53"/>
    <w:rsid w:val="00CE3065"/>
    <w:rsid w:val="00FB38D1"/>
    <w:rsid w:val="00FE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1CC"/>
  <w15:docId w15:val="{E36F2BDB-B6C3-46B1-A440-70D95F54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16" w:lineRule="auto"/>
      <w:ind w:left="371" w:hanging="361"/>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19" w:hanging="10"/>
      <w:jc w:val="center"/>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20"/>
      <w:ind w:left="19"/>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201"/>
      <w:outlineLvl w:val="2"/>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18"/>
    </w:rPr>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DelCiampo</dc:creator>
  <cp:keywords/>
  <cp:lastModifiedBy>Alfred DelCiampo</cp:lastModifiedBy>
  <cp:revision>3</cp:revision>
  <cp:lastPrinted>2023-04-16T19:40:00Z</cp:lastPrinted>
  <dcterms:created xsi:type="dcterms:W3CDTF">2023-05-01T13:46:00Z</dcterms:created>
  <dcterms:modified xsi:type="dcterms:W3CDTF">2023-05-18T12:19:00Z</dcterms:modified>
</cp:coreProperties>
</file>