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16E33" w14:textId="77777777" w:rsidR="00BD510E" w:rsidRDefault="00812ADD" w:rsidP="00812ADD">
      <w:pPr>
        <w:pStyle w:val="Title"/>
      </w:pPr>
      <w:r>
        <w:t xml:space="preserve">Leicester Comedy Festival and </w:t>
      </w:r>
      <w:r w:rsidR="00AE5016">
        <w:t>the</w:t>
      </w:r>
      <w:r>
        <w:t xml:space="preserve"> UK Kids’ Comedy Festival </w:t>
      </w:r>
    </w:p>
    <w:p w14:paraId="721D8167" w14:textId="77777777" w:rsidR="00812ADD" w:rsidRDefault="00812ADD" w:rsidP="00812ADD">
      <w:pPr>
        <w:pStyle w:val="Subtitle"/>
      </w:pPr>
      <w:r>
        <w:t>Show Registration Guide</w:t>
      </w:r>
    </w:p>
    <w:p w14:paraId="70FA3551" w14:textId="77777777" w:rsidR="00812ADD" w:rsidRPr="00AE5016" w:rsidRDefault="00812ADD" w:rsidP="0040602E">
      <w:pPr>
        <w:rPr>
          <w:sz w:val="28"/>
          <w:lang w:eastAsia="en-GB"/>
        </w:rPr>
      </w:pPr>
      <w:r w:rsidRPr="00AE5016">
        <w:rPr>
          <w:sz w:val="28"/>
          <w:lang w:eastAsia="en-GB"/>
        </w:rPr>
        <w:t xml:space="preserve">Welcome to your handy guide for registering shows for Leicester Comedy Festival and the UK Kids’ Comedy Festival. We have tried to include as much useful information as possible. </w:t>
      </w:r>
    </w:p>
    <w:p w14:paraId="49DC49A7" w14:textId="77777777" w:rsidR="00812ADD" w:rsidRPr="00AE5016" w:rsidRDefault="00812ADD" w:rsidP="0040602E">
      <w:pPr>
        <w:rPr>
          <w:sz w:val="28"/>
          <w:lang w:eastAsia="en-GB"/>
        </w:rPr>
      </w:pPr>
      <w:r w:rsidRPr="00AE5016">
        <w:rPr>
          <w:sz w:val="28"/>
          <w:lang w:eastAsia="en-GB"/>
        </w:rPr>
        <w:t>Alternatively, we have two other versions of this guide:</w:t>
      </w:r>
    </w:p>
    <w:p w14:paraId="230274CB" w14:textId="77777777" w:rsidR="00812ADD" w:rsidRPr="00AE5016" w:rsidRDefault="00812ADD" w:rsidP="0040602E">
      <w:pPr>
        <w:pStyle w:val="ListParagraph"/>
        <w:numPr>
          <w:ilvl w:val="0"/>
          <w:numId w:val="6"/>
        </w:numPr>
        <w:rPr>
          <w:sz w:val="28"/>
          <w:lang w:eastAsia="en-GB"/>
        </w:rPr>
      </w:pPr>
      <w:r w:rsidRPr="00AE5016">
        <w:rPr>
          <w:b/>
          <w:bCs/>
          <w:sz w:val="28"/>
          <w:lang w:eastAsia="en-GB"/>
        </w:rPr>
        <w:t>Video guides</w:t>
      </w:r>
    </w:p>
    <w:p w14:paraId="30476384" w14:textId="77777777" w:rsidR="00812ADD" w:rsidRPr="00AE5016" w:rsidRDefault="00812ADD" w:rsidP="0040602E">
      <w:pPr>
        <w:rPr>
          <w:sz w:val="28"/>
          <w:lang w:eastAsia="en-GB"/>
        </w:rPr>
      </w:pPr>
      <w:r w:rsidRPr="00AE5016">
        <w:rPr>
          <w:sz w:val="28"/>
          <w:lang w:eastAsia="en-GB"/>
        </w:rPr>
        <w:t xml:space="preserve">We have a new 6-part video series designed to help you through each step of your submission. </w:t>
      </w:r>
      <w:r w:rsidR="0040602E" w:rsidRPr="00AE5016">
        <w:rPr>
          <w:sz w:val="28"/>
          <w:lang w:eastAsia="en-GB"/>
        </w:rPr>
        <w:lastRenderedPageBreak/>
        <w:t xml:space="preserve">You can view them by clicking on this link: </w:t>
      </w:r>
      <w:hyperlink r:id="rId5" w:history="1">
        <w:r w:rsidR="0040602E" w:rsidRPr="00AE5016">
          <w:rPr>
            <w:rStyle w:val="Hyperlink"/>
            <w:rFonts w:ascii="Times New Roman" w:eastAsia="Times New Roman" w:hAnsi="Times New Roman" w:cs="Times New Roman"/>
            <w:sz w:val="32"/>
            <w:szCs w:val="24"/>
            <w:lang w:eastAsia="en-GB"/>
          </w:rPr>
          <w:t>https://tinyurl.com/4hhmsycs</w:t>
        </w:r>
      </w:hyperlink>
    </w:p>
    <w:p w14:paraId="3DC19BA4" w14:textId="77777777" w:rsidR="0040602E" w:rsidRPr="00AE5016" w:rsidRDefault="0040602E" w:rsidP="0040602E">
      <w:pPr>
        <w:rPr>
          <w:sz w:val="28"/>
          <w:lang w:eastAsia="en-GB"/>
        </w:rPr>
      </w:pPr>
    </w:p>
    <w:p w14:paraId="477CB081" w14:textId="48E056B9" w:rsidR="00812ADD" w:rsidRPr="00AE5016" w:rsidRDefault="0040602E" w:rsidP="0040602E">
      <w:pPr>
        <w:pStyle w:val="ListParagraph"/>
        <w:numPr>
          <w:ilvl w:val="0"/>
          <w:numId w:val="6"/>
        </w:numPr>
        <w:rPr>
          <w:sz w:val="28"/>
          <w:lang w:eastAsia="en-GB"/>
        </w:rPr>
      </w:pPr>
      <w:r w:rsidRPr="00AE5016">
        <w:rPr>
          <w:b/>
          <w:sz w:val="28"/>
          <w:lang w:eastAsia="en-GB"/>
        </w:rPr>
        <w:t>A colourful PDF</w:t>
      </w:r>
      <w:r w:rsidRPr="00AE5016">
        <w:rPr>
          <w:sz w:val="28"/>
          <w:lang w:eastAsia="en-GB"/>
        </w:rPr>
        <w:t xml:space="preserve"> which you can find on</w:t>
      </w:r>
      <w:r w:rsidR="00855F53">
        <w:rPr>
          <w:sz w:val="28"/>
          <w:lang w:eastAsia="en-GB"/>
        </w:rPr>
        <w:t xml:space="preserve"> the bottom of the acts page in the downloads section</w:t>
      </w:r>
      <w:r w:rsidRPr="00AE5016">
        <w:rPr>
          <w:sz w:val="28"/>
          <w:lang w:eastAsia="en-GB"/>
        </w:rPr>
        <w:t xml:space="preserve"> </w:t>
      </w:r>
      <w:hyperlink r:id="rId6" w:history="1">
        <w:r w:rsidR="00855F53" w:rsidRPr="00EB5743">
          <w:rPr>
            <w:rStyle w:val="Hyperlink"/>
            <w:rFonts w:eastAsia="Times New Roman" w:cstheme="minorHAnsi"/>
            <w:sz w:val="28"/>
            <w:szCs w:val="28"/>
            <w:lang w:eastAsia="en-GB"/>
          </w:rPr>
          <w:t>www.comedy-festival-takepart.co.uk/a</w:t>
        </w:r>
        <w:r w:rsidR="00855F53" w:rsidRPr="00EB5743">
          <w:rPr>
            <w:rStyle w:val="Hyperlink"/>
            <w:rFonts w:eastAsia="Times New Roman" w:cstheme="minorHAnsi"/>
            <w:sz w:val="28"/>
            <w:szCs w:val="28"/>
            <w:lang w:eastAsia="en-GB"/>
          </w:rPr>
          <w:t>cts</w:t>
        </w:r>
      </w:hyperlink>
      <w:r w:rsidRPr="00AE5016">
        <w:rPr>
          <w:sz w:val="28"/>
          <w:lang w:eastAsia="en-GB"/>
        </w:rPr>
        <w:t xml:space="preserve"> or by emailing </w:t>
      </w:r>
      <w:hyperlink r:id="rId7" w:history="1">
        <w:r w:rsidRPr="00EB5743">
          <w:rPr>
            <w:rStyle w:val="Hyperlink"/>
            <w:rFonts w:eastAsia="Times New Roman" w:cstheme="minorHAnsi"/>
            <w:sz w:val="28"/>
            <w:szCs w:val="24"/>
            <w:lang w:eastAsia="en-GB"/>
          </w:rPr>
          <w:t>info@bigdifferencecompany.co.uk</w:t>
        </w:r>
      </w:hyperlink>
      <w:r w:rsidRPr="00EB5743">
        <w:rPr>
          <w:sz w:val="24"/>
          <w:lang w:eastAsia="en-GB"/>
        </w:rPr>
        <w:t xml:space="preserve"> </w:t>
      </w:r>
    </w:p>
    <w:p w14:paraId="158C1B1C" w14:textId="153542FA" w:rsidR="00812ADD" w:rsidRDefault="0040602E" w:rsidP="0040602E">
      <w:pPr>
        <w:pStyle w:val="Heading1"/>
        <w:rPr>
          <w:sz w:val="40"/>
        </w:rPr>
      </w:pPr>
      <w:r w:rsidRPr="00AE5016">
        <w:rPr>
          <w:sz w:val="40"/>
        </w:rPr>
        <w:t>Eventotron</w:t>
      </w:r>
    </w:p>
    <w:p w14:paraId="37573681" w14:textId="77777777" w:rsidR="00EB5743" w:rsidRPr="00EB5743" w:rsidRDefault="00EB5743" w:rsidP="00EB5743"/>
    <w:p w14:paraId="3AF8B745" w14:textId="77777777" w:rsidR="0040602E" w:rsidRPr="00AE5016" w:rsidRDefault="0040602E" w:rsidP="0040602E">
      <w:pPr>
        <w:rPr>
          <w:sz w:val="28"/>
        </w:rPr>
      </w:pPr>
      <w:r w:rsidRPr="00AE5016">
        <w:rPr>
          <w:sz w:val="28"/>
        </w:rPr>
        <w:t xml:space="preserve">Leicester Comedy Festival &amp; UK Kids’ Comedy Festival uses an online platform called Eventotron to manage its show submission process. Once you’re set up on the system you can use it every year, and even submit shows to other festivals around the world. </w:t>
      </w:r>
    </w:p>
    <w:p w14:paraId="729BB173" w14:textId="77777777" w:rsidR="0040602E" w:rsidRPr="00AE5016" w:rsidRDefault="0040602E" w:rsidP="0040602E">
      <w:pPr>
        <w:rPr>
          <w:sz w:val="28"/>
        </w:rPr>
      </w:pPr>
      <w:r w:rsidRPr="00AE5016">
        <w:rPr>
          <w:sz w:val="28"/>
        </w:rPr>
        <w:lastRenderedPageBreak/>
        <w:t xml:space="preserve">To access Eventotron visit: </w:t>
      </w:r>
      <w:hyperlink r:id="rId8" w:history="1">
        <w:r w:rsidRPr="00AE5016">
          <w:rPr>
            <w:rStyle w:val="Hyperlink"/>
            <w:color w:val="1A62FF"/>
            <w:sz w:val="28"/>
          </w:rPr>
          <w:t xml:space="preserve">www.eventotron.com  </w:t>
        </w:r>
      </w:hyperlink>
    </w:p>
    <w:p w14:paraId="59F36B62" w14:textId="77777777" w:rsidR="0040602E" w:rsidRPr="00AE5016" w:rsidRDefault="0040602E" w:rsidP="0040602E">
      <w:pPr>
        <w:rPr>
          <w:b/>
          <w:sz w:val="28"/>
        </w:rPr>
      </w:pPr>
      <w:r w:rsidRPr="00AE5016">
        <w:rPr>
          <w:b/>
          <w:sz w:val="28"/>
        </w:rPr>
        <w:t>New users</w:t>
      </w:r>
    </w:p>
    <w:p w14:paraId="6A6B69F0" w14:textId="77777777" w:rsidR="0040602E" w:rsidRPr="00AE5016" w:rsidRDefault="0040602E" w:rsidP="0040602E">
      <w:pPr>
        <w:numPr>
          <w:ilvl w:val="0"/>
          <w:numId w:val="4"/>
        </w:numPr>
        <w:spacing w:before="100" w:beforeAutospacing="1" w:after="100" w:afterAutospacing="1" w:line="240" w:lineRule="auto"/>
        <w:ind w:left="0"/>
        <w:rPr>
          <w:sz w:val="28"/>
        </w:rPr>
      </w:pPr>
      <w:r w:rsidRPr="00AE5016">
        <w:rPr>
          <w:color w:val="000000"/>
          <w:sz w:val="28"/>
        </w:rPr>
        <w:t xml:space="preserve">New users will need to register using a valid email address. </w:t>
      </w:r>
    </w:p>
    <w:p w14:paraId="35CC0623" w14:textId="77777777" w:rsidR="0040602E" w:rsidRPr="00AE5016" w:rsidRDefault="0040602E" w:rsidP="0040602E">
      <w:pPr>
        <w:numPr>
          <w:ilvl w:val="0"/>
          <w:numId w:val="4"/>
        </w:numPr>
        <w:spacing w:before="100" w:beforeAutospacing="1" w:after="100" w:afterAutospacing="1" w:line="240" w:lineRule="auto"/>
        <w:ind w:left="0"/>
        <w:rPr>
          <w:sz w:val="28"/>
        </w:rPr>
      </w:pPr>
      <w:r w:rsidRPr="00AE5016">
        <w:rPr>
          <w:color w:val="000000"/>
          <w:sz w:val="28"/>
        </w:rPr>
        <w:t xml:space="preserve">Once you’ve entered an email address and hit ‘register’ an email will be sent to that account with a password. </w:t>
      </w:r>
    </w:p>
    <w:p w14:paraId="6F144068" w14:textId="77777777" w:rsidR="0040602E" w:rsidRPr="00AE5016" w:rsidRDefault="0040602E" w:rsidP="0040602E">
      <w:pPr>
        <w:numPr>
          <w:ilvl w:val="0"/>
          <w:numId w:val="4"/>
        </w:numPr>
        <w:spacing w:before="100" w:beforeAutospacing="1" w:after="100" w:afterAutospacing="1" w:line="240" w:lineRule="auto"/>
        <w:ind w:left="0"/>
        <w:rPr>
          <w:sz w:val="28"/>
        </w:rPr>
      </w:pPr>
      <w:r w:rsidRPr="00AE5016">
        <w:rPr>
          <w:color w:val="000000"/>
          <w:sz w:val="28"/>
        </w:rPr>
        <w:t xml:space="preserve">You can use this straight away to log-in. </w:t>
      </w:r>
    </w:p>
    <w:p w14:paraId="76F7D1DC" w14:textId="77777777" w:rsidR="0040602E" w:rsidRPr="00AE5016" w:rsidRDefault="0040602E" w:rsidP="0040602E">
      <w:pPr>
        <w:numPr>
          <w:ilvl w:val="0"/>
          <w:numId w:val="4"/>
        </w:numPr>
        <w:spacing w:before="100" w:beforeAutospacing="1" w:after="100" w:afterAutospacing="1" w:line="240" w:lineRule="auto"/>
        <w:ind w:left="0"/>
        <w:rPr>
          <w:sz w:val="28"/>
        </w:rPr>
      </w:pPr>
      <w:r w:rsidRPr="00AE5016">
        <w:rPr>
          <w:color w:val="000000"/>
          <w:sz w:val="28"/>
        </w:rPr>
        <w:t xml:space="preserve">If you don't receive an email, please check your spam and then contact help@eventotron.com. </w:t>
      </w:r>
    </w:p>
    <w:p w14:paraId="1C3ADD56" w14:textId="77777777" w:rsidR="0040602E" w:rsidRPr="00AE5016" w:rsidRDefault="0040602E" w:rsidP="0040602E">
      <w:pPr>
        <w:rPr>
          <w:b/>
          <w:sz w:val="28"/>
        </w:rPr>
      </w:pPr>
      <w:r w:rsidRPr="00AE5016">
        <w:rPr>
          <w:b/>
          <w:sz w:val="28"/>
        </w:rPr>
        <w:t>Existing users</w:t>
      </w:r>
    </w:p>
    <w:p w14:paraId="1949DBD3" w14:textId="77777777" w:rsidR="0040602E" w:rsidRPr="00AE5016" w:rsidRDefault="0040602E" w:rsidP="0040602E">
      <w:pPr>
        <w:numPr>
          <w:ilvl w:val="0"/>
          <w:numId w:val="5"/>
        </w:numPr>
        <w:spacing w:before="100" w:beforeAutospacing="1" w:after="100" w:afterAutospacing="1" w:line="240" w:lineRule="auto"/>
        <w:ind w:left="0"/>
        <w:rPr>
          <w:sz w:val="28"/>
        </w:rPr>
      </w:pPr>
      <w:r w:rsidRPr="00AE5016">
        <w:rPr>
          <w:color w:val="000000"/>
          <w:sz w:val="28"/>
        </w:rPr>
        <w:t xml:space="preserve">If you’ve used Eventotron before you’ll need your email address and password to log in. </w:t>
      </w:r>
    </w:p>
    <w:p w14:paraId="4182EE3E" w14:textId="77777777" w:rsidR="0040602E" w:rsidRPr="00AE5016" w:rsidRDefault="0040602E" w:rsidP="0040602E">
      <w:pPr>
        <w:numPr>
          <w:ilvl w:val="0"/>
          <w:numId w:val="5"/>
        </w:numPr>
        <w:spacing w:before="100" w:beforeAutospacing="1" w:after="100" w:afterAutospacing="1" w:line="240" w:lineRule="auto"/>
        <w:ind w:left="0"/>
        <w:rPr>
          <w:sz w:val="28"/>
        </w:rPr>
      </w:pPr>
      <w:r w:rsidRPr="00AE5016">
        <w:rPr>
          <w:color w:val="000000"/>
          <w:sz w:val="28"/>
        </w:rPr>
        <w:t xml:space="preserve">If you’ve forgotten your password hit ‘Forgotten or missing password?’ and enter the registered </w:t>
      </w:r>
      <w:r w:rsidRPr="00AE5016">
        <w:rPr>
          <w:color w:val="000000"/>
          <w:sz w:val="28"/>
        </w:rPr>
        <w:lastRenderedPageBreak/>
        <w:t xml:space="preserve">email address to receive a message with a new password. </w:t>
      </w:r>
    </w:p>
    <w:p w14:paraId="56FA8A07" w14:textId="72D9BC55" w:rsidR="0040602E" w:rsidRDefault="0040602E" w:rsidP="0040602E">
      <w:pPr>
        <w:pStyle w:val="Heading1"/>
        <w:rPr>
          <w:sz w:val="40"/>
        </w:rPr>
      </w:pPr>
      <w:r w:rsidRPr="00AE5016">
        <w:rPr>
          <w:sz w:val="40"/>
        </w:rPr>
        <w:t>Before you start</w:t>
      </w:r>
    </w:p>
    <w:p w14:paraId="261B003E" w14:textId="77777777" w:rsidR="00EB5743" w:rsidRPr="00EB5743" w:rsidRDefault="00EB5743" w:rsidP="00EB5743"/>
    <w:p w14:paraId="648E0FA6" w14:textId="68C1EE24" w:rsidR="0040602E" w:rsidRDefault="0040602E" w:rsidP="0040602E">
      <w:pPr>
        <w:rPr>
          <w:sz w:val="28"/>
          <w:lang w:eastAsia="en-GB"/>
        </w:rPr>
      </w:pPr>
      <w:r w:rsidRPr="00AE5016">
        <w:rPr>
          <w:sz w:val="28"/>
          <w:lang w:eastAsia="en-GB"/>
        </w:rPr>
        <w:t>You must have your show (time, date etc.) agreed with a venue before submitting your show. See ‘Finding a ven</w:t>
      </w:r>
      <w:r w:rsidR="00EB5743">
        <w:rPr>
          <w:sz w:val="28"/>
          <w:lang w:eastAsia="en-GB"/>
        </w:rPr>
        <w:t xml:space="preserve">ue’ on our ‘take part’ website </w:t>
      </w:r>
      <w:hyperlink r:id="rId9" w:history="1">
        <w:r w:rsidR="00EB5743">
          <w:rPr>
            <w:rStyle w:val="Hyperlink"/>
            <w:sz w:val="28"/>
            <w:lang w:eastAsia="en-GB"/>
          </w:rPr>
          <w:t>www.comedy-festival-takepart.co.uk/finding-a-venue</w:t>
        </w:r>
      </w:hyperlink>
      <w:r w:rsidR="00EB5743">
        <w:rPr>
          <w:sz w:val="28"/>
          <w:lang w:eastAsia="en-GB"/>
        </w:rPr>
        <w:t xml:space="preserve"> </w:t>
      </w:r>
      <w:r w:rsidRPr="00AE5016">
        <w:rPr>
          <w:sz w:val="28"/>
          <w:lang w:eastAsia="en-GB"/>
        </w:rPr>
        <w:t>for help with this,</w:t>
      </w:r>
      <w:r w:rsidR="00EB5743">
        <w:rPr>
          <w:sz w:val="28"/>
          <w:lang w:eastAsia="en-GB"/>
        </w:rPr>
        <w:t xml:space="preserve"> or contact the team directly by emailing </w:t>
      </w:r>
      <w:hyperlink r:id="rId10" w:history="1">
        <w:r w:rsidR="00EB5743" w:rsidRPr="00E8730E">
          <w:rPr>
            <w:rStyle w:val="Hyperlink"/>
            <w:sz w:val="28"/>
            <w:lang w:eastAsia="en-GB"/>
          </w:rPr>
          <w:t>info@bigdifferencecompany.co.uk</w:t>
        </w:r>
      </w:hyperlink>
      <w:r w:rsidR="00EB5743">
        <w:rPr>
          <w:sz w:val="28"/>
          <w:lang w:eastAsia="en-GB"/>
        </w:rPr>
        <w:t xml:space="preserve"> </w:t>
      </w:r>
    </w:p>
    <w:p w14:paraId="7EBC2615" w14:textId="77777777" w:rsidR="00EB5743" w:rsidRPr="00AE5016" w:rsidRDefault="00EB5743" w:rsidP="0040602E">
      <w:pPr>
        <w:rPr>
          <w:sz w:val="28"/>
          <w:lang w:eastAsia="en-GB"/>
        </w:rPr>
      </w:pPr>
    </w:p>
    <w:p w14:paraId="38FB3CBB" w14:textId="77777777" w:rsidR="0040602E" w:rsidRPr="00EB5743" w:rsidRDefault="0040602E" w:rsidP="0040602E">
      <w:pPr>
        <w:rPr>
          <w:rStyle w:val="Strong"/>
          <w:sz w:val="36"/>
        </w:rPr>
      </w:pPr>
      <w:r w:rsidRPr="00EB5743">
        <w:rPr>
          <w:rStyle w:val="Strong"/>
          <w:sz w:val="36"/>
        </w:rPr>
        <w:t>The Festival dates for next year are Wednesday 5</w:t>
      </w:r>
      <w:r w:rsidRPr="00EB5743">
        <w:rPr>
          <w:rStyle w:val="Strong"/>
          <w:sz w:val="36"/>
          <w:vertAlign w:val="superscript"/>
        </w:rPr>
        <w:t>th</w:t>
      </w:r>
      <w:r w:rsidRPr="00EB5743">
        <w:rPr>
          <w:rStyle w:val="Strong"/>
          <w:sz w:val="36"/>
        </w:rPr>
        <w:t xml:space="preserve"> – Sunday 23</w:t>
      </w:r>
      <w:r w:rsidRPr="00EB5743">
        <w:rPr>
          <w:rStyle w:val="Strong"/>
          <w:sz w:val="36"/>
          <w:vertAlign w:val="superscript"/>
        </w:rPr>
        <w:t>rd</w:t>
      </w:r>
      <w:r w:rsidRPr="00EB5743">
        <w:rPr>
          <w:rStyle w:val="Strong"/>
          <w:sz w:val="36"/>
        </w:rPr>
        <w:t xml:space="preserve"> February 2025. </w:t>
      </w:r>
    </w:p>
    <w:p w14:paraId="19559B37" w14:textId="74E50BA2" w:rsidR="0040602E" w:rsidRDefault="0040602E" w:rsidP="0040602E">
      <w:pPr>
        <w:pStyle w:val="Heading1"/>
        <w:rPr>
          <w:rStyle w:val="Strong"/>
          <w:b w:val="0"/>
          <w:sz w:val="40"/>
        </w:rPr>
      </w:pPr>
      <w:r w:rsidRPr="00AE5016">
        <w:rPr>
          <w:rStyle w:val="Strong"/>
          <w:b w:val="0"/>
          <w:sz w:val="40"/>
        </w:rPr>
        <w:t>Submitting your shows</w:t>
      </w:r>
    </w:p>
    <w:p w14:paraId="11FC4023" w14:textId="77777777" w:rsidR="00EB5743" w:rsidRPr="00EB5743" w:rsidRDefault="00EB5743" w:rsidP="00EB5743"/>
    <w:p w14:paraId="04305930" w14:textId="77777777" w:rsidR="0040602E" w:rsidRPr="00AE5016" w:rsidRDefault="0040602E" w:rsidP="0040602E">
      <w:pPr>
        <w:rPr>
          <w:sz w:val="28"/>
          <w:lang w:eastAsia="en-GB"/>
        </w:rPr>
      </w:pPr>
      <w:r w:rsidRPr="00AE5016">
        <w:rPr>
          <w:sz w:val="28"/>
          <w:lang w:eastAsia="en-GB"/>
        </w:rPr>
        <w:t xml:space="preserve">Show registration takes place from 27th August until 27th September 2024. </w:t>
      </w:r>
    </w:p>
    <w:p w14:paraId="4DDA2F7F" w14:textId="77777777" w:rsidR="0040602E" w:rsidRPr="00AE5016" w:rsidRDefault="0040602E" w:rsidP="0040602E">
      <w:pPr>
        <w:rPr>
          <w:sz w:val="28"/>
          <w:lang w:eastAsia="en-GB"/>
        </w:rPr>
      </w:pPr>
      <w:r w:rsidRPr="00AE5016">
        <w:rPr>
          <w:sz w:val="28"/>
          <w:lang w:eastAsia="en-GB"/>
        </w:rPr>
        <w:lastRenderedPageBreak/>
        <w:t>Below are some tips for each section of the show submissio</w:t>
      </w:r>
      <w:r w:rsidR="00BC6E0C" w:rsidRPr="00AE5016">
        <w:rPr>
          <w:sz w:val="28"/>
          <w:lang w:eastAsia="en-GB"/>
        </w:rPr>
        <w:t>n process.</w:t>
      </w:r>
    </w:p>
    <w:p w14:paraId="465D09A8" w14:textId="27D2C9DB" w:rsidR="0040602E" w:rsidRDefault="0040602E" w:rsidP="0040602E">
      <w:pPr>
        <w:rPr>
          <w:sz w:val="28"/>
        </w:rPr>
      </w:pPr>
      <w:r w:rsidRPr="00AE5016">
        <w:rPr>
          <w:sz w:val="28"/>
        </w:rPr>
        <w:t>The deadline for registering your show is Friday 27</w:t>
      </w:r>
      <w:r w:rsidRPr="00AE5016">
        <w:rPr>
          <w:sz w:val="28"/>
          <w:vertAlign w:val="superscript"/>
        </w:rPr>
        <w:t>th</w:t>
      </w:r>
      <w:r w:rsidRPr="00AE5016">
        <w:rPr>
          <w:sz w:val="28"/>
        </w:rPr>
        <w:t xml:space="preserve"> September 2024.</w:t>
      </w:r>
    </w:p>
    <w:p w14:paraId="5C96ABFA" w14:textId="77777777" w:rsidR="00EB5743" w:rsidRPr="00AE5016" w:rsidRDefault="00EB5743" w:rsidP="0040602E">
      <w:pPr>
        <w:rPr>
          <w:sz w:val="28"/>
        </w:rPr>
      </w:pPr>
    </w:p>
    <w:p w14:paraId="7A4848CC" w14:textId="77777777" w:rsidR="00AE5016" w:rsidRPr="00AE5016" w:rsidRDefault="00BC6E0C" w:rsidP="0040602E">
      <w:pPr>
        <w:rPr>
          <w:b/>
          <w:sz w:val="28"/>
          <w:u w:val="single"/>
        </w:rPr>
      </w:pPr>
      <w:r w:rsidRPr="00AE5016">
        <w:rPr>
          <w:b/>
          <w:sz w:val="28"/>
          <w:u w:val="single"/>
        </w:rPr>
        <w:t>Finding the Leicester Comedy Festival 2025 season</w:t>
      </w:r>
    </w:p>
    <w:p w14:paraId="421DA0FC" w14:textId="77777777" w:rsidR="0040602E" w:rsidRPr="00AE5016" w:rsidRDefault="0040602E" w:rsidP="0040602E">
      <w:pPr>
        <w:rPr>
          <w:sz w:val="28"/>
        </w:rPr>
      </w:pPr>
      <w:r w:rsidRPr="00AE5016">
        <w:rPr>
          <w:sz w:val="28"/>
        </w:rPr>
        <w:t>Select Leicester Comedy Festival 2025 from the list of available festivals.</w:t>
      </w:r>
    </w:p>
    <w:p w14:paraId="05B5CC86" w14:textId="1B50725C" w:rsidR="0040602E" w:rsidRDefault="0040602E" w:rsidP="0040602E">
      <w:pPr>
        <w:rPr>
          <w:sz w:val="28"/>
          <w:lang w:eastAsia="en-GB"/>
        </w:rPr>
      </w:pPr>
      <w:r w:rsidRPr="00AE5016">
        <w:rPr>
          <w:bCs/>
          <w:sz w:val="28"/>
          <w:lang w:eastAsia="en-GB"/>
        </w:rPr>
        <w:t>You should select Leicester Comedy Festival 2025 - even if you want to register for The UK Kids’ Comedy Festival.</w:t>
      </w:r>
      <w:r w:rsidRPr="00AE5016">
        <w:rPr>
          <w:sz w:val="28"/>
          <w:lang w:eastAsia="en-GB"/>
        </w:rPr>
        <w:t xml:space="preserve"> You will be asked during the registration process if you want to be included in the UK Kids’ Comedy Festival programme. </w:t>
      </w:r>
    </w:p>
    <w:p w14:paraId="783FF368" w14:textId="77777777" w:rsidR="00EB5743" w:rsidRPr="00AE5016" w:rsidRDefault="00EB5743" w:rsidP="0040602E">
      <w:pPr>
        <w:rPr>
          <w:sz w:val="28"/>
          <w:lang w:eastAsia="en-GB"/>
        </w:rPr>
      </w:pPr>
    </w:p>
    <w:p w14:paraId="2A73F684" w14:textId="77777777" w:rsidR="0040602E" w:rsidRPr="00AE5016" w:rsidRDefault="00BC6E0C" w:rsidP="0040602E">
      <w:pPr>
        <w:rPr>
          <w:b/>
          <w:sz w:val="28"/>
          <w:u w:val="single"/>
        </w:rPr>
      </w:pPr>
      <w:r w:rsidRPr="00AE5016">
        <w:rPr>
          <w:b/>
          <w:sz w:val="28"/>
          <w:u w:val="single"/>
        </w:rPr>
        <w:t>Is your event new or existing?</w:t>
      </w:r>
    </w:p>
    <w:p w14:paraId="3DC4E485" w14:textId="77777777" w:rsidR="00BC6E0C" w:rsidRPr="00AE5016" w:rsidRDefault="00BC6E0C" w:rsidP="00BC6E0C">
      <w:pPr>
        <w:pStyle w:val="ListParagraph"/>
        <w:numPr>
          <w:ilvl w:val="0"/>
          <w:numId w:val="8"/>
        </w:numPr>
        <w:rPr>
          <w:sz w:val="28"/>
          <w:lang w:eastAsia="en-GB"/>
        </w:rPr>
      </w:pPr>
      <w:r w:rsidRPr="00AE5016">
        <w:rPr>
          <w:sz w:val="28"/>
          <w:lang w:eastAsia="en-GB"/>
        </w:rPr>
        <w:lastRenderedPageBreak/>
        <w:t xml:space="preserve">Once you have found Leicester Comedy Festival 2025 you will be asked if you want to ‘Apply with an existing event’ or ‘Create a new event’. </w:t>
      </w:r>
    </w:p>
    <w:p w14:paraId="457F8F7E" w14:textId="4869E1A1" w:rsidR="00BC6E0C" w:rsidRPr="00AE5016" w:rsidRDefault="00BC6E0C" w:rsidP="00BC6E0C">
      <w:pPr>
        <w:pStyle w:val="ListParagraph"/>
        <w:numPr>
          <w:ilvl w:val="0"/>
          <w:numId w:val="8"/>
        </w:numPr>
        <w:rPr>
          <w:sz w:val="28"/>
          <w:lang w:eastAsia="en-GB"/>
        </w:rPr>
      </w:pPr>
      <w:r w:rsidRPr="00AE5016">
        <w:rPr>
          <w:sz w:val="28"/>
          <w:lang w:eastAsia="en-GB"/>
        </w:rPr>
        <w:t>If you have previously performed this show and registered it at a festival using Even</w:t>
      </w:r>
      <w:r w:rsidR="00BD510E">
        <w:rPr>
          <w:sz w:val="28"/>
          <w:lang w:eastAsia="en-GB"/>
        </w:rPr>
        <w:t>to</w:t>
      </w:r>
      <w:r w:rsidRPr="00AE5016">
        <w:rPr>
          <w:sz w:val="28"/>
          <w:lang w:eastAsia="en-GB"/>
        </w:rPr>
        <w:t xml:space="preserve">tron then choosing an existing event will save you time and help keep your information organised. </w:t>
      </w:r>
    </w:p>
    <w:p w14:paraId="49B0B20F" w14:textId="77777777" w:rsidR="00BC6E0C" w:rsidRPr="00AE5016" w:rsidRDefault="00BC6E0C" w:rsidP="00BC6E0C">
      <w:pPr>
        <w:pStyle w:val="ListParagraph"/>
        <w:numPr>
          <w:ilvl w:val="0"/>
          <w:numId w:val="8"/>
        </w:numPr>
        <w:rPr>
          <w:sz w:val="28"/>
          <w:lang w:eastAsia="en-GB"/>
        </w:rPr>
      </w:pPr>
      <w:r w:rsidRPr="00AE5016">
        <w:rPr>
          <w:sz w:val="28"/>
          <w:lang w:eastAsia="en-GB"/>
        </w:rPr>
        <w:t>You can choose any of your existing events that you have registered using Eventotron.</w:t>
      </w:r>
    </w:p>
    <w:p w14:paraId="1AABC8C3" w14:textId="77777777" w:rsidR="00BC6E0C" w:rsidRPr="00AE5016" w:rsidRDefault="00BC6E0C" w:rsidP="00BC6E0C">
      <w:pPr>
        <w:pStyle w:val="ListParagraph"/>
        <w:numPr>
          <w:ilvl w:val="0"/>
          <w:numId w:val="8"/>
        </w:numPr>
        <w:rPr>
          <w:sz w:val="28"/>
          <w:lang w:eastAsia="en-GB"/>
        </w:rPr>
      </w:pPr>
      <w:r w:rsidRPr="00AE5016">
        <w:rPr>
          <w:sz w:val="28"/>
          <w:lang w:eastAsia="en-GB"/>
        </w:rPr>
        <w:t xml:space="preserve">If you’re entering a new show, type out the name of the show and click next. </w:t>
      </w:r>
    </w:p>
    <w:p w14:paraId="4B41961D" w14:textId="77777777" w:rsidR="00BC6E0C" w:rsidRPr="00AE5016" w:rsidRDefault="00BC6E0C" w:rsidP="0040602E">
      <w:pPr>
        <w:rPr>
          <w:b/>
          <w:sz w:val="28"/>
          <w:u w:val="single"/>
        </w:rPr>
      </w:pPr>
      <w:r w:rsidRPr="00AE5016">
        <w:rPr>
          <w:b/>
          <w:sz w:val="28"/>
          <w:u w:val="single"/>
        </w:rPr>
        <w:t xml:space="preserve">How to complete the General section </w:t>
      </w:r>
    </w:p>
    <w:p w14:paraId="2E28B5FF" w14:textId="77777777" w:rsidR="00BC6E0C" w:rsidRPr="00AE5016" w:rsidRDefault="00BC6E0C" w:rsidP="00BC6E0C">
      <w:pPr>
        <w:rPr>
          <w:sz w:val="28"/>
          <w:lang w:eastAsia="en-GB"/>
        </w:rPr>
      </w:pPr>
      <w:r w:rsidRPr="00AE5016">
        <w:rPr>
          <w:sz w:val="28"/>
          <w:lang w:eastAsia="en-GB"/>
        </w:rPr>
        <w:t>This section will ask you about the following types of thing:</w:t>
      </w:r>
    </w:p>
    <w:p w14:paraId="6ADABAD8" w14:textId="77777777" w:rsidR="00BC6E0C" w:rsidRPr="00AE5016" w:rsidRDefault="00BC6E0C" w:rsidP="00BC6E0C">
      <w:pPr>
        <w:pStyle w:val="ListParagraph"/>
        <w:numPr>
          <w:ilvl w:val="0"/>
          <w:numId w:val="10"/>
        </w:numPr>
        <w:rPr>
          <w:sz w:val="28"/>
          <w:lang w:eastAsia="en-GB"/>
        </w:rPr>
      </w:pPr>
      <w:r w:rsidRPr="00AE5016">
        <w:rPr>
          <w:sz w:val="28"/>
          <w:lang w:eastAsia="en-GB"/>
        </w:rPr>
        <w:lastRenderedPageBreak/>
        <w:t xml:space="preserve">Your admin contact for the show - this is who the festival will contact if we have any questions or information to share with you about your show. </w:t>
      </w:r>
    </w:p>
    <w:p w14:paraId="643EEE0C" w14:textId="77777777" w:rsidR="00BC6E0C" w:rsidRPr="00AE5016" w:rsidRDefault="00BC6E0C" w:rsidP="00BC6E0C">
      <w:pPr>
        <w:pStyle w:val="ListParagraph"/>
        <w:numPr>
          <w:ilvl w:val="0"/>
          <w:numId w:val="10"/>
        </w:numPr>
        <w:rPr>
          <w:sz w:val="28"/>
          <w:lang w:eastAsia="en-GB"/>
        </w:rPr>
      </w:pPr>
      <w:r w:rsidRPr="00AE5016">
        <w:rPr>
          <w:sz w:val="28"/>
          <w:lang w:eastAsia="en-GB"/>
        </w:rPr>
        <w:t xml:space="preserve">In this section you can select if you want to be included in the programme for the UK Kids’ Comedy Festival. </w:t>
      </w:r>
    </w:p>
    <w:p w14:paraId="5D3F2CAE" w14:textId="77777777" w:rsidR="00BC6E0C" w:rsidRPr="00AE5016" w:rsidRDefault="00BC6E0C" w:rsidP="00BC6E0C">
      <w:pPr>
        <w:pStyle w:val="ListParagraph"/>
        <w:numPr>
          <w:ilvl w:val="0"/>
          <w:numId w:val="10"/>
        </w:numPr>
        <w:rPr>
          <w:sz w:val="28"/>
          <w:lang w:eastAsia="en-GB"/>
        </w:rPr>
      </w:pPr>
      <w:r w:rsidRPr="00AE5016">
        <w:rPr>
          <w:sz w:val="28"/>
          <w:lang w:eastAsia="en-GB"/>
        </w:rPr>
        <w:t>Information about the genre of your show - we use this information to populate the search filter on our website listings.</w:t>
      </w:r>
    </w:p>
    <w:p w14:paraId="5BA205BF" w14:textId="77777777" w:rsidR="00BC6E0C" w:rsidRPr="00AE5016" w:rsidRDefault="00BC6E0C" w:rsidP="00BC6E0C">
      <w:pPr>
        <w:pStyle w:val="ListParagraph"/>
        <w:numPr>
          <w:ilvl w:val="0"/>
          <w:numId w:val="10"/>
        </w:numPr>
        <w:rPr>
          <w:sz w:val="28"/>
          <w:lang w:eastAsia="en-GB"/>
        </w:rPr>
      </w:pPr>
      <w:r w:rsidRPr="00AE5016">
        <w:rPr>
          <w:sz w:val="28"/>
          <w:lang w:eastAsia="en-GB"/>
        </w:rPr>
        <w:t xml:space="preserve">Details about the performers - please fill this out even if it’s only you. This is what we use to populate the A-Z of acts pages in the brochure. </w:t>
      </w:r>
    </w:p>
    <w:p w14:paraId="71C357DC" w14:textId="77777777" w:rsidR="00BC6E0C" w:rsidRPr="00AE5016" w:rsidRDefault="00BC6E0C" w:rsidP="00BC6E0C">
      <w:pPr>
        <w:pStyle w:val="ListParagraph"/>
        <w:numPr>
          <w:ilvl w:val="0"/>
          <w:numId w:val="10"/>
        </w:numPr>
        <w:rPr>
          <w:sz w:val="28"/>
          <w:lang w:eastAsia="en-GB"/>
        </w:rPr>
      </w:pPr>
      <w:r w:rsidRPr="00AE5016">
        <w:rPr>
          <w:sz w:val="28"/>
          <w:lang w:eastAsia="en-GB"/>
        </w:rPr>
        <w:t>Any warnings that you want to share with people i.e. strong language, strobe lighting.</w:t>
      </w:r>
    </w:p>
    <w:p w14:paraId="6E0E8D34" w14:textId="77777777" w:rsidR="00BC6E0C" w:rsidRPr="00AE5016" w:rsidRDefault="00BC6E0C" w:rsidP="00BC6E0C">
      <w:pPr>
        <w:pStyle w:val="ListParagraph"/>
        <w:numPr>
          <w:ilvl w:val="0"/>
          <w:numId w:val="10"/>
        </w:numPr>
        <w:rPr>
          <w:sz w:val="28"/>
          <w:lang w:eastAsia="en-GB"/>
        </w:rPr>
      </w:pPr>
      <w:r w:rsidRPr="00AE5016">
        <w:rPr>
          <w:sz w:val="28"/>
          <w:lang w:eastAsia="en-GB"/>
        </w:rPr>
        <w:lastRenderedPageBreak/>
        <w:t>Social media &amp; website details.</w:t>
      </w:r>
    </w:p>
    <w:p w14:paraId="3F4BEE84" w14:textId="77777777" w:rsidR="00BC6E0C" w:rsidRPr="00AE5016" w:rsidRDefault="00BC6E0C" w:rsidP="00BC6E0C">
      <w:pPr>
        <w:rPr>
          <w:sz w:val="28"/>
          <w:lang w:eastAsia="en-GB"/>
        </w:rPr>
      </w:pPr>
      <w:r w:rsidRPr="00AE5016">
        <w:rPr>
          <w:b/>
          <w:bCs/>
          <w:sz w:val="28"/>
          <w:lang w:eastAsia="en-GB"/>
        </w:rPr>
        <w:t>Please note that your registration will autosave - so no need to try and save it along the way</w:t>
      </w:r>
    </w:p>
    <w:p w14:paraId="5F0A03B6" w14:textId="77777777" w:rsidR="00BC6E0C" w:rsidRPr="00AE5016" w:rsidRDefault="00BC6E0C" w:rsidP="0040602E">
      <w:pPr>
        <w:rPr>
          <w:b/>
          <w:sz w:val="28"/>
          <w:u w:val="single"/>
        </w:rPr>
      </w:pPr>
      <w:r w:rsidRPr="00AE5016">
        <w:rPr>
          <w:b/>
          <w:sz w:val="28"/>
          <w:u w:val="single"/>
        </w:rPr>
        <w:t xml:space="preserve">Finding your venue </w:t>
      </w:r>
    </w:p>
    <w:p w14:paraId="1E3D3B14" w14:textId="77777777" w:rsidR="00BC6E0C" w:rsidRPr="00AE5016" w:rsidRDefault="00BC6E0C" w:rsidP="00BC6E0C">
      <w:pPr>
        <w:rPr>
          <w:sz w:val="28"/>
          <w:lang w:eastAsia="en-GB"/>
        </w:rPr>
      </w:pPr>
      <w:r w:rsidRPr="00AE5016">
        <w:rPr>
          <w:sz w:val="28"/>
          <w:lang w:eastAsia="en-GB"/>
        </w:rPr>
        <w:t xml:space="preserve">This is where you select the venue that you have booked for your show. You must have your venue booked by this stage. </w:t>
      </w:r>
    </w:p>
    <w:p w14:paraId="2E103F90" w14:textId="77777777" w:rsidR="00BC6E0C" w:rsidRPr="00AE5016" w:rsidRDefault="00BC6E0C" w:rsidP="00BC6E0C">
      <w:pPr>
        <w:rPr>
          <w:sz w:val="28"/>
          <w:lang w:eastAsia="en-GB"/>
        </w:rPr>
      </w:pPr>
      <w:r w:rsidRPr="00AE5016">
        <w:rPr>
          <w:sz w:val="28"/>
          <w:lang w:eastAsia="en-GB"/>
        </w:rPr>
        <w:t xml:space="preserve">To find your venue click on ‘venue finder’ on left hand side of the screen and then search for your venue. </w:t>
      </w:r>
    </w:p>
    <w:p w14:paraId="40635439" w14:textId="77777777" w:rsidR="00BC6E0C" w:rsidRPr="00AE5016" w:rsidRDefault="00BC6E0C" w:rsidP="00BC6E0C">
      <w:pPr>
        <w:rPr>
          <w:sz w:val="28"/>
          <w:lang w:eastAsia="en-GB"/>
        </w:rPr>
      </w:pPr>
      <w:r w:rsidRPr="00AE5016">
        <w:rPr>
          <w:sz w:val="28"/>
          <w:lang w:eastAsia="en-GB"/>
        </w:rPr>
        <w:t xml:space="preserve">Select the venue that you have confirmed with, this will open a new pop-up. At the top left hand corner of the page there will be two options: venue profile and enquire. This is where you can </w:t>
      </w:r>
      <w:r w:rsidRPr="00AE5016">
        <w:rPr>
          <w:sz w:val="28"/>
          <w:lang w:eastAsia="en-GB"/>
        </w:rPr>
        <w:lastRenderedPageBreak/>
        <w:t xml:space="preserve">connect with the venue by selecting ‘confirm venue interest’. </w:t>
      </w:r>
    </w:p>
    <w:p w14:paraId="3DA2F18A" w14:textId="77777777" w:rsidR="00BC6E0C" w:rsidRPr="00AE5016" w:rsidRDefault="00BC6E0C" w:rsidP="00BC6E0C">
      <w:pPr>
        <w:rPr>
          <w:sz w:val="28"/>
          <w:lang w:eastAsia="en-GB"/>
        </w:rPr>
      </w:pPr>
      <w:r w:rsidRPr="00AE5016">
        <w:rPr>
          <w:color w:val="000000"/>
          <w:sz w:val="28"/>
          <w:lang w:eastAsia="en-GB"/>
        </w:rPr>
        <w:t xml:space="preserve">When you find your venue, click ‘Interact’ then you can type a message and 'Confirm event interest'. You may need to notify the venue that you’ve linked up to them on Eventotron so that they can log in and complete the process. </w:t>
      </w:r>
    </w:p>
    <w:p w14:paraId="2F190503" w14:textId="77777777" w:rsidR="00BC6E0C" w:rsidRPr="00AE5016" w:rsidRDefault="00BC6E0C" w:rsidP="00BC6E0C">
      <w:pPr>
        <w:rPr>
          <w:sz w:val="28"/>
          <w:lang w:eastAsia="en-GB"/>
        </w:rPr>
      </w:pPr>
      <w:r w:rsidRPr="00AE5016">
        <w:rPr>
          <w:b/>
          <w:bCs/>
          <w:color w:val="000000"/>
          <w:sz w:val="28"/>
          <w:lang w:eastAsia="en-GB"/>
        </w:rPr>
        <w:t>Each venue has a list of ‘Facilities’, ‘Technical’ and ‘Access’ options. Venues are currently reviewing their lists to ensure they are accurate, however not everything you see here may be correct. We advise you to contact the venue direct</w:t>
      </w:r>
      <w:r w:rsidR="000043B9">
        <w:rPr>
          <w:b/>
          <w:bCs/>
          <w:color w:val="000000"/>
          <w:sz w:val="28"/>
          <w:lang w:eastAsia="en-GB"/>
        </w:rPr>
        <w:t>ly</w:t>
      </w:r>
      <w:r w:rsidRPr="00AE5016">
        <w:rPr>
          <w:b/>
          <w:bCs/>
          <w:color w:val="000000"/>
          <w:sz w:val="28"/>
          <w:lang w:eastAsia="en-GB"/>
        </w:rPr>
        <w:t xml:space="preserve"> if you have specific show or access requirements.  </w:t>
      </w:r>
    </w:p>
    <w:p w14:paraId="6DE221AC" w14:textId="235942FC" w:rsidR="00BC6E0C" w:rsidRDefault="00BD510E" w:rsidP="00BC6E0C">
      <w:pPr>
        <w:rPr>
          <w:color w:val="000000"/>
          <w:sz w:val="28"/>
          <w:lang w:eastAsia="en-GB"/>
        </w:rPr>
      </w:pPr>
      <w:r>
        <w:rPr>
          <w:color w:val="000000"/>
          <w:sz w:val="28"/>
          <w:lang w:eastAsia="en-GB"/>
        </w:rPr>
        <w:lastRenderedPageBreak/>
        <w:t xml:space="preserve">Once the venue has approved your show, </w:t>
      </w:r>
      <w:r w:rsidR="00BC6E0C" w:rsidRPr="00AE5016">
        <w:rPr>
          <w:color w:val="000000"/>
          <w:sz w:val="28"/>
          <w:lang w:eastAsia="en-GB"/>
        </w:rPr>
        <w:t xml:space="preserve">your event and venue </w:t>
      </w:r>
      <w:r>
        <w:rPr>
          <w:color w:val="000000"/>
          <w:sz w:val="28"/>
          <w:lang w:eastAsia="en-GB"/>
        </w:rPr>
        <w:t>will be</w:t>
      </w:r>
      <w:r w:rsidRPr="00AE5016">
        <w:rPr>
          <w:color w:val="000000"/>
          <w:sz w:val="28"/>
          <w:lang w:eastAsia="en-GB"/>
        </w:rPr>
        <w:t xml:space="preserve"> </w:t>
      </w:r>
      <w:r w:rsidR="00BC6E0C" w:rsidRPr="00AE5016">
        <w:rPr>
          <w:color w:val="000000"/>
          <w:sz w:val="28"/>
          <w:lang w:eastAsia="en-GB"/>
        </w:rPr>
        <w:t>synced</w:t>
      </w:r>
      <w:r>
        <w:rPr>
          <w:color w:val="000000"/>
          <w:sz w:val="28"/>
          <w:lang w:eastAsia="en-GB"/>
        </w:rPr>
        <w:t xml:space="preserve"> and only then</w:t>
      </w:r>
      <w:r w:rsidR="00BC6E0C" w:rsidRPr="00AE5016">
        <w:rPr>
          <w:color w:val="000000"/>
          <w:sz w:val="28"/>
          <w:lang w:eastAsia="en-GB"/>
        </w:rPr>
        <w:t xml:space="preserve"> you will be able to fill out key show information such as dates, times and prices. Please remember these must have been agreed with your venue in advance.</w:t>
      </w:r>
    </w:p>
    <w:p w14:paraId="4D921B96" w14:textId="77777777" w:rsidR="00BD510E" w:rsidRPr="00AE5016" w:rsidRDefault="00BD510E" w:rsidP="00BD510E">
      <w:pPr>
        <w:rPr>
          <w:b/>
          <w:bCs/>
          <w:sz w:val="28"/>
          <w:u w:val="single"/>
          <w:lang w:eastAsia="en-GB"/>
        </w:rPr>
      </w:pPr>
      <w:r w:rsidRPr="00AE5016">
        <w:rPr>
          <w:b/>
          <w:bCs/>
          <w:sz w:val="28"/>
          <w:u w:val="single"/>
          <w:lang w:eastAsia="en-GB"/>
        </w:rPr>
        <w:t>Dates, times and prices</w:t>
      </w:r>
    </w:p>
    <w:p w14:paraId="79392DF8" w14:textId="77777777" w:rsidR="00BD510E" w:rsidRPr="00AE5016" w:rsidRDefault="00BD510E" w:rsidP="00BD510E">
      <w:pPr>
        <w:rPr>
          <w:sz w:val="28"/>
          <w:lang w:eastAsia="en-GB"/>
        </w:rPr>
      </w:pPr>
      <w:r w:rsidRPr="00AE5016">
        <w:rPr>
          <w:sz w:val="28"/>
          <w:lang w:eastAsia="en-GB"/>
        </w:rPr>
        <w:t xml:space="preserve">This is where you add the details of your individual performances such as times, prices (including concessions) and set the number of tickets you want us to sell through our Box Office (allocation). The minimum amount of tickets we can sell through our Box Office is 50%. </w:t>
      </w:r>
    </w:p>
    <w:p w14:paraId="21A57330" w14:textId="77777777" w:rsidR="00BD510E" w:rsidRPr="00AE5016" w:rsidRDefault="00BD510E" w:rsidP="00BD510E">
      <w:pPr>
        <w:rPr>
          <w:sz w:val="28"/>
          <w:lang w:eastAsia="en-GB"/>
        </w:rPr>
      </w:pPr>
      <w:r w:rsidRPr="00AE5016">
        <w:rPr>
          <w:sz w:val="28"/>
          <w:lang w:eastAsia="en-GB"/>
        </w:rPr>
        <w:lastRenderedPageBreak/>
        <w:t xml:space="preserve">You can also provide more details about your show such as whether there will be BSL or captioning. </w:t>
      </w:r>
    </w:p>
    <w:p w14:paraId="1732BEAB" w14:textId="77777777" w:rsidR="00BC6E0C" w:rsidRPr="00AE5016" w:rsidRDefault="00BC6E0C" w:rsidP="0040602E">
      <w:pPr>
        <w:rPr>
          <w:b/>
          <w:sz w:val="28"/>
          <w:u w:val="single"/>
        </w:rPr>
      </w:pPr>
      <w:r w:rsidRPr="00AE5016">
        <w:rPr>
          <w:b/>
          <w:sz w:val="28"/>
          <w:u w:val="single"/>
        </w:rPr>
        <w:t>Your show listing</w:t>
      </w:r>
    </w:p>
    <w:p w14:paraId="10C97147" w14:textId="77777777" w:rsidR="00BC6E0C" w:rsidRPr="00AE5016" w:rsidRDefault="00BC6E0C" w:rsidP="00BC6E0C">
      <w:pPr>
        <w:rPr>
          <w:sz w:val="28"/>
          <w:lang w:eastAsia="en-GB"/>
        </w:rPr>
      </w:pPr>
      <w:r w:rsidRPr="00AE5016">
        <w:rPr>
          <w:sz w:val="28"/>
          <w:lang w:eastAsia="en-GB"/>
        </w:rPr>
        <w:t>The ‘listing’ section shows you how your show will appear in the brochure.</w:t>
      </w:r>
    </w:p>
    <w:p w14:paraId="1B0B6B64" w14:textId="77777777" w:rsidR="00BC6E0C" w:rsidRPr="00AE5016" w:rsidRDefault="00BC6E0C" w:rsidP="00BC6E0C">
      <w:pPr>
        <w:rPr>
          <w:sz w:val="28"/>
          <w:lang w:eastAsia="en-GB"/>
        </w:rPr>
      </w:pPr>
      <w:r w:rsidRPr="00AE5016">
        <w:rPr>
          <w:sz w:val="28"/>
          <w:lang w:eastAsia="en-GB"/>
        </w:rPr>
        <w:t xml:space="preserve">Please make sure you check this carefully as there will be limited opportunities to make amends to this once you’ve finalised your submission. Please note that the web copy and brochure copy have different character counts, this is because we have more space on our website than in the brochure. </w:t>
      </w:r>
    </w:p>
    <w:p w14:paraId="20239074" w14:textId="77777777" w:rsidR="00BC6E0C" w:rsidRPr="00AE5016" w:rsidRDefault="00BC6E0C" w:rsidP="00BC6E0C">
      <w:pPr>
        <w:rPr>
          <w:sz w:val="28"/>
          <w:lang w:eastAsia="en-GB"/>
        </w:rPr>
      </w:pPr>
      <w:r w:rsidRPr="00AE5016">
        <w:rPr>
          <w:b/>
          <w:bCs/>
          <w:sz w:val="28"/>
          <w:lang w:eastAsia="en-GB"/>
        </w:rPr>
        <w:t>Brochure copy: 450 characters</w:t>
      </w:r>
    </w:p>
    <w:p w14:paraId="0F6983AA" w14:textId="77777777" w:rsidR="00BC6E0C" w:rsidRPr="00AE5016" w:rsidRDefault="00BC6E0C" w:rsidP="00BC6E0C">
      <w:pPr>
        <w:rPr>
          <w:sz w:val="28"/>
          <w:lang w:eastAsia="en-GB"/>
        </w:rPr>
      </w:pPr>
      <w:r w:rsidRPr="00AE5016">
        <w:rPr>
          <w:b/>
          <w:bCs/>
          <w:sz w:val="28"/>
          <w:lang w:eastAsia="en-GB"/>
        </w:rPr>
        <w:t>Web copy: 600 characters</w:t>
      </w:r>
    </w:p>
    <w:p w14:paraId="5DECDC36" w14:textId="77777777" w:rsidR="00BC6E0C" w:rsidRPr="00AE5016" w:rsidRDefault="00BC6E0C" w:rsidP="00BC6E0C">
      <w:pPr>
        <w:rPr>
          <w:sz w:val="28"/>
          <w:lang w:eastAsia="en-GB"/>
        </w:rPr>
      </w:pPr>
      <w:r w:rsidRPr="00AE5016">
        <w:rPr>
          <w:sz w:val="28"/>
          <w:lang w:eastAsia="en-GB"/>
        </w:rPr>
        <w:lastRenderedPageBreak/>
        <w:t xml:space="preserve">If you’ve selected to be part of The UK Kids’ Comedy Festival you will be asked to give different information to the Leicester Comedy Festival. Both listings will have a different look in the brochure. </w:t>
      </w:r>
    </w:p>
    <w:p w14:paraId="62C8DA15" w14:textId="77777777" w:rsidR="00BC6E0C" w:rsidRPr="00AE5016" w:rsidRDefault="00BC6E0C" w:rsidP="00BC6E0C">
      <w:pPr>
        <w:rPr>
          <w:b/>
          <w:bCs/>
          <w:color w:val="E6007E"/>
          <w:sz w:val="28"/>
          <w:lang w:eastAsia="en-GB"/>
        </w:rPr>
      </w:pPr>
      <w:r w:rsidRPr="00AE5016">
        <w:rPr>
          <w:b/>
          <w:bCs/>
          <w:color w:val="E6007E"/>
          <w:sz w:val="28"/>
          <w:lang w:eastAsia="en-GB"/>
        </w:rPr>
        <w:t xml:space="preserve">New this year: we now ask you to provide image description text for your show image. This is so that people using screen readers can understand what is in the image. </w:t>
      </w:r>
    </w:p>
    <w:p w14:paraId="4E45529D" w14:textId="77777777" w:rsidR="006E2A54" w:rsidRPr="00AE5016" w:rsidRDefault="006E2A54" w:rsidP="00BC6E0C">
      <w:pPr>
        <w:rPr>
          <w:b/>
          <w:sz w:val="28"/>
          <w:u w:val="single"/>
          <w:lang w:eastAsia="en-GB"/>
        </w:rPr>
      </w:pPr>
      <w:r w:rsidRPr="00AE5016">
        <w:rPr>
          <w:b/>
          <w:sz w:val="28"/>
          <w:u w:val="single"/>
          <w:lang w:eastAsia="en-GB"/>
        </w:rPr>
        <w:t>Settlements (your payment)</w:t>
      </w:r>
    </w:p>
    <w:p w14:paraId="547F2388" w14:textId="77777777" w:rsidR="006E2A54" w:rsidRPr="00AE5016" w:rsidRDefault="006E2A54" w:rsidP="006E2A54">
      <w:pPr>
        <w:rPr>
          <w:sz w:val="28"/>
          <w:lang w:eastAsia="en-GB"/>
        </w:rPr>
      </w:pPr>
      <w:r w:rsidRPr="00AE5016">
        <w:rPr>
          <w:sz w:val="28"/>
          <w:lang w:eastAsia="en-GB"/>
        </w:rPr>
        <w:t xml:space="preserve">It is </w:t>
      </w:r>
      <w:r w:rsidRPr="00AE5016">
        <w:rPr>
          <w:b/>
          <w:bCs/>
          <w:sz w:val="28"/>
          <w:lang w:eastAsia="en-GB"/>
        </w:rPr>
        <w:t>VERY</w:t>
      </w:r>
      <w:r w:rsidRPr="00AE5016">
        <w:rPr>
          <w:sz w:val="28"/>
          <w:lang w:eastAsia="en-GB"/>
        </w:rPr>
        <w:t xml:space="preserve"> important that the bank details you enter here are correct. You cannot change them after you have finalised your show submission. </w:t>
      </w:r>
    </w:p>
    <w:p w14:paraId="2C82F1B9" w14:textId="77777777" w:rsidR="006E2A54" w:rsidRPr="00AE5016" w:rsidRDefault="006E2A54" w:rsidP="006E2A54">
      <w:pPr>
        <w:rPr>
          <w:sz w:val="28"/>
          <w:lang w:eastAsia="en-GB"/>
        </w:rPr>
      </w:pPr>
      <w:r w:rsidRPr="00AE5016">
        <w:rPr>
          <w:sz w:val="28"/>
          <w:lang w:eastAsia="en-GB"/>
        </w:rPr>
        <w:t xml:space="preserve">If your bank details change after you have submitted your show registration you should email info@bigdifferencecompany.co.uk </w:t>
      </w:r>
    </w:p>
    <w:p w14:paraId="36800D77" w14:textId="77777777" w:rsidR="006E2A54" w:rsidRPr="00AE5016" w:rsidRDefault="006E2A54" w:rsidP="006E2A54">
      <w:pPr>
        <w:rPr>
          <w:b/>
          <w:sz w:val="28"/>
          <w:u w:val="single"/>
          <w:lang w:eastAsia="en-GB"/>
        </w:rPr>
      </w:pPr>
      <w:r w:rsidRPr="00AE5016">
        <w:rPr>
          <w:b/>
          <w:sz w:val="28"/>
          <w:u w:val="single"/>
          <w:lang w:eastAsia="en-GB"/>
        </w:rPr>
        <w:lastRenderedPageBreak/>
        <w:t xml:space="preserve">Support Leicester Comedy Festival </w:t>
      </w:r>
    </w:p>
    <w:p w14:paraId="69915E1A" w14:textId="77777777" w:rsidR="006E2A54" w:rsidRPr="00AE5016" w:rsidRDefault="006E2A54" w:rsidP="006E2A54">
      <w:pPr>
        <w:rPr>
          <w:sz w:val="28"/>
          <w:lang w:eastAsia="en-GB"/>
        </w:rPr>
      </w:pPr>
      <w:r w:rsidRPr="00AE5016">
        <w:rPr>
          <w:sz w:val="28"/>
          <w:lang w:eastAsia="en-GB"/>
        </w:rPr>
        <w:t>Leicester Comedy Festival is produced by registered charity Big Difference Company (1135167). We are very grateful for donations we receive from members of the public, comedians and members of the comedy community.</w:t>
      </w:r>
    </w:p>
    <w:p w14:paraId="08D3FD6A" w14:textId="77777777" w:rsidR="006E2A54" w:rsidRDefault="006E2A54" w:rsidP="006E2A54">
      <w:pPr>
        <w:rPr>
          <w:sz w:val="28"/>
          <w:lang w:eastAsia="en-GB"/>
        </w:rPr>
      </w:pPr>
      <w:r w:rsidRPr="00AE5016">
        <w:rPr>
          <w:sz w:val="28"/>
          <w:lang w:eastAsia="en-GB"/>
        </w:rPr>
        <w:t xml:space="preserve">We try and keep costs of performing at the festival as low as possible but we know many comedians want to support the long term future of the festival. There is an option to make a donation as part of your registration process. </w:t>
      </w:r>
    </w:p>
    <w:p w14:paraId="52C051AE" w14:textId="139E0A48" w:rsidR="00BD510E" w:rsidRPr="00AE5016" w:rsidRDefault="00BD510E" w:rsidP="00BD510E">
      <w:pPr>
        <w:pStyle w:val="Heading1"/>
        <w:rPr>
          <w:rFonts w:eastAsia="Times New Roman"/>
          <w:sz w:val="40"/>
          <w:lang w:eastAsia="en-GB"/>
        </w:rPr>
      </w:pPr>
      <w:r w:rsidRPr="00AE5016">
        <w:rPr>
          <w:rFonts w:eastAsia="Times New Roman"/>
          <w:sz w:val="40"/>
          <w:lang w:eastAsia="en-GB"/>
        </w:rPr>
        <w:t>Completing your show submission</w:t>
      </w:r>
      <w:r w:rsidR="00EB5743">
        <w:rPr>
          <w:rFonts w:eastAsia="Times New Roman"/>
          <w:sz w:val="40"/>
          <w:lang w:eastAsia="en-GB"/>
        </w:rPr>
        <w:br/>
      </w:r>
      <w:r w:rsidRPr="00AE5016">
        <w:rPr>
          <w:rFonts w:eastAsia="Times New Roman"/>
          <w:sz w:val="40"/>
          <w:lang w:eastAsia="en-GB"/>
        </w:rPr>
        <w:t xml:space="preserve"> </w:t>
      </w:r>
    </w:p>
    <w:p w14:paraId="370A5541" w14:textId="77777777" w:rsidR="00BD510E" w:rsidRPr="00AE5016" w:rsidRDefault="00BD510E" w:rsidP="00BD510E">
      <w:pPr>
        <w:rPr>
          <w:sz w:val="28"/>
          <w:lang w:eastAsia="en-GB"/>
        </w:rPr>
      </w:pPr>
      <w:r w:rsidRPr="00AE5016">
        <w:rPr>
          <w:sz w:val="28"/>
          <w:lang w:eastAsia="en-GB"/>
        </w:rPr>
        <w:t>O</w:t>
      </w:r>
      <w:r w:rsidRPr="00AE5016">
        <w:rPr>
          <w:b/>
          <w:bCs/>
          <w:sz w:val="28"/>
          <w:lang w:eastAsia="en-GB"/>
        </w:rPr>
        <w:t>nce you've completed all sections, your progress bar should hit 100% and turn orange</w:t>
      </w:r>
      <w:r w:rsidRPr="00AE5016">
        <w:rPr>
          <w:sz w:val="28"/>
          <w:lang w:eastAsia="en-GB"/>
        </w:rPr>
        <w:t xml:space="preserve">. You </w:t>
      </w:r>
      <w:r w:rsidRPr="00AE5016">
        <w:rPr>
          <w:sz w:val="28"/>
          <w:lang w:eastAsia="en-GB"/>
        </w:rPr>
        <w:lastRenderedPageBreak/>
        <w:t xml:space="preserve">can click on the orange bar to complete and finalise your show submission and pay your festival fees. Any changes that need to be made after this will need to be made by the festival team. </w:t>
      </w:r>
    </w:p>
    <w:p w14:paraId="22757EAC" w14:textId="77777777" w:rsidR="00BD510E" w:rsidRPr="00AE5016" w:rsidRDefault="00BD510E" w:rsidP="00BD510E">
      <w:pPr>
        <w:rPr>
          <w:sz w:val="28"/>
          <w:lang w:eastAsia="en-GB"/>
        </w:rPr>
      </w:pPr>
      <w:r w:rsidRPr="00AE5016">
        <w:rPr>
          <w:sz w:val="28"/>
          <w:lang w:eastAsia="en-GB"/>
        </w:rPr>
        <w:t xml:space="preserve">Follow the process above through to completion. If you are registering multiple shows, you can wait to submit all of your shows at the same time and pay for them in bulk. </w:t>
      </w:r>
    </w:p>
    <w:p w14:paraId="47AD898C" w14:textId="77777777" w:rsidR="006E2A54" w:rsidRPr="00AE5016" w:rsidRDefault="006E2A54" w:rsidP="006E2A54">
      <w:pPr>
        <w:rPr>
          <w:b/>
          <w:sz w:val="28"/>
          <w:u w:val="single"/>
          <w:lang w:eastAsia="en-GB"/>
        </w:rPr>
      </w:pPr>
      <w:r w:rsidRPr="00AE5016">
        <w:rPr>
          <w:b/>
          <w:sz w:val="28"/>
          <w:u w:val="single"/>
          <w:lang w:eastAsia="en-GB"/>
        </w:rPr>
        <w:t>Paying your festival fees</w:t>
      </w:r>
    </w:p>
    <w:p w14:paraId="6782A8FB" w14:textId="77777777" w:rsidR="006E2A54" w:rsidRPr="00AE5016" w:rsidRDefault="006E2A54" w:rsidP="006E2A54">
      <w:pPr>
        <w:rPr>
          <w:sz w:val="28"/>
          <w:lang w:eastAsia="en-GB"/>
        </w:rPr>
      </w:pPr>
      <w:r w:rsidRPr="00AE5016">
        <w:rPr>
          <w:sz w:val="28"/>
          <w:lang w:eastAsia="en-GB"/>
        </w:rPr>
        <w:t xml:space="preserve">Once you have filled in all the information Eventotron will be able to calculate the payment due. This where the T&amp;Cs will appear. Please read them before finalising your show. </w:t>
      </w:r>
    </w:p>
    <w:p w14:paraId="1A999F52" w14:textId="77777777" w:rsidR="006E2A54" w:rsidRPr="00AE5016" w:rsidRDefault="006E2A54" w:rsidP="006E2A54">
      <w:pPr>
        <w:rPr>
          <w:sz w:val="28"/>
          <w:lang w:eastAsia="en-GB"/>
        </w:rPr>
      </w:pPr>
      <w:r w:rsidRPr="00AE5016">
        <w:rPr>
          <w:sz w:val="28"/>
          <w:lang w:eastAsia="en-GB"/>
        </w:rPr>
        <w:t xml:space="preserve">If you think you qualify for a discount (according to the fee structure) but the system hasn’t picked </w:t>
      </w:r>
      <w:r w:rsidRPr="00AE5016">
        <w:rPr>
          <w:sz w:val="28"/>
          <w:lang w:eastAsia="en-GB"/>
        </w:rPr>
        <w:lastRenderedPageBreak/>
        <w:t xml:space="preserve">it up, you can get in touch with us to manually amend the amount. It’s easier than us giving a refund later on. Email us on info@bigdifferencecompany.co.uk </w:t>
      </w:r>
    </w:p>
    <w:p w14:paraId="1281C31D" w14:textId="77777777" w:rsidR="006E2A54" w:rsidRPr="00AE5016" w:rsidRDefault="006E2A54" w:rsidP="006E2A54">
      <w:pPr>
        <w:rPr>
          <w:sz w:val="28"/>
          <w:lang w:eastAsia="en-GB"/>
        </w:rPr>
      </w:pPr>
      <w:r w:rsidRPr="00AE5016">
        <w:rPr>
          <w:sz w:val="28"/>
          <w:lang w:eastAsia="en-GB"/>
        </w:rPr>
        <w:t xml:space="preserve">Click on </w:t>
      </w:r>
      <w:r w:rsidRPr="00AE5016">
        <w:rPr>
          <w:b/>
          <w:bCs/>
          <w:sz w:val="28"/>
          <w:lang w:eastAsia="en-GB"/>
        </w:rPr>
        <w:t>payments</w:t>
      </w:r>
      <w:r w:rsidRPr="00AE5016">
        <w:rPr>
          <w:sz w:val="28"/>
          <w:lang w:eastAsia="en-GB"/>
        </w:rPr>
        <w:t xml:space="preserve"> to see what these are. </w:t>
      </w:r>
    </w:p>
    <w:p w14:paraId="1726FD77" w14:textId="77777777" w:rsidR="006E2A54" w:rsidRPr="00AE5016" w:rsidRDefault="006E2A54" w:rsidP="006E2A54">
      <w:pPr>
        <w:rPr>
          <w:sz w:val="28"/>
          <w:lang w:eastAsia="en-GB"/>
        </w:rPr>
      </w:pPr>
      <w:r w:rsidRPr="00AE5016">
        <w:rPr>
          <w:sz w:val="28"/>
          <w:lang w:eastAsia="en-GB"/>
        </w:rPr>
        <w:t xml:space="preserve">You need to pay online at the time of finalising your shows. You can download a VAT invoice for your records. </w:t>
      </w:r>
    </w:p>
    <w:p w14:paraId="4DD66E1C" w14:textId="77777777" w:rsidR="006E2A54" w:rsidRDefault="006E2A54" w:rsidP="006E2A54">
      <w:pPr>
        <w:rPr>
          <w:sz w:val="28"/>
          <w:lang w:eastAsia="en-GB"/>
        </w:rPr>
      </w:pPr>
      <w:r w:rsidRPr="00AE5016">
        <w:rPr>
          <w:sz w:val="28"/>
          <w:lang w:eastAsia="en-GB"/>
        </w:rPr>
        <w:t xml:space="preserve">If you need to pay by BACS then please contact us. </w:t>
      </w:r>
    </w:p>
    <w:p w14:paraId="364B04A2" w14:textId="77777777" w:rsidR="000043B9" w:rsidRPr="00AE5016" w:rsidRDefault="000043B9" w:rsidP="006E2A54">
      <w:pPr>
        <w:rPr>
          <w:sz w:val="28"/>
          <w:lang w:eastAsia="en-GB"/>
        </w:rPr>
      </w:pPr>
      <w:r>
        <w:rPr>
          <w:sz w:val="28"/>
          <w:lang w:eastAsia="en-GB"/>
        </w:rPr>
        <w:t xml:space="preserve">We do not take the show registration fees out of your ticket settlements. </w:t>
      </w:r>
    </w:p>
    <w:p w14:paraId="76FD9A3B" w14:textId="77777777" w:rsidR="006E2A54" w:rsidRPr="00AE5016" w:rsidRDefault="006E2A54" w:rsidP="006E2A54">
      <w:pPr>
        <w:rPr>
          <w:sz w:val="28"/>
          <w:lang w:eastAsia="en-GB"/>
        </w:rPr>
      </w:pPr>
      <w:r w:rsidRPr="00AE5016">
        <w:rPr>
          <w:sz w:val="28"/>
          <w:lang w:eastAsia="en-GB"/>
        </w:rPr>
        <w:t xml:space="preserve">More information on fees can be found here - </w:t>
      </w:r>
      <w:r w:rsidRPr="00AE5016">
        <w:rPr>
          <w:b/>
          <w:bCs/>
          <w:sz w:val="28"/>
          <w:lang w:eastAsia="en-GB"/>
        </w:rPr>
        <w:t xml:space="preserve">www.comedy-festival-takepart.co.uk/submitting-your-shows </w:t>
      </w:r>
    </w:p>
    <w:p w14:paraId="7A12D266" w14:textId="77777777" w:rsidR="006E2A54" w:rsidRPr="00AE5016" w:rsidRDefault="006E2A54" w:rsidP="006E2A54">
      <w:pPr>
        <w:rPr>
          <w:b/>
          <w:sz w:val="28"/>
          <w:u w:val="single"/>
          <w:lang w:eastAsia="en-GB"/>
        </w:rPr>
      </w:pPr>
    </w:p>
    <w:p w14:paraId="1C7459D6" w14:textId="30FD173E" w:rsidR="006E2A54" w:rsidRDefault="006E2A54" w:rsidP="006E2A54">
      <w:pPr>
        <w:pStyle w:val="Heading1"/>
        <w:rPr>
          <w:sz w:val="40"/>
          <w:lang w:eastAsia="en-GB"/>
        </w:rPr>
      </w:pPr>
      <w:r w:rsidRPr="00AE5016">
        <w:rPr>
          <w:sz w:val="40"/>
          <w:lang w:eastAsia="en-GB"/>
        </w:rPr>
        <w:lastRenderedPageBreak/>
        <w:t>Festival fees</w:t>
      </w:r>
    </w:p>
    <w:p w14:paraId="78716A01" w14:textId="77777777" w:rsidR="00EB5743" w:rsidRPr="00EB5743" w:rsidRDefault="00EB5743" w:rsidP="00EB5743">
      <w:pPr>
        <w:rPr>
          <w:lang w:eastAsia="en-GB"/>
        </w:rPr>
      </w:pPr>
    </w:p>
    <w:p w14:paraId="36A7392A" w14:textId="77777777" w:rsidR="006E2A54" w:rsidRPr="00AE5016" w:rsidRDefault="006E2A54" w:rsidP="006E2A54">
      <w:pPr>
        <w:rPr>
          <w:sz w:val="28"/>
          <w:lang w:eastAsia="en-GB"/>
        </w:rPr>
      </w:pPr>
      <w:r w:rsidRPr="00AE5016">
        <w:rPr>
          <w:sz w:val="28"/>
          <w:lang w:eastAsia="en-GB"/>
        </w:rPr>
        <w:t>Festival fees are used to help sustain the festivals and are an important source of income for Big Difference Company, the registered charity which produces the festivals.  All acts who participate in the festivals, and pay the fees, benefit from a range of different support and services from the festival office. Our festival fees for 2025 are:</w:t>
      </w:r>
    </w:p>
    <w:tbl>
      <w:tblPr>
        <w:tblW w:w="0" w:type="auto"/>
        <w:tblCellSpacing w:w="15"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21"/>
        <w:gridCol w:w="3489"/>
      </w:tblGrid>
      <w:tr w:rsidR="006E2A54" w:rsidRPr="006E2A54" w14:paraId="0231E271" w14:textId="77777777" w:rsidTr="00EB5743">
        <w:trPr>
          <w:tblCellSpacing w:w="15" w:type="dxa"/>
        </w:trPr>
        <w:tc>
          <w:tcPr>
            <w:tcW w:w="5476" w:type="dxa"/>
            <w:vAlign w:val="center"/>
            <w:hideMark/>
          </w:tcPr>
          <w:p w14:paraId="4848D29B" w14:textId="77777777" w:rsidR="006E2A54" w:rsidRPr="006E2A54" w:rsidRDefault="006E2A54" w:rsidP="006E2A54">
            <w:pPr>
              <w:spacing w:before="100" w:beforeAutospacing="1" w:after="100" w:afterAutospacing="1" w:line="240" w:lineRule="auto"/>
              <w:rPr>
                <w:rFonts w:ascii="Arial" w:eastAsia="Times New Roman" w:hAnsi="Arial" w:cs="Arial"/>
                <w:color w:val="000000"/>
                <w:sz w:val="32"/>
                <w:szCs w:val="24"/>
                <w:lang w:eastAsia="en-GB"/>
              </w:rPr>
            </w:pPr>
            <w:r w:rsidRPr="006E2A54">
              <w:rPr>
                <w:rFonts w:ascii="Arial" w:eastAsia="Times New Roman" w:hAnsi="Arial" w:cs="Arial"/>
                <w:b/>
                <w:bCs/>
                <w:color w:val="000000"/>
                <w:sz w:val="32"/>
                <w:szCs w:val="24"/>
                <w:lang w:eastAsia="en-GB"/>
              </w:rPr>
              <w:t xml:space="preserve">Venue Capacity </w:t>
            </w:r>
          </w:p>
        </w:tc>
        <w:tc>
          <w:tcPr>
            <w:tcW w:w="3444" w:type="dxa"/>
            <w:vAlign w:val="center"/>
            <w:hideMark/>
          </w:tcPr>
          <w:p w14:paraId="2CC44FB0" w14:textId="77777777" w:rsidR="006E2A54" w:rsidRPr="006E2A54" w:rsidRDefault="006E2A54" w:rsidP="006E2A54">
            <w:pPr>
              <w:spacing w:before="100" w:beforeAutospacing="1" w:after="100" w:afterAutospacing="1" w:line="240" w:lineRule="auto"/>
              <w:rPr>
                <w:rFonts w:ascii="Arial" w:eastAsia="Times New Roman" w:hAnsi="Arial" w:cs="Arial"/>
                <w:color w:val="000000"/>
                <w:sz w:val="32"/>
                <w:szCs w:val="24"/>
                <w:lang w:eastAsia="en-GB"/>
              </w:rPr>
            </w:pPr>
            <w:r w:rsidRPr="006E2A54">
              <w:rPr>
                <w:rFonts w:ascii="Arial" w:eastAsia="Times New Roman" w:hAnsi="Arial" w:cs="Arial"/>
                <w:b/>
                <w:bCs/>
                <w:color w:val="000000"/>
                <w:sz w:val="32"/>
                <w:szCs w:val="24"/>
                <w:lang w:eastAsia="en-GB"/>
              </w:rPr>
              <w:t>Fee. including VAT</w:t>
            </w:r>
          </w:p>
        </w:tc>
      </w:tr>
      <w:tr w:rsidR="006E2A54" w:rsidRPr="006E2A54" w14:paraId="17042E83" w14:textId="77777777" w:rsidTr="00EB5743">
        <w:trPr>
          <w:tblCellSpacing w:w="15" w:type="dxa"/>
        </w:trPr>
        <w:tc>
          <w:tcPr>
            <w:tcW w:w="5476" w:type="dxa"/>
            <w:vAlign w:val="center"/>
            <w:hideMark/>
          </w:tcPr>
          <w:p w14:paraId="4EC8B1D0" w14:textId="77777777" w:rsidR="006E2A54" w:rsidRPr="006E2A54" w:rsidRDefault="006E2A54" w:rsidP="006E2A54">
            <w:pPr>
              <w:spacing w:before="100" w:beforeAutospacing="1" w:after="100" w:afterAutospacing="1" w:line="240" w:lineRule="auto"/>
              <w:rPr>
                <w:rFonts w:ascii="Arial" w:eastAsia="Times New Roman" w:hAnsi="Arial" w:cs="Arial"/>
                <w:color w:val="000000"/>
                <w:sz w:val="32"/>
                <w:szCs w:val="24"/>
                <w:lang w:eastAsia="en-GB"/>
              </w:rPr>
            </w:pPr>
            <w:r w:rsidRPr="006E2A54">
              <w:rPr>
                <w:rFonts w:ascii="Arial" w:eastAsia="Times New Roman" w:hAnsi="Arial" w:cs="Arial"/>
                <w:b/>
                <w:bCs/>
                <w:color w:val="000000"/>
                <w:sz w:val="32"/>
                <w:szCs w:val="24"/>
                <w:lang w:eastAsia="en-GB"/>
              </w:rPr>
              <w:t>Venues with 80 capacity or less</w:t>
            </w:r>
          </w:p>
        </w:tc>
        <w:tc>
          <w:tcPr>
            <w:tcW w:w="3444" w:type="dxa"/>
            <w:vAlign w:val="center"/>
            <w:hideMark/>
          </w:tcPr>
          <w:p w14:paraId="045A4B37" w14:textId="77777777" w:rsidR="006E2A54" w:rsidRPr="00EB5743" w:rsidRDefault="006E2A54" w:rsidP="006E2A54">
            <w:pPr>
              <w:spacing w:before="100" w:beforeAutospacing="1" w:after="100" w:afterAutospacing="1" w:line="240" w:lineRule="auto"/>
              <w:rPr>
                <w:rFonts w:ascii="Arial" w:eastAsia="Times New Roman" w:hAnsi="Arial" w:cs="Arial"/>
                <w:color w:val="000000"/>
                <w:sz w:val="28"/>
                <w:lang w:eastAsia="en-GB"/>
              </w:rPr>
            </w:pPr>
            <w:r w:rsidRPr="00EB5743">
              <w:rPr>
                <w:rFonts w:ascii="Arial" w:eastAsia="Times New Roman" w:hAnsi="Arial" w:cs="Arial"/>
                <w:color w:val="000000"/>
                <w:sz w:val="28"/>
                <w:lang w:eastAsia="en-GB"/>
              </w:rPr>
              <w:t>1st performance: £72 </w:t>
            </w:r>
            <w:r w:rsidRPr="00EB5743">
              <w:rPr>
                <w:rFonts w:ascii="Arial" w:eastAsia="Times New Roman" w:hAnsi="Arial" w:cs="Arial"/>
                <w:color w:val="000000"/>
                <w:sz w:val="28"/>
                <w:lang w:eastAsia="en-GB"/>
              </w:rPr>
              <w:br/>
              <w:t>2nd performance*: £60 </w:t>
            </w:r>
            <w:r w:rsidRPr="00EB5743">
              <w:rPr>
                <w:rFonts w:ascii="Arial" w:eastAsia="Times New Roman" w:hAnsi="Arial" w:cs="Arial"/>
                <w:color w:val="000000"/>
                <w:sz w:val="28"/>
                <w:lang w:eastAsia="en-GB"/>
              </w:rPr>
              <w:br/>
              <w:t>3rd + performance*: £38</w:t>
            </w:r>
          </w:p>
        </w:tc>
      </w:tr>
      <w:tr w:rsidR="006E2A54" w:rsidRPr="006E2A54" w14:paraId="25CC709E" w14:textId="77777777" w:rsidTr="00EB5743">
        <w:trPr>
          <w:tblCellSpacing w:w="15" w:type="dxa"/>
        </w:trPr>
        <w:tc>
          <w:tcPr>
            <w:tcW w:w="5476" w:type="dxa"/>
            <w:vAlign w:val="center"/>
            <w:hideMark/>
          </w:tcPr>
          <w:p w14:paraId="16790D8B" w14:textId="77777777" w:rsidR="006E2A54" w:rsidRPr="006E2A54" w:rsidRDefault="006E2A54" w:rsidP="006E2A54">
            <w:pPr>
              <w:spacing w:before="100" w:beforeAutospacing="1" w:after="100" w:afterAutospacing="1" w:line="240" w:lineRule="auto"/>
              <w:rPr>
                <w:rFonts w:ascii="Arial" w:eastAsia="Times New Roman" w:hAnsi="Arial" w:cs="Arial"/>
                <w:color w:val="000000"/>
                <w:sz w:val="32"/>
                <w:szCs w:val="24"/>
                <w:lang w:eastAsia="en-GB"/>
              </w:rPr>
            </w:pPr>
            <w:r w:rsidRPr="006E2A54">
              <w:rPr>
                <w:rFonts w:ascii="Arial" w:eastAsia="Times New Roman" w:hAnsi="Arial" w:cs="Arial"/>
                <w:b/>
                <w:bCs/>
                <w:color w:val="000000"/>
                <w:sz w:val="32"/>
                <w:szCs w:val="24"/>
                <w:lang w:eastAsia="en-GB"/>
              </w:rPr>
              <w:t xml:space="preserve">Venues with 80 - 199 capacity </w:t>
            </w:r>
          </w:p>
        </w:tc>
        <w:tc>
          <w:tcPr>
            <w:tcW w:w="3444" w:type="dxa"/>
            <w:vAlign w:val="center"/>
            <w:hideMark/>
          </w:tcPr>
          <w:p w14:paraId="3D093895" w14:textId="77777777" w:rsidR="006E2A54" w:rsidRPr="00EB5743" w:rsidRDefault="006E2A54" w:rsidP="006E2A54">
            <w:pPr>
              <w:spacing w:before="100" w:beforeAutospacing="1" w:after="100" w:afterAutospacing="1" w:line="240" w:lineRule="auto"/>
              <w:rPr>
                <w:rFonts w:ascii="Arial" w:eastAsia="Times New Roman" w:hAnsi="Arial" w:cs="Arial"/>
                <w:color w:val="000000"/>
                <w:sz w:val="28"/>
                <w:lang w:eastAsia="en-GB"/>
              </w:rPr>
            </w:pPr>
            <w:r w:rsidRPr="00EB5743">
              <w:rPr>
                <w:rFonts w:ascii="Arial" w:eastAsia="Times New Roman" w:hAnsi="Arial" w:cs="Arial"/>
                <w:color w:val="000000"/>
                <w:sz w:val="28"/>
                <w:lang w:eastAsia="en-GB"/>
              </w:rPr>
              <w:t>1st performance: £88 </w:t>
            </w:r>
            <w:r w:rsidRPr="00EB5743">
              <w:rPr>
                <w:rFonts w:ascii="Arial" w:eastAsia="Times New Roman" w:hAnsi="Arial" w:cs="Arial"/>
                <w:color w:val="000000"/>
                <w:sz w:val="28"/>
                <w:lang w:eastAsia="en-GB"/>
              </w:rPr>
              <w:br/>
              <w:t>2nd performance*: £66 </w:t>
            </w:r>
            <w:r w:rsidRPr="00EB5743">
              <w:rPr>
                <w:rFonts w:ascii="Arial" w:eastAsia="Times New Roman" w:hAnsi="Arial" w:cs="Arial"/>
                <w:color w:val="000000"/>
                <w:sz w:val="28"/>
                <w:lang w:eastAsia="en-GB"/>
              </w:rPr>
              <w:br/>
              <w:t>3rd + performance*: £44 </w:t>
            </w:r>
          </w:p>
        </w:tc>
      </w:tr>
      <w:tr w:rsidR="006E2A54" w:rsidRPr="006E2A54" w14:paraId="3B484FA8" w14:textId="77777777" w:rsidTr="00EB5743">
        <w:trPr>
          <w:tblCellSpacing w:w="15" w:type="dxa"/>
        </w:trPr>
        <w:tc>
          <w:tcPr>
            <w:tcW w:w="5476" w:type="dxa"/>
            <w:vAlign w:val="center"/>
            <w:hideMark/>
          </w:tcPr>
          <w:p w14:paraId="2F0911A0" w14:textId="77777777" w:rsidR="006E2A54" w:rsidRPr="006E2A54" w:rsidRDefault="006E2A54" w:rsidP="006E2A54">
            <w:pPr>
              <w:spacing w:before="100" w:beforeAutospacing="1" w:after="100" w:afterAutospacing="1" w:line="240" w:lineRule="auto"/>
              <w:rPr>
                <w:rFonts w:ascii="Arial" w:eastAsia="Times New Roman" w:hAnsi="Arial" w:cs="Arial"/>
                <w:color w:val="000000"/>
                <w:sz w:val="32"/>
                <w:szCs w:val="24"/>
                <w:lang w:eastAsia="en-GB"/>
              </w:rPr>
            </w:pPr>
            <w:r w:rsidRPr="006E2A54">
              <w:rPr>
                <w:rFonts w:ascii="Arial" w:eastAsia="Times New Roman" w:hAnsi="Arial" w:cs="Arial"/>
                <w:b/>
                <w:bCs/>
                <w:color w:val="000000"/>
                <w:sz w:val="32"/>
                <w:szCs w:val="24"/>
                <w:lang w:eastAsia="en-GB"/>
              </w:rPr>
              <w:t xml:space="preserve">Venues with 200 - 299 capacity </w:t>
            </w:r>
          </w:p>
        </w:tc>
        <w:tc>
          <w:tcPr>
            <w:tcW w:w="3444" w:type="dxa"/>
            <w:vAlign w:val="center"/>
            <w:hideMark/>
          </w:tcPr>
          <w:p w14:paraId="09F5F1C2" w14:textId="77777777" w:rsidR="006E2A54" w:rsidRPr="00EB5743" w:rsidRDefault="006E2A54" w:rsidP="006E2A54">
            <w:pPr>
              <w:spacing w:before="100" w:beforeAutospacing="1" w:after="100" w:afterAutospacing="1" w:line="240" w:lineRule="auto"/>
              <w:rPr>
                <w:rFonts w:ascii="Arial" w:eastAsia="Times New Roman" w:hAnsi="Arial" w:cs="Arial"/>
                <w:color w:val="000000"/>
                <w:sz w:val="28"/>
                <w:lang w:eastAsia="en-GB"/>
              </w:rPr>
            </w:pPr>
            <w:r w:rsidRPr="00EB5743">
              <w:rPr>
                <w:rFonts w:ascii="Arial" w:eastAsia="Times New Roman" w:hAnsi="Arial" w:cs="Arial"/>
                <w:color w:val="000000"/>
                <w:sz w:val="28"/>
                <w:lang w:eastAsia="en-GB"/>
              </w:rPr>
              <w:t xml:space="preserve">£180 </w:t>
            </w:r>
          </w:p>
        </w:tc>
      </w:tr>
      <w:tr w:rsidR="006E2A54" w:rsidRPr="006E2A54" w14:paraId="3D63B172" w14:textId="77777777" w:rsidTr="00EB5743">
        <w:trPr>
          <w:tblCellSpacing w:w="15" w:type="dxa"/>
        </w:trPr>
        <w:tc>
          <w:tcPr>
            <w:tcW w:w="5476" w:type="dxa"/>
            <w:vAlign w:val="center"/>
            <w:hideMark/>
          </w:tcPr>
          <w:p w14:paraId="6024B200" w14:textId="77777777" w:rsidR="006E2A54" w:rsidRPr="006E2A54" w:rsidRDefault="006E2A54" w:rsidP="006E2A54">
            <w:pPr>
              <w:spacing w:before="100" w:beforeAutospacing="1" w:after="100" w:afterAutospacing="1" w:line="240" w:lineRule="auto"/>
              <w:rPr>
                <w:rFonts w:ascii="Arial" w:eastAsia="Times New Roman" w:hAnsi="Arial" w:cs="Arial"/>
                <w:color w:val="000000"/>
                <w:sz w:val="32"/>
                <w:szCs w:val="24"/>
                <w:lang w:eastAsia="en-GB"/>
              </w:rPr>
            </w:pPr>
            <w:r w:rsidRPr="006E2A54">
              <w:rPr>
                <w:rFonts w:ascii="Arial" w:eastAsia="Times New Roman" w:hAnsi="Arial" w:cs="Arial"/>
                <w:b/>
                <w:bCs/>
                <w:color w:val="000000"/>
                <w:sz w:val="32"/>
                <w:szCs w:val="24"/>
                <w:lang w:eastAsia="en-GB"/>
              </w:rPr>
              <w:t xml:space="preserve">Venues with over 400 capacity </w:t>
            </w:r>
          </w:p>
        </w:tc>
        <w:tc>
          <w:tcPr>
            <w:tcW w:w="3444" w:type="dxa"/>
            <w:vAlign w:val="center"/>
            <w:hideMark/>
          </w:tcPr>
          <w:p w14:paraId="7ACD9F42" w14:textId="77777777" w:rsidR="006E2A54" w:rsidRPr="00EB5743" w:rsidRDefault="006E2A54" w:rsidP="006E2A54">
            <w:pPr>
              <w:spacing w:before="100" w:beforeAutospacing="1" w:after="100" w:afterAutospacing="1" w:line="240" w:lineRule="auto"/>
              <w:rPr>
                <w:rFonts w:ascii="Arial" w:eastAsia="Times New Roman" w:hAnsi="Arial" w:cs="Arial"/>
                <w:color w:val="000000"/>
                <w:sz w:val="28"/>
                <w:lang w:eastAsia="en-GB"/>
              </w:rPr>
            </w:pPr>
            <w:r w:rsidRPr="00EB5743">
              <w:rPr>
                <w:rFonts w:ascii="Arial" w:eastAsia="Times New Roman" w:hAnsi="Arial" w:cs="Arial"/>
                <w:color w:val="000000"/>
                <w:sz w:val="28"/>
                <w:lang w:eastAsia="en-GB"/>
              </w:rPr>
              <w:t>£310</w:t>
            </w:r>
          </w:p>
        </w:tc>
      </w:tr>
      <w:tr w:rsidR="006E2A54" w:rsidRPr="006E2A54" w14:paraId="2FC68ECE" w14:textId="77777777" w:rsidTr="00EB5743">
        <w:trPr>
          <w:tblCellSpacing w:w="15" w:type="dxa"/>
        </w:trPr>
        <w:tc>
          <w:tcPr>
            <w:tcW w:w="5476" w:type="dxa"/>
            <w:vAlign w:val="center"/>
            <w:hideMark/>
          </w:tcPr>
          <w:p w14:paraId="349B2FAB" w14:textId="77777777" w:rsidR="006E2A54" w:rsidRPr="006E2A54" w:rsidRDefault="006E2A54" w:rsidP="006E2A54">
            <w:pPr>
              <w:spacing w:before="100" w:beforeAutospacing="1" w:after="100" w:afterAutospacing="1" w:line="240" w:lineRule="auto"/>
              <w:rPr>
                <w:rFonts w:ascii="Arial" w:eastAsia="Times New Roman" w:hAnsi="Arial" w:cs="Arial"/>
                <w:color w:val="000000"/>
                <w:sz w:val="32"/>
                <w:szCs w:val="24"/>
                <w:lang w:eastAsia="en-GB"/>
              </w:rPr>
            </w:pPr>
            <w:r w:rsidRPr="006E2A54">
              <w:rPr>
                <w:rFonts w:ascii="Arial" w:eastAsia="Times New Roman" w:hAnsi="Arial" w:cs="Arial"/>
                <w:b/>
                <w:bCs/>
                <w:color w:val="000000"/>
                <w:sz w:val="32"/>
                <w:szCs w:val="24"/>
                <w:lang w:eastAsia="en-GB"/>
              </w:rPr>
              <w:t>Website only listings</w:t>
            </w:r>
          </w:p>
          <w:p w14:paraId="40807103" w14:textId="77777777" w:rsidR="006E2A54" w:rsidRPr="006E2A54" w:rsidRDefault="006E2A54" w:rsidP="006E2A54">
            <w:pPr>
              <w:spacing w:before="100" w:beforeAutospacing="1" w:after="100" w:afterAutospacing="1" w:line="240" w:lineRule="auto"/>
              <w:rPr>
                <w:rFonts w:ascii="Arial" w:eastAsia="Times New Roman" w:hAnsi="Arial" w:cs="Arial"/>
                <w:color w:val="000000"/>
                <w:sz w:val="32"/>
                <w:szCs w:val="24"/>
                <w:lang w:eastAsia="en-GB"/>
              </w:rPr>
            </w:pPr>
            <w:r w:rsidRPr="006E2A54">
              <w:rPr>
                <w:rFonts w:ascii="Arial" w:eastAsia="Times New Roman" w:hAnsi="Arial" w:cs="Arial"/>
                <w:b/>
                <w:bCs/>
                <w:color w:val="FF3131"/>
                <w:sz w:val="24"/>
                <w:szCs w:val="20"/>
                <w:lang w:eastAsia="en-GB"/>
              </w:rPr>
              <w:t xml:space="preserve">Please note that this only an option for shows that register after the brochure deadline which is 27th September! </w:t>
            </w:r>
          </w:p>
        </w:tc>
        <w:tc>
          <w:tcPr>
            <w:tcW w:w="3444" w:type="dxa"/>
            <w:vAlign w:val="center"/>
            <w:hideMark/>
          </w:tcPr>
          <w:p w14:paraId="1A7C5B48" w14:textId="77777777" w:rsidR="006E2A54" w:rsidRPr="00EB5743" w:rsidRDefault="006E2A54" w:rsidP="006E2A54">
            <w:pPr>
              <w:spacing w:before="100" w:beforeAutospacing="1" w:after="100" w:afterAutospacing="1" w:line="240" w:lineRule="auto"/>
              <w:rPr>
                <w:rFonts w:ascii="Arial" w:eastAsia="Times New Roman" w:hAnsi="Arial" w:cs="Arial"/>
                <w:color w:val="000000"/>
                <w:sz w:val="28"/>
                <w:lang w:eastAsia="en-GB"/>
              </w:rPr>
            </w:pPr>
            <w:r w:rsidRPr="00EB5743">
              <w:rPr>
                <w:rFonts w:ascii="Arial" w:eastAsia="Times New Roman" w:hAnsi="Arial" w:cs="Arial"/>
                <w:color w:val="000000"/>
                <w:sz w:val="28"/>
                <w:lang w:eastAsia="en-GB"/>
              </w:rPr>
              <w:t>£60</w:t>
            </w:r>
          </w:p>
        </w:tc>
      </w:tr>
      <w:tr w:rsidR="006E2A54" w:rsidRPr="006E2A54" w14:paraId="4417A0CB" w14:textId="77777777" w:rsidTr="00EB5743">
        <w:trPr>
          <w:tblCellSpacing w:w="15" w:type="dxa"/>
        </w:trPr>
        <w:tc>
          <w:tcPr>
            <w:tcW w:w="5476" w:type="dxa"/>
            <w:vAlign w:val="center"/>
            <w:hideMark/>
          </w:tcPr>
          <w:p w14:paraId="6F6150C5" w14:textId="77777777" w:rsidR="006E2A54" w:rsidRPr="006E2A54" w:rsidRDefault="006E2A54" w:rsidP="006E2A54">
            <w:pPr>
              <w:spacing w:before="100" w:beforeAutospacing="1" w:after="100" w:afterAutospacing="1" w:line="240" w:lineRule="auto"/>
              <w:rPr>
                <w:rFonts w:ascii="Arial" w:eastAsia="Times New Roman" w:hAnsi="Arial" w:cs="Arial"/>
                <w:color w:val="000000"/>
                <w:sz w:val="32"/>
                <w:szCs w:val="24"/>
                <w:lang w:eastAsia="en-GB"/>
              </w:rPr>
            </w:pPr>
            <w:r w:rsidRPr="006E2A54">
              <w:rPr>
                <w:rFonts w:ascii="Arial" w:eastAsia="Times New Roman" w:hAnsi="Arial" w:cs="Arial"/>
                <w:b/>
                <w:bCs/>
                <w:color w:val="000000"/>
                <w:sz w:val="32"/>
                <w:szCs w:val="24"/>
                <w:lang w:eastAsia="en-GB"/>
              </w:rPr>
              <w:t>Online events</w:t>
            </w:r>
          </w:p>
        </w:tc>
        <w:tc>
          <w:tcPr>
            <w:tcW w:w="3444" w:type="dxa"/>
            <w:vAlign w:val="center"/>
            <w:hideMark/>
          </w:tcPr>
          <w:p w14:paraId="036490E7" w14:textId="77777777" w:rsidR="006E2A54" w:rsidRPr="00EB5743" w:rsidRDefault="006E2A54" w:rsidP="006E2A54">
            <w:pPr>
              <w:spacing w:before="100" w:beforeAutospacing="1" w:after="100" w:afterAutospacing="1" w:line="240" w:lineRule="auto"/>
              <w:rPr>
                <w:rFonts w:ascii="Arial" w:eastAsia="Times New Roman" w:hAnsi="Arial" w:cs="Arial"/>
                <w:color w:val="000000"/>
                <w:sz w:val="28"/>
                <w:lang w:eastAsia="en-GB"/>
              </w:rPr>
            </w:pPr>
            <w:r w:rsidRPr="00EB5743">
              <w:rPr>
                <w:rFonts w:ascii="Arial" w:eastAsia="Times New Roman" w:hAnsi="Arial" w:cs="Arial"/>
                <w:color w:val="000000"/>
                <w:sz w:val="28"/>
                <w:lang w:eastAsia="en-GB"/>
              </w:rPr>
              <w:t>£72</w:t>
            </w:r>
          </w:p>
        </w:tc>
      </w:tr>
    </w:tbl>
    <w:p w14:paraId="59807266" w14:textId="77777777" w:rsidR="006E2A54" w:rsidRPr="00AE5016" w:rsidRDefault="006E2A54" w:rsidP="006E2A54">
      <w:pPr>
        <w:rPr>
          <w:sz w:val="28"/>
          <w:lang w:eastAsia="en-GB"/>
        </w:rPr>
      </w:pPr>
    </w:p>
    <w:p w14:paraId="2FB1870D" w14:textId="77777777" w:rsidR="006E2A54" w:rsidRPr="00AE5016" w:rsidRDefault="006E2A54" w:rsidP="006E2A54">
      <w:pPr>
        <w:rPr>
          <w:sz w:val="28"/>
        </w:rPr>
      </w:pPr>
      <w:r w:rsidRPr="00AE5016">
        <w:rPr>
          <w:sz w:val="28"/>
        </w:rPr>
        <w:t xml:space="preserve">Where you see </w:t>
      </w:r>
      <w:r w:rsidRPr="00AE5016">
        <w:rPr>
          <w:i/>
          <w:iCs/>
          <w:sz w:val="28"/>
          <w:u w:val="single"/>
        </w:rPr>
        <w:t>performance*</w:t>
      </w:r>
      <w:r w:rsidRPr="00AE5016">
        <w:rPr>
          <w:i/>
          <w:iCs/>
          <w:sz w:val="28"/>
        </w:rPr>
        <w:t xml:space="preserve"> </w:t>
      </w:r>
      <w:r w:rsidRPr="00AE5016">
        <w:rPr>
          <w:sz w:val="28"/>
        </w:rPr>
        <w:t xml:space="preserve">this means that a discount is applied when you have multiple performances of the same show. </w:t>
      </w:r>
    </w:p>
    <w:p w14:paraId="4896C8F3" w14:textId="77777777" w:rsidR="006E2A54" w:rsidRPr="00AE5016" w:rsidRDefault="006E2A54" w:rsidP="006E2A54">
      <w:pPr>
        <w:rPr>
          <w:sz w:val="28"/>
        </w:rPr>
      </w:pPr>
      <w:r w:rsidRPr="00AE5016">
        <w:rPr>
          <w:sz w:val="28"/>
        </w:rPr>
        <w:t xml:space="preserve">For more FAQs about registration fees please visit: </w:t>
      </w:r>
      <w:hyperlink r:id="rId11" w:history="1">
        <w:r w:rsidRPr="00AE5016">
          <w:rPr>
            <w:rStyle w:val="Hyperlink"/>
            <w:color w:val="1A62FF"/>
            <w:sz w:val="28"/>
          </w:rPr>
          <w:t>https://www.comedy-festival-takepart.co.uk/submitting-your-shows</w:t>
        </w:r>
      </w:hyperlink>
    </w:p>
    <w:p w14:paraId="5BA7FA34" w14:textId="77777777" w:rsidR="006E2A54" w:rsidRPr="00AE5016" w:rsidRDefault="006E2A54" w:rsidP="006E2A54">
      <w:pPr>
        <w:rPr>
          <w:sz w:val="28"/>
          <w:lang w:eastAsia="en-GB"/>
        </w:rPr>
      </w:pPr>
    </w:p>
    <w:p w14:paraId="56367442" w14:textId="77777777" w:rsidR="006E2A54" w:rsidRPr="00AE5016" w:rsidRDefault="00AE5016" w:rsidP="00AE5016">
      <w:pPr>
        <w:pStyle w:val="Heading1"/>
        <w:rPr>
          <w:rFonts w:eastAsia="Times New Roman"/>
          <w:sz w:val="40"/>
          <w:lang w:eastAsia="en-GB"/>
        </w:rPr>
      </w:pPr>
      <w:r w:rsidRPr="00AE5016">
        <w:rPr>
          <w:rFonts w:eastAsia="Times New Roman"/>
          <w:sz w:val="40"/>
          <w:lang w:eastAsia="en-GB"/>
        </w:rPr>
        <w:t>Ticket income and getting paid</w:t>
      </w:r>
    </w:p>
    <w:p w14:paraId="0216D9E1" w14:textId="77777777" w:rsidR="00BC6E0C" w:rsidRPr="00AE5016" w:rsidRDefault="00BC6E0C" w:rsidP="0040602E">
      <w:pPr>
        <w:rPr>
          <w:b/>
          <w:sz w:val="28"/>
          <w:u w:val="single"/>
        </w:rPr>
      </w:pPr>
    </w:p>
    <w:p w14:paraId="41B12E4E" w14:textId="77777777" w:rsidR="00AE5016" w:rsidRPr="00AE5016" w:rsidRDefault="00AE5016" w:rsidP="00AE5016">
      <w:pPr>
        <w:rPr>
          <w:sz w:val="28"/>
          <w:lang w:eastAsia="en-GB"/>
        </w:rPr>
      </w:pPr>
      <w:r w:rsidRPr="00AE5016">
        <w:rPr>
          <w:sz w:val="28"/>
          <w:lang w:eastAsia="en-GB"/>
        </w:rPr>
        <w:t xml:space="preserve">It is VERY important that you provide the correct bank details for us to pay you your ticket income </w:t>
      </w:r>
      <w:r w:rsidRPr="00AE5016">
        <w:rPr>
          <w:b/>
          <w:bCs/>
          <w:sz w:val="28"/>
          <w:lang w:eastAsia="en-GB"/>
        </w:rPr>
        <w:t>BEFORE</w:t>
      </w:r>
      <w:r w:rsidRPr="00AE5016">
        <w:rPr>
          <w:sz w:val="28"/>
          <w:lang w:eastAsia="en-GB"/>
        </w:rPr>
        <w:t xml:space="preserve"> you finalise your show submission. These details </w:t>
      </w:r>
      <w:r w:rsidR="00777295" w:rsidRPr="00AE5016">
        <w:rPr>
          <w:sz w:val="28"/>
          <w:lang w:eastAsia="en-GB"/>
        </w:rPr>
        <w:t>cannot</w:t>
      </w:r>
      <w:r w:rsidRPr="00AE5016">
        <w:rPr>
          <w:sz w:val="28"/>
          <w:lang w:eastAsia="en-GB"/>
        </w:rPr>
        <w:t xml:space="preserve"> be changed once you have finalised </w:t>
      </w:r>
      <w:r w:rsidRPr="00AE5016">
        <w:rPr>
          <w:sz w:val="28"/>
          <w:lang w:eastAsia="en-GB"/>
        </w:rPr>
        <w:lastRenderedPageBreak/>
        <w:t xml:space="preserve">your submission and they are the details we will use to make our payment to you. </w:t>
      </w:r>
    </w:p>
    <w:p w14:paraId="454A4E90" w14:textId="77777777" w:rsidR="00AE5016" w:rsidRPr="00AE5016" w:rsidRDefault="00AE5016" w:rsidP="00AE5016">
      <w:pPr>
        <w:rPr>
          <w:sz w:val="28"/>
          <w:lang w:eastAsia="en-GB"/>
        </w:rPr>
      </w:pPr>
      <w:r w:rsidRPr="00AE5016">
        <w:rPr>
          <w:sz w:val="28"/>
          <w:lang w:eastAsia="en-GB"/>
        </w:rPr>
        <w:t xml:space="preserve">If your promoter or venue is submitting the show on your behalf, make sure you talk to them about how the final settlement is being transferred to you at the end of the festival. </w:t>
      </w:r>
    </w:p>
    <w:p w14:paraId="4EB4CE31" w14:textId="77777777" w:rsidR="00AE5016" w:rsidRPr="00AE5016" w:rsidRDefault="00AE5016" w:rsidP="00AE5016">
      <w:pPr>
        <w:rPr>
          <w:sz w:val="28"/>
          <w:lang w:eastAsia="en-GB"/>
        </w:rPr>
      </w:pPr>
      <w:r w:rsidRPr="00AE5016">
        <w:rPr>
          <w:b/>
          <w:bCs/>
          <w:sz w:val="28"/>
          <w:lang w:eastAsia="en-GB"/>
        </w:rPr>
        <w:t>Ticket income is normally paid out from the festival within 8 weeks of the festival taking place.</w:t>
      </w:r>
    </w:p>
    <w:p w14:paraId="09570C84" w14:textId="77777777" w:rsidR="0040602E" w:rsidRPr="00AE5016" w:rsidRDefault="0040602E" w:rsidP="0040602E">
      <w:pPr>
        <w:rPr>
          <w:b/>
          <w:sz w:val="28"/>
        </w:rPr>
      </w:pPr>
    </w:p>
    <w:p w14:paraId="6B87C7D7" w14:textId="31FCA951" w:rsidR="0040602E" w:rsidRDefault="00AE5016" w:rsidP="00AE5016">
      <w:pPr>
        <w:pStyle w:val="Heading1"/>
        <w:rPr>
          <w:sz w:val="40"/>
        </w:rPr>
      </w:pPr>
      <w:r w:rsidRPr="00AE5016">
        <w:rPr>
          <w:sz w:val="40"/>
        </w:rPr>
        <w:t>Relevant resources</w:t>
      </w:r>
    </w:p>
    <w:p w14:paraId="44F85321" w14:textId="77777777" w:rsidR="00EB5743" w:rsidRPr="00EB5743" w:rsidRDefault="00EB5743" w:rsidP="00EB5743">
      <w:bookmarkStart w:id="0" w:name="_GoBack"/>
      <w:bookmarkEnd w:id="0"/>
    </w:p>
    <w:p w14:paraId="530A8388" w14:textId="77777777" w:rsidR="00AE5016" w:rsidRPr="00AE5016" w:rsidRDefault="00AE5016" w:rsidP="00AE5016">
      <w:pPr>
        <w:pStyle w:val="Heading2"/>
        <w:rPr>
          <w:sz w:val="32"/>
        </w:rPr>
      </w:pPr>
      <w:r w:rsidRPr="00AE5016">
        <w:rPr>
          <w:sz w:val="32"/>
        </w:rPr>
        <w:t xml:space="preserve">Show registration guide videos! </w:t>
      </w:r>
    </w:p>
    <w:p w14:paraId="5564DF22" w14:textId="77777777" w:rsidR="00AE5016" w:rsidRPr="00AE5016" w:rsidRDefault="00AE5016" w:rsidP="00AE5016">
      <w:pPr>
        <w:rPr>
          <w:sz w:val="28"/>
        </w:rPr>
      </w:pPr>
      <w:r w:rsidRPr="00AE5016">
        <w:rPr>
          <w:sz w:val="28"/>
        </w:rPr>
        <w:t xml:space="preserve">This year for the first time we have created a series of video guides that are designed to walk you </w:t>
      </w:r>
      <w:r w:rsidRPr="00AE5016">
        <w:rPr>
          <w:sz w:val="28"/>
        </w:rPr>
        <w:lastRenderedPageBreak/>
        <w:t xml:space="preserve">through each step of the show registration process. You can view them here: </w:t>
      </w:r>
      <w:hyperlink r:id="rId12" w:history="1">
        <w:r w:rsidRPr="00AE5016">
          <w:rPr>
            <w:rStyle w:val="Hyperlink"/>
            <w:color w:val="000000"/>
            <w:sz w:val="28"/>
          </w:rPr>
          <w:t>Getting ready to submit your events on Eventotron</w:t>
        </w:r>
      </w:hyperlink>
    </w:p>
    <w:p w14:paraId="19D0F651" w14:textId="77777777" w:rsidR="00AE5016" w:rsidRPr="00AE5016" w:rsidRDefault="00AE5016" w:rsidP="00AE5016">
      <w:pPr>
        <w:pStyle w:val="Heading2"/>
        <w:rPr>
          <w:sz w:val="32"/>
        </w:rPr>
      </w:pPr>
      <w:r w:rsidRPr="00AE5016">
        <w:rPr>
          <w:sz w:val="32"/>
        </w:rPr>
        <w:t>Take Part website</w:t>
      </w:r>
    </w:p>
    <w:p w14:paraId="00864889" w14:textId="77777777" w:rsidR="00AE5016" w:rsidRPr="00AE5016" w:rsidRDefault="00EB5743" w:rsidP="00AE5016">
      <w:pPr>
        <w:rPr>
          <w:sz w:val="28"/>
        </w:rPr>
      </w:pPr>
      <w:hyperlink r:id="rId13" w:history="1">
        <w:r w:rsidR="00AE5016" w:rsidRPr="00AE5016">
          <w:rPr>
            <w:rStyle w:val="Hyperlink"/>
            <w:color w:val="1A62FF"/>
            <w:sz w:val="28"/>
          </w:rPr>
          <w:t xml:space="preserve">www.comedy-festival-takepart.co.uk </w:t>
        </w:r>
      </w:hyperlink>
      <w:r w:rsidR="00AE5016" w:rsidRPr="00AE5016">
        <w:rPr>
          <w:color w:val="293039"/>
          <w:sz w:val="28"/>
        </w:rPr>
        <w:t>- this is our guide to taking part in Leicester Comedy Festival and the UK Kids’ Comedy Festival including how to make the most of your time in Leicester.</w:t>
      </w:r>
    </w:p>
    <w:p w14:paraId="3A9971B5" w14:textId="77777777" w:rsidR="00AE5016" w:rsidRPr="00AE5016" w:rsidRDefault="00AE5016" w:rsidP="00AE5016">
      <w:pPr>
        <w:pStyle w:val="Heading2"/>
        <w:rPr>
          <w:sz w:val="32"/>
        </w:rPr>
      </w:pPr>
      <w:r w:rsidRPr="00AE5016">
        <w:rPr>
          <w:sz w:val="32"/>
        </w:rPr>
        <w:t>Email us</w:t>
      </w:r>
    </w:p>
    <w:p w14:paraId="2BAC009A" w14:textId="77777777" w:rsidR="00AE5016" w:rsidRPr="00AE5016" w:rsidRDefault="00AE5016" w:rsidP="00AE5016">
      <w:pPr>
        <w:rPr>
          <w:sz w:val="28"/>
        </w:rPr>
      </w:pPr>
      <w:r w:rsidRPr="00AE5016">
        <w:rPr>
          <w:color w:val="293039"/>
          <w:sz w:val="28"/>
        </w:rPr>
        <w:t xml:space="preserve">If you get stuck and want some help with any of the sections, please contact </w:t>
      </w:r>
      <w:hyperlink r:id="rId14" w:history="1">
        <w:r w:rsidRPr="00AE5016">
          <w:rPr>
            <w:rStyle w:val="Hyperlink"/>
            <w:color w:val="1A62FF"/>
            <w:sz w:val="28"/>
          </w:rPr>
          <w:t xml:space="preserve">info@bigdifferencecompany.co.uk </w:t>
        </w:r>
      </w:hyperlink>
    </w:p>
    <w:p w14:paraId="009FDCB4" w14:textId="77777777" w:rsidR="00AE5016" w:rsidRPr="00AE5016" w:rsidRDefault="00777295" w:rsidP="00AE5016">
      <w:pPr>
        <w:pStyle w:val="Heading1"/>
        <w:rPr>
          <w:sz w:val="40"/>
        </w:rPr>
      </w:pPr>
      <w:r>
        <w:rPr>
          <w:sz w:val="40"/>
        </w:rPr>
        <w:t>Our social media links</w:t>
      </w:r>
    </w:p>
    <w:tbl>
      <w:tblPr>
        <w:tblW w:w="9206"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
        <w:gridCol w:w="9110"/>
      </w:tblGrid>
      <w:tr w:rsidR="00AE5016" w:rsidRPr="00AE5016" w14:paraId="0BAABAD1" w14:textId="77777777" w:rsidTr="00AE5016">
        <w:trPr>
          <w:tblCellSpacing w:w="15" w:type="dxa"/>
        </w:trPr>
        <w:tc>
          <w:tcPr>
            <w:tcW w:w="0" w:type="auto"/>
            <w:vAlign w:val="center"/>
            <w:hideMark/>
          </w:tcPr>
          <w:p w14:paraId="0FE2A72E" w14:textId="77777777" w:rsidR="00AE5016" w:rsidRPr="00AE5016" w:rsidRDefault="00AE5016">
            <w:pPr>
              <w:rPr>
                <w:sz w:val="28"/>
              </w:rPr>
            </w:pPr>
          </w:p>
        </w:tc>
        <w:tc>
          <w:tcPr>
            <w:tcW w:w="9065" w:type="dxa"/>
            <w:vAlign w:val="center"/>
            <w:hideMark/>
          </w:tcPr>
          <w:p w14:paraId="053455A0" w14:textId="77777777" w:rsidR="00AE5016" w:rsidRPr="00AE5016" w:rsidRDefault="00EB5743">
            <w:pPr>
              <w:pStyle w:val="NormalWeb"/>
              <w:rPr>
                <w:rFonts w:ascii="Arial" w:hAnsi="Arial" w:cs="Arial"/>
                <w:color w:val="000000"/>
                <w:sz w:val="32"/>
              </w:rPr>
            </w:pPr>
            <w:hyperlink r:id="rId15" w:history="1">
              <w:r w:rsidR="00AE5016" w:rsidRPr="00AE5016">
                <w:rPr>
                  <w:rStyle w:val="Hyperlink"/>
                  <w:rFonts w:ascii="Arial" w:hAnsi="Arial" w:cs="Arial"/>
                  <w:color w:val="1A62FF"/>
                  <w:sz w:val="32"/>
                </w:rPr>
                <w:t>www.facebook.com/LeicsComedyFest</w:t>
              </w:r>
            </w:hyperlink>
          </w:p>
          <w:p w14:paraId="43C585CC" w14:textId="77777777" w:rsidR="00AE5016" w:rsidRPr="00AE5016" w:rsidRDefault="00EB5743">
            <w:pPr>
              <w:pStyle w:val="NormalWeb"/>
              <w:rPr>
                <w:rFonts w:ascii="Arial" w:hAnsi="Arial" w:cs="Arial"/>
                <w:color w:val="000000"/>
                <w:sz w:val="32"/>
              </w:rPr>
            </w:pPr>
            <w:hyperlink r:id="rId16" w:history="1">
              <w:r w:rsidR="00AE5016" w:rsidRPr="00AE5016">
                <w:rPr>
                  <w:rStyle w:val="Hyperlink"/>
                  <w:rFonts w:ascii="Arial" w:hAnsi="Arial" w:cs="Arial"/>
                  <w:color w:val="1A62FF"/>
                  <w:sz w:val="32"/>
                </w:rPr>
                <w:t>www.facebook.com/KidsComedyFest</w:t>
              </w:r>
            </w:hyperlink>
          </w:p>
        </w:tc>
      </w:tr>
      <w:tr w:rsidR="00AE5016" w:rsidRPr="00AE5016" w14:paraId="3D5C8452" w14:textId="77777777" w:rsidTr="00AE5016">
        <w:trPr>
          <w:tblCellSpacing w:w="15" w:type="dxa"/>
        </w:trPr>
        <w:tc>
          <w:tcPr>
            <w:tcW w:w="0" w:type="auto"/>
            <w:vAlign w:val="center"/>
            <w:hideMark/>
          </w:tcPr>
          <w:p w14:paraId="2FCD9BAC" w14:textId="77777777" w:rsidR="00AE5016" w:rsidRPr="00AE5016" w:rsidRDefault="00AE5016">
            <w:pPr>
              <w:rPr>
                <w:rFonts w:ascii="Arial" w:hAnsi="Arial" w:cs="Arial"/>
                <w:color w:val="000000"/>
                <w:sz w:val="28"/>
              </w:rPr>
            </w:pPr>
          </w:p>
        </w:tc>
        <w:tc>
          <w:tcPr>
            <w:tcW w:w="9065" w:type="dxa"/>
            <w:vAlign w:val="center"/>
            <w:hideMark/>
          </w:tcPr>
          <w:p w14:paraId="7DD9F4B7" w14:textId="77777777" w:rsidR="00AE5016" w:rsidRPr="00AE5016" w:rsidRDefault="00EB5743">
            <w:pPr>
              <w:pStyle w:val="NormalWeb"/>
              <w:rPr>
                <w:rFonts w:ascii="Arial" w:hAnsi="Arial" w:cs="Arial"/>
                <w:color w:val="000000"/>
                <w:sz w:val="32"/>
              </w:rPr>
            </w:pPr>
            <w:hyperlink r:id="rId17" w:history="1">
              <w:r w:rsidR="00AE5016" w:rsidRPr="00AE5016">
                <w:rPr>
                  <w:rStyle w:val="Hyperlink"/>
                  <w:rFonts w:ascii="Arial" w:hAnsi="Arial" w:cs="Arial"/>
                  <w:color w:val="1A62FF"/>
                  <w:sz w:val="32"/>
                </w:rPr>
                <w:t>www.twitter.com/LeicsComedyFest</w:t>
              </w:r>
            </w:hyperlink>
          </w:p>
          <w:p w14:paraId="2D8E0B84" w14:textId="77777777" w:rsidR="00AE5016" w:rsidRPr="00AE5016" w:rsidRDefault="00EB5743">
            <w:pPr>
              <w:pStyle w:val="NormalWeb"/>
              <w:rPr>
                <w:rFonts w:ascii="Arial" w:hAnsi="Arial" w:cs="Arial"/>
                <w:color w:val="000000"/>
                <w:sz w:val="32"/>
              </w:rPr>
            </w:pPr>
            <w:hyperlink r:id="rId18" w:history="1">
              <w:r w:rsidR="00AE5016" w:rsidRPr="00AE5016">
                <w:rPr>
                  <w:rStyle w:val="Hyperlink"/>
                  <w:rFonts w:ascii="Arial" w:hAnsi="Arial" w:cs="Arial"/>
                  <w:color w:val="1A62FF"/>
                  <w:sz w:val="32"/>
                </w:rPr>
                <w:t>www.twitter.com/KidsComedyFest</w:t>
              </w:r>
            </w:hyperlink>
          </w:p>
        </w:tc>
      </w:tr>
      <w:tr w:rsidR="00AE5016" w:rsidRPr="00AE5016" w14:paraId="2DC59136" w14:textId="77777777" w:rsidTr="00AE5016">
        <w:trPr>
          <w:tblCellSpacing w:w="15" w:type="dxa"/>
        </w:trPr>
        <w:tc>
          <w:tcPr>
            <w:tcW w:w="0" w:type="auto"/>
            <w:vAlign w:val="center"/>
            <w:hideMark/>
          </w:tcPr>
          <w:p w14:paraId="214D0E90" w14:textId="77777777" w:rsidR="00AE5016" w:rsidRPr="00AE5016" w:rsidRDefault="00AE5016">
            <w:pPr>
              <w:rPr>
                <w:rFonts w:ascii="Arial" w:hAnsi="Arial" w:cs="Arial"/>
                <w:color w:val="000000"/>
                <w:sz w:val="28"/>
              </w:rPr>
            </w:pPr>
          </w:p>
        </w:tc>
        <w:tc>
          <w:tcPr>
            <w:tcW w:w="9065" w:type="dxa"/>
            <w:vAlign w:val="center"/>
            <w:hideMark/>
          </w:tcPr>
          <w:p w14:paraId="24347CD0" w14:textId="77777777" w:rsidR="00AE5016" w:rsidRPr="00AE5016" w:rsidRDefault="00EB5743">
            <w:pPr>
              <w:pStyle w:val="NormalWeb"/>
              <w:rPr>
                <w:rFonts w:ascii="Arial" w:hAnsi="Arial" w:cs="Arial"/>
                <w:color w:val="000000"/>
                <w:sz w:val="32"/>
              </w:rPr>
            </w:pPr>
            <w:hyperlink r:id="rId19" w:history="1">
              <w:r w:rsidR="00AE5016" w:rsidRPr="00AE5016">
                <w:rPr>
                  <w:rStyle w:val="Hyperlink"/>
                  <w:rFonts w:ascii="Arial" w:hAnsi="Arial" w:cs="Arial"/>
                  <w:color w:val="1A62FF"/>
                  <w:sz w:val="32"/>
                </w:rPr>
                <w:t>www.instagram.com/LeicsComedyFest</w:t>
              </w:r>
            </w:hyperlink>
          </w:p>
          <w:p w14:paraId="0CA4EA84" w14:textId="77777777" w:rsidR="00AE5016" w:rsidRPr="00AE5016" w:rsidRDefault="00EB5743">
            <w:pPr>
              <w:pStyle w:val="NormalWeb"/>
              <w:rPr>
                <w:rFonts w:ascii="Arial" w:hAnsi="Arial" w:cs="Arial"/>
                <w:color w:val="000000"/>
                <w:sz w:val="32"/>
              </w:rPr>
            </w:pPr>
            <w:hyperlink r:id="rId20" w:history="1">
              <w:r w:rsidR="00AE5016" w:rsidRPr="00AE5016">
                <w:rPr>
                  <w:rStyle w:val="Hyperlink"/>
                  <w:rFonts w:ascii="Arial" w:hAnsi="Arial" w:cs="Arial"/>
                  <w:color w:val="1A62FF"/>
                  <w:sz w:val="32"/>
                </w:rPr>
                <w:t>www.instagram.com/KidsComedyFest</w:t>
              </w:r>
            </w:hyperlink>
          </w:p>
        </w:tc>
      </w:tr>
    </w:tbl>
    <w:p w14:paraId="0F60947E" w14:textId="77777777" w:rsidR="00AE5016" w:rsidRPr="00AE5016" w:rsidRDefault="00AE5016" w:rsidP="00AE5016">
      <w:pPr>
        <w:rPr>
          <w:sz w:val="28"/>
        </w:rPr>
      </w:pPr>
    </w:p>
    <w:p w14:paraId="072D7161" w14:textId="77777777" w:rsidR="00AE5016" w:rsidRPr="00AE5016" w:rsidRDefault="00AE5016" w:rsidP="00AE5016">
      <w:pPr>
        <w:rPr>
          <w:sz w:val="28"/>
        </w:rPr>
      </w:pPr>
    </w:p>
    <w:sectPr w:rsidR="00AE5016" w:rsidRPr="00AE50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6320CD" w16cex:dateUtc="2024-08-20T10:45:00Z"/>
  <w16cex:commentExtensible w16cex:durableId="33246260" w16cex:dateUtc="2024-08-20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D8C567" w16cid:durableId="276320CD"/>
  <w16cid:commentId w16cid:paraId="16433A40" w16cid:durableId="332462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77E"/>
    <w:multiLevelType w:val="hybridMultilevel"/>
    <w:tmpl w:val="37587B16"/>
    <w:lvl w:ilvl="0" w:tplc="053639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B25D3"/>
    <w:multiLevelType w:val="multilevel"/>
    <w:tmpl w:val="8CE0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B4FD2"/>
    <w:multiLevelType w:val="multilevel"/>
    <w:tmpl w:val="D3E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43E00"/>
    <w:multiLevelType w:val="multilevel"/>
    <w:tmpl w:val="86E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D5888"/>
    <w:multiLevelType w:val="hybridMultilevel"/>
    <w:tmpl w:val="3312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F2881"/>
    <w:multiLevelType w:val="multilevel"/>
    <w:tmpl w:val="504E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B1F27"/>
    <w:multiLevelType w:val="multilevel"/>
    <w:tmpl w:val="AB5E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B44F37"/>
    <w:multiLevelType w:val="hybridMultilevel"/>
    <w:tmpl w:val="84FAFD22"/>
    <w:lvl w:ilvl="0" w:tplc="966C154C">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1B11F5"/>
    <w:multiLevelType w:val="multilevel"/>
    <w:tmpl w:val="4B66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A54053"/>
    <w:multiLevelType w:val="multilevel"/>
    <w:tmpl w:val="FE16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CA0BFA"/>
    <w:multiLevelType w:val="multilevel"/>
    <w:tmpl w:val="558C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944182"/>
    <w:multiLevelType w:val="multilevel"/>
    <w:tmpl w:val="B2CC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F4201C"/>
    <w:multiLevelType w:val="hybridMultilevel"/>
    <w:tmpl w:val="F1D4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B72B31"/>
    <w:multiLevelType w:val="multilevel"/>
    <w:tmpl w:val="6940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931E41"/>
    <w:multiLevelType w:val="multilevel"/>
    <w:tmpl w:val="9A68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7"/>
  </w:num>
  <w:num w:numId="4">
    <w:abstractNumId w:val="14"/>
  </w:num>
  <w:num w:numId="5">
    <w:abstractNumId w:val="8"/>
  </w:num>
  <w:num w:numId="6">
    <w:abstractNumId w:val="0"/>
  </w:num>
  <w:num w:numId="7">
    <w:abstractNumId w:val="11"/>
  </w:num>
  <w:num w:numId="8">
    <w:abstractNumId w:val="12"/>
  </w:num>
  <w:num w:numId="9">
    <w:abstractNumId w:val="5"/>
  </w:num>
  <w:num w:numId="10">
    <w:abstractNumId w:val="4"/>
  </w:num>
  <w:num w:numId="11">
    <w:abstractNumId w:val="9"/>
  </w:num>
  <w:num w:numId="12">
    <w:abstractNumId w:val="10"/>
  </w:num>
  <w:num w:numId="13">
    <w:abstractNumId w:val="6"/>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9D"/>
    <w:rsid w:val="000043B9"/>
    <w:rsid w:val="0040602E"/>
    <w:rsid w:val="004E382A"/>
    <w:rsid w:val="005E3553"/>
    <w:rsid w:val="006E2A54"/>
    <w:rsid w:val="00777295"/>
    <w:rsid w:val="007B4D8A"/>
    <w:rsid w:val="00812ADD"/>
    <w:rsid w:val="00855F53"/>
    <w:rsid w:val="00AE5016"/>
    <w:rsid w:val="00BC6E0C"/>
    <w:rsid w:val="00BD510E"/>
    <w:rsid w:val="00E0449D"/>
    <w:rsid w:val="00EB5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DB38"/>
  <w15:chartTrackingRefBased/>
  <w15:docId w15:val="{1E68BF27-6809-4369-8170-756C72E3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2ADD"/>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812ADD"/>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ADD"/>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812ADD"/>
    <w:rPr>
      <w:rFonts w:asciiTheme="majorHAnsi" w:eastAsiaTheme="majorEastAsia" w:hAnsiTheme="majorHAnsi" w:cstheme="majorBidi"/>
      <w:sz w:val="26"/>
      <w:szCs w:val="26"/>
    </w:rPr>
  </w:style>
  <w:style w:type="paragraph" w:styleId="Title">
    <w:name w:val="Title"/>
    <w:basedOn w:val="Normal"/>
    <w:next w:val="Normal"/>
    <w:link w:val="TitleChar"/>
    <w:uiPriority w:val="10"/>
    <w:qFormat/>
    <w:rsid w:val="00812A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A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AD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12ADD"/>
    <w:rPr>
      <w:rFonts w:eastAsiaTheme="minorEastAsia"/>
      <w:color w:val="5A5A5A" w:themeColor="text1" w:themeTint="A5"/>
      <w:spacing w:val="15"/>
    </w:rPr>
  </w:style>
  <w:style w:type="paragraph" w:styleId="NormalWeb">
    <w:name w:val="Normal (Web)"/>
    <w:basedOn w:val="Normal"/>
    <w:uiPriority w:val="99"/>
    <w:semiHidden/>
    <w:unhideWhenUsed/>
    <w:rsid w:val="00812A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12ADD"/>
    <w:pPr>
      <w:ind w:left="720"/>
      <w:contextualSpacing/>
    </w:pPr>
  </w:style>
  <w:style w:type="character" w:styleId="Hyperlink">
    <w:name w:val="Hyperlink"/>
    <w:basedOn w:val="DefaultParagraphFont"/>
    <w:uiPriority w:val="99"/>
    <w:unhideWhenUsed/>
    <w:rsid w:val="0040602E"/>
    <w:rPr>
      <w:color w:val="0563C1" w:themeColor="hyperlink"/>
      <w:u w:val="single"/>
    </w:rPr>
  </w:style>
  <w:style w:type="character" w:styleId="Strong">
    <w:name w:val="Strong"/>
    <w:basedOn w:val="DefaultParagraphFont"/>
    <w:uiPriority w:val="22"/>
    <w:qFormat/>
    <w:rsid w:val="0040602E"/>
    <w:rPr>
      <w:b/>
      <w:bCs/>
    </w:rPr>
  </w:style>
  <w:style w:type="table" w:styleId="TableGrid">
    <w:name w:val="Table Grid"/>
    <w:basedOn w:val="TableNormal"/>
    <w:uiPriority w:val="39"/>
    <w:rsid w:val="00406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510E"/>
    <w:rPr>
      <w:color w:val="954F72" w:themeColor="followedHyperlink"/>
      <w:u w:val="single"/>
    </w:rPr>
  </w:style>
  <w:style w:type="paragraph" w:styleId="Revision">
    <w:name w:val="Revision"/>
    <w:hidden/>
    <w:uiPriority w:val="99"/>
    <w:semiHidden/>
    <w:rsid w:val="00BD510E"/>
    <w:pPr>
      <w:spacing w:after="0" w:line="240" w:lineRule="auto"/>
    </w:pPr>
  </w:style>
  <w:style w:type="character" w:styleId="CommentReference">
    <w:name w:val="annotation reference"/>
    <w:basedOn w:val="DefaultParagraphFont"/>
    <w:uiPriority w:val="99"/>
    <w:semiHidden/>
    <w:unhideWhenUsed/>
    <w:rsid w:val="00BD510E"/>
    <w:rPr>
      <w:sz w:val="16"/>
      <w:szCs w:val="16"/>
    </w:rPr>
  </w:style>
  <w:style w:type="paragraph" w:styleId="CommentText">
    <w:name w:val="annotation text"/>
    <w:basedOn w:val="Normal"/>
    <w:link w:val="CommentTextChar"/>
    <w:uiPriority w:val="99"/>
    <w:unhideWhenUsed/>
    <w:rsid w:val="00BD510E"/>
    <w:pPr>
      <w:spacing w:line="240" w:lineRule="auto"/>
    </w:pPr>
    <w:rPr>
      <w:sz w:val="20"/>
      <w:szCs w:val="20"/>
    </w:rPr>
  </w:style>
  <w:style w:type="character" w:customStyle="1" w:styleId="CommentTextChar">
    <w:name w:val="Comment Text Char"/>
    <w:basedOn w:val="DefaultParagraphFont"/>
    <w:link w:val="CommentText"/>
    <w:uiPriority w:val="99"/>
    <w:rsid w:val="00BD510E"/>
    <w:rPr>
      <w:sz w:val="20"/>
      <w:szCs w:val="20"/>
    </w:rPr>
  </w:style>
  <w:style w:type="paragraph" w:styleId="CommentSubject">
    <w:name w:val="annotation subject"/>
    <w:basedOn w:val="CommentText"/>
    <w:next w:val="CommentText"/>
    <w:link w:val="CommentSubjectChar"/>
    <w:uiPriority w:val="99"/>
    <w:semiHidden/>
    <w:unhideWhenUsed/>
    <w:rsid w:val="00BD510E"/>
    <w:rPr>
      <w:b/>
      <w:bCs/>
    </w:rPr>
  </w:style>
  <w:style w:type="character" w:customStyle="1" w:styleId="CommentSubjectChar">
    <w:name w:val="Comment Subject Char"/>
    <w:basedOn w:val="CommentTextChar"/>
    <w:link w:val="CommentSubject"/>
    <w:uiPriority w:val="99"/>
    <w:semiHidden/>
    <w:rsid w:val="00BD510E"/>
    <w:rPr>
      <w:b/>
      <w:bCs/>
      <w:sz w:val="20"/>
      <w:szCs w:val="20"/>
    </w:rPr>
  </w:style>
  <w:style w:type="paragraph" w:styleId="BalloonText">
    <w:name w:val="Balloon Text"/>
    <w:basedOn w:val="Normal"/>
    <w:link w:val="BalloonTextChar"/>
    <w:uiPriority w:val="99"/>
    <w:semiHidden/>
    <w:unhideWhenUsed/>
    <w:rsid w:val="00855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F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127">
      <w:bodyDiv w:val="1"/>
      <w:marLeft w:val="0"/>
      <w:marRight w:val="0"/>
      <w:marTop w:val="0"/>
      <w:marBottom w:val="0"/>
      <w:divBdr>
        <w:top w:val="none" w:sz="0" w:space="0" w:color="auto"/>
        <w:left w:val="none" w:sz="0" w:space="0" w:color="auto"/>
        <w:bottom w:val="none" w:sz="0" w:space="0" w:color="auto"/>
        <w:right w:val="none" w:sz="0" w:space="0" w:color="auto"/>
      </w:divBdr>
      <w:divsChild>
        <w:div w:id="459151322">
          <w:marLeft w:val="0"/>
          <w:marRight w:val="0"/>
          <w:marTop w:val="0"/>
          <w:marBottom w:val="0"/>
          <w:divBdr>
            <w:top w:val="none" w:sz="0" w:space="0" w:color="auto"/>
            <w:left w:val="none" w:sz="0" w:space="0" w:color="auto"/>
            <w:bottom w:val="none" w:sz="0" w:space="0" w:color="auto"/>
            <w:right w:val="none" w:sz="0" w:space="0" w:color="auto"/>
          </w:divBdr>
        </w:div>
      </w:divsChild>
    </w:div>
    <w:div w:id="134569400">
      <w:bodyDiv w:val="1"/>
      <w:marLeft w:val="0"/>
      <w:marRight w:val="0"/>
      <w:marTop w:val="0"/>
      <w:marBottom w:val="0"/>
      <w:divBdr>
        <w:top w:val="none" w:sz="0" w:space="0" w:color="auto"/>
        <w:left w:val="none" w:sz="0" w:space="0" w:color="auto"/>
        <w:bottom w:val="none" w:sz="0" w:space="0" w:color="auto"/>
        <w:right w:val="none" w:sz="0" w:space="0" w:color="auto"/>
      </w:divBdr>
      <w:divsChild>
        <w:div w:id="694313030">
          <w:marLeft w:val="0"/>
          <w:marRight w:val="0"/>
          <w:marTop w:val="0"/>
          <w:marBottom w:val="0"/>
          <w:divBdr>
            <w:top w:val="none" w:sz="0" w:space="0" w:color="auto"/>
            <w:left w:val="none" w:sz="0" w:space="0" w:color="auto"/>
            <w:bottom w:val="none" w:sz="0" w:space="0" w:color="auto"/>
            <w:right w:val="none" w:sz="0" w:space="0" w:color="auto"/>
          </w:divBdr>
        </w:div>
      </w:divsChild>
    </w:div>
    <w:div w:id="160970219">
      <w:bodyDiv w:val="1"/>
      <w:marLeft w:val="0"/>
      <w:marRight w:val="0"/>
      <w:marTop w:val="0"/>
      <w:marBottom w:val="0"/>
      <w:divBdr>
        <w:top w:val="none" w:sz="0" w:space="0" w:color="auto"/>
        <w:left w:val="none" w:sz="0" w:space="0" w:color="auto"/>
        <w:bottom w:val="none" w:sz="0" w:space="0" w:color="auto"/>
        <w:right w:val="none" w:sz="0" w:space="0" w:color="auto"/>
      </w:divBdr>
      <w:divsChild>
        <w:div w:id="1143277509">
          <w:marLeft w:val="0"/>
          <w:marRight w:val="0"/>
          <w:marTop w:val="0"/>
          <w:marBottom w:val="0"/>
          <w:divBdr>
            <w:top w:val="none" w:sz="0" w:space="0" w:color="auto"/>
            <w:left w:val="none" w:sz="0" w:space="0" w:color="auto"/>
            <w:bottom w:val="none" w:sz="0" w:space="0" w:color="auto"/>
            <w:right w:val="none" w:sz="0" w:space="0" w:color="auto"/>
          </w:divBdr>
        </w:div>
      </w:divsChild>
    </w:div>
    <w:div w:id="330909761">
      <w:bodyDiv w:val="1"/>
      <w:marLeft w:val="0"/>
      <w:marRight w:val="0"/>
      <w:marTop w:val="0"/>
      <w:marBottom w:val="0"/>
      <w:divBdr>
        <w:top w:val="none" w:sz="0" w:space="0" w:color="auto"/>
        <w:left w:val="none" w:sz="0" w:space="0" w:color="auto"/>
        <w:bottom w:val="none" w:sz="0" w:space="0" w:color="auto"/>
        <w:right w:val="none" w:sz="0" w:space="0" w:color="auto"/>
      </w:divBdr>
      <w:divsChild>
        <w:div w:id="2021807707">
          <w:marLeft w:val="0"/>
          <w:marRight w:val="0"/>
          <w:marTop w:val="0"/>
          <w:marBottom w:val="0"/>
          <w:divBdr>
            <w:top w:val="none" w:sz="0" w:space="0" w:color="auto"/>
            <w:left w:val="none" w:sz="0" w:space="0" w:color="auto"/>
            <w:bottom w:val="none" w:sz="0" w:space="0" w:color="auto"/>
            <w:right w:val="none" w:sz="0" w:space="0" w:color="auto"/>
          </w:divBdr>
        </w:div>
      </w:divsChild>
    </w:div>
    <w:div w:id="635993706">
      <w:bodyDiv w:val="1"/>
      <w:marLeft w:val="0"/>
      <w:marRight w:val="0"/>
      <w:marTop w:val="0"/>
      <w:marBottom w:val="0"/>
      <w:divBdr>
        <w:top w:val="none" w:sz="0" w:space="0" w:color="auto"/>
        <w:left w:val="none" w:sz="0" w:space="0" w:color="auto"/>
        <w:bottom w:val="none" w:sz="0" w:space="0" w:color="auto"/>
        <w:right w:val="none" w:sz="0" w:space="0" w:color="auto"/>
      </w:divBdr>
      <w:divsChild>
        <w:div w:id="729883988">
          <w:marLeft w:val="0"/>
          <w:marRight w:val="0"/>
          <w:marTop w:val="0"/>
          <w:marBottom w:val="0"/>
          <w:divBdr>
            <w:top w:val="none" w:sz="0" w:space="0" w:color="auto"/>
            <w:left w:val="none" w:sz="0" w:space="0" w:color="auto"/>
            <w:bottom w:val="none" w:sz="0" w:space="0" w:color="auto"/>
            <w:right w:val="none" w:sz="0" w:space="0" w:color="auto"/>
          </w:divBdr>
        </w:div>
      </w:divsChild>
    </w:div>
    <w:div w:id="651375871">
      <w:bodyDiv w:val="1"/>
      <w:marLeft w:val="0"/>
      <w:marRight w:val="0"/>
      <w:marTop w:val="0"/>
      <w:marBottom w:val="0"/>
      <w:divBdr>
        <w:top w:val="none" w:sz="0" w:space="0" w:color="auto"/>
        <w:left w:val="none" w:sz="0" w:space="0" w:color="auto"/>
        <w:bottom w:val="none" w:sz="0" w:space="0" w:color="auto"/>
        <w:right w:val="none" w:sz="0" w:space="0" w:color="auto"/>
      </w:divBdr>
      <w:divsChild>
        <w:div w:id="1616207653">
          <w:marLeft w:val="0"/>
          <w:marRight w:val="0"/>
          <w:marTop w:val="0"/>
          <w:marBottom w:val="0"/>
          <w:divBdr>
            <w:top w:val="none" w:sz="0" w:space="0" w:color="auto"/>
            <w:left w:val="none" w:sz="0" w:space="0" w:color="auto"/>
            <w:bottom w:val="none" w:sz="0" w:space="0" w:color="auto"/>
            <w:right w:val="none" w:sz="0" w:space="0" w:color="auto"/>
          </w:divBdr>
        </w:div>
      </w:divsChild>
    </w:div>
    <w:div w:id="765662283">
      <w:bodyDiv w:val="1"/>
      <w:marLeft w:val="0"/>
      <w:marRight w:val="0"/>
      <w:marTop w:val="0"/>
      <w:marBottom w:val="0"/>
      <w:divBdr>
        <w:top w:val="none" w:sz="0" w:space="0" w:color="auto"/>
        <w:left w:val="none" w:sz="0" w:space="0" w:color="auto"/>
        <w:bottom w:val="none" w:sz="0" w:space="0" w:color="auto"/>
        <w:right w:val="none" w:sz="0" w:space="0" w:color="auto"/>
      </w:divBdr>
      <w:divsChild>
        <w:div w:id="114177592">
          <w:marLeft w:val="0"/>
          <w:marRight w:val="0"/>
          <w:marTop w:val="0"/>
          <w:marBottom w:val="0"/>
          <w:divBdr>
            <w:top w:val="none" w:sz="0" w:space="0" w:color="auto"/>
            <w:left w:val="none" w:sz="0" w:space="0" w:color="auto"/>
            <w:bottom w:val="none" w:sz="0" w:space="0" w:color="auto"/>
            <w:right w:val="none" w:sz="0" w:space="0" w:color="auto"/>
          </w:divBdr>
        </w:div>
      </w:divsChild>
    </w:div>
    <w:div w:id="901983646">
      <w:bodyDiv w:val="1"/>
      <w:marLeft w:val="0"/>
      <w:marRight w:val="0"/>
      <w:marTop w:val="0"/>
      <w:marBottom w:val="0"/>
      <w:divBdr>
        <w:top w:val="none" w:sz="0" w:space="0" w:color="auto"/>
        <w:left w:val="none" w:sz="0" w:space="0" w:color="auto"/>
        <w:bottom w:val="none" w:sz="0" w:space="0" w:color="auto"/>
        <w:right w:val="none" w:sz="0" w:space="0" w:color="auto"/>
      </w:divBdr>
      <w:divsChild>
        <w:div w:id="1834376603">
          <w:marLeft w:val="0"/>
          <w:marRight w:val="0"/>
          <w:marTop w:val="0"/>
          <w:marBottom w:val="0"/>
          <w:divBdr>
            <w:top w:val="none" w:sz="0" w:space="0" w:color="auto"/>
            <w:left w:val="none" w:sz="0" w:space="0" w:color="auto"/>
            <w:bottom w:val="none" w:sz="0" w:space="0" w:color="auto"/>
            <w:right w:val="none" w:sz="0" w:space="0" w:color="auto"/>
          </w:divBdr>
        </w:div>
      </w:divsChild>
    </w:div>
    <w:div w:id="959915615">
      <w:bodyDiv w:val="1"/>
      <w:marLeft w:val="0"/>
      <w:marRight w:val="0"/>
      <w:marTop w:val="0"/>
      <w:marBottom w:val="0"/>
      <w:divBdr>
        <w:top w:val="none" w:sz="0" w:space="0" w:color="auto"/>
        <w:left w:val="none" w:sz="0" w:space="0" w:color="auto"/>
        <w:bottom w:val="none" w:sz="0" w:space="0" w:color="auto"/>
        <w:right w:val="none" w:sz="0" w:space="0" w:color="auto"/>
      </w:divBdr>
      <w:divsChild>
        <w:div w:id="50230892">
          <w:marLeft w:val="0"/>
          <w:marRight w:val="0"/>
          <w:marTop w:val="0"/>
          <w:marBottom w:val="0"/>
          <w:divBdr>
            <w:top w:val="none" w:sz="0" w:space="0" w:color="auto"/>
            <w:left w:val="none" w:sz="0" w:space="0" w:color="auto"/>
            <w:bottom w:val="none" w:sz="0" w:space="0" w:color="auto"/>
            <w:right w:val="none" w:sz="0" w:space="0" w:color="auto"/>
          </w:divBdr>
        </w:div>
      </w:divsChild>
    </w:div>
    <w:div w:id="1154181187">
      <w:bodyDiv w:val="1"/>
      <w:marLeft w:val="0"/>
      <w:marRight w:val="0"/>
      <w:marTop w:val="0"/>
      <w:marBottom w:val="0"/>
      <w:divBdr>
        <w:top w:val="none" w:sz="0" w:space="0" w:color="auto"/>
        <w:left w:val="none" w:sz="0" w:space="0" w:color="auto"/>
        <w:bottom w:val="none" w:sz="0" w:space="0" w:color="auto"/>
        <w:right w:val="none" w:sz="0" w:space="0" w:color="auto"/>
      </w:divBdr>
      <w:divsChild>
        <w:div w:id="794910405">
          <w:marLeft w:val="0"/>
          <w:marRight w:val="0"/>
          <w:marTop w:val="0"/>
          <w:marBottom w:val="0"/>
          <w:divBdr>
            <w:top w:val="none" w:sz="0" w:space="0" w:color="auto"/>
            <w:left w:val="none" w:sz="0" w:space="0" w:color="auto"/>
            <w:bottom w:val="none" w:sz="0" w:space="0" w:color="auto"/>
            <w:right w:val="none" w:sz="0" w:space="0" w:color="auto"/>
          </w:divBdr>
        </w:div>
      </w:divsChild>
    </w:div>
    <w:div w:id="1302466360">
      <w:bodyDiv w:val="1"/>
      <w:marLeft w:val="0"/>
      <w:marRight w:val="0"/>
      <w:marTop w:val="0"/>
      <w:marBottom w:val="0"/>
      <w:divBdr>
        <w:top w:val="none" w:sz="0" w:space="0" w:color="auto"/>
        <w:left w:val="none" w:sz="0" w:space="0" w:color="auto"/>
        <w:bottom w:val="none" w:sz="0" w:space="0" w:color="auto"/>
        <w:right w:val="none" w:sz="0" w:space="0" w:color="auto"/>
      </w:divBdr>
      <w:divsChild>
        <w:div w:id="1347634466">
          <w:marLeft w:val="0"/>
          <w:marRight w:val="0"/>
          <w:marTop w:val="0"/>
          <w:marBottom w:val="0"/>
          <w:divBdr>
            <w:top w:val="none" w:sz="0" w:space="0" w:color="auto"/>
            <w:left w:val="none" w:sz="0" w:space="0" w:color="auto"/>
            <w:bottom w:val="none" w:sz="0" w:space="0" w:color="auto"/>
            <w:right w:val="none" w:sz="0" w:space="0" w:color="auto"/>
          </w:divBdr>
        </w:div>
      </w:divsChild>
    </w:div>
    <w:div w:id="1388605077">
      <w:bodyDiv w:val="1"/>
      <w:marLeft w:val="0"/>
      <w:marRight w:val="0"/>
      <w:marTop w:val="0"/>
      <w:marBottom w:val="0"/>
      <w:divBdr>
        <w:top w:val="none" w:sz="0" w:space="0" w:color="auto"/>
        <w:left w:val="none" w:sz="0" w:space="0" w:color="auto"/>
        <w:bottom w:val="none" w:sz="0" w:space="0" w:color="auto"/>
        <w:right w:val="none" w:sz="0" w:space="0" w:color="auto"/>
      </w:divBdr>
      <w:divsChild>
        <w:div w:id="706639148">
          <w:marLeft w:val="0"/>
          <w:marRight w:val="0"/>
          <w:marTop w:val="0"/>
          <w:marBottom w:val="0"/>
          <w:divBdr>
            <w:top w:val="none" w:sz="0" w:space="0" w:color="auto"/>
            <w:left w:val="none" w:sz="0" w:space="0" w:color="auto"/>
            <w:bottom w:val="none" w:sz="0" w:space="0" w:color="auto"/>
            <w:right w:val="none" w:sz="0" w:space="0" w:color="auto"/>
          </w:divBdr>
        </w:div>
      </w:divsChild>
    </w:div>
    <w:div w:id="1397511519">
      <w:bodyDiv w:val="1"/>
      <w:marLeft w:val="0"/>
      <w:marRight w:val="0"/>
      <w:marTop w:val="0"/>
      <w:marBottom w:val="0"/>
      <w:divBdr>
        <w:top w:val="none" w:sz="0" w:space="0" w:color="auto"/>
        <w:left w:val="none" w:sz="0" w:space="0" w:color="auto"/>
        <w:bottom w:val="none" w:sz="0" w:space="0" w:color="auto"/>
        <w:right w:val="none" w:sz="0" w:space="0" w:color="auto"/>
      </w:divBdr>
      <w:divsChild>
        <w:div w:id="2054841593">
          <w:marLeft w:val="0"/>
          <w:marRight w:val="0"/>
          <w:marTop w:val="0"/>
          <w:marBottom w:val="0"/>
          <w:divBdr>
            <w:top w:val="none" w:sz="0" w:space="0" w:color="auto"/>
            <w:left w:val="none" w:sz="0" w:space="0" w:color="auto"/>
            <w:bottom w:val="none" w:sz="0" w:space="0" w:color="auto"/>
            <w:right w:val="none" w:sz="0" w:space="0" w:color="auto"/>
          </w:divBdr>
        </w:div>
      </w:divsChild>
    </w:div>
    <w:div w:id="1591233109">
      <w:bodyDiv w:val="1"/>
      <w:marLeft w:val="0"/>
      <w:marRight w:val="0"/>
      <w:marTop w:val="0"/>
      <w:marBottom w:val="0"/>
      <w:divBdr>
        <w:top w:val="none" w:sz="0" w:space="0" w:color="auto"/>
        <w:left w:val="none" w:sz="0" w:space="0" w:color="auto"/>
        <w:bottom w:val="none" w:sz="0" w:space="0" w:color="auto"/>
        <w:right w:val="none" w:sz="0" w:space="0" w:color="auto"/>
      </w:divBdr>
      <w:divsChild>
        <w:div w:id="473182898">
          <w:marLeft w:val="0"/>
          <w:marRight w:val="0"/>
          <w:marTop w:val="0"/>
          <w:marBottom w:val="0"/>
          <w:divBdr>
            <w:top w:val="none" w:sz="0" w:space="0" w:color="auto"/>
            <w:left w:val="none" w:sz="0" w:space="0" w:color="auto"/>
            <w:bottom w:val="none" w:sz="0" w:space="0" w:color="auto"/>
            <w:right w:val="none" w:sz="0" w:space="0" w:color="auto"/>
          </w:divBdr>
        </w:div>
      </w:divsChild>
    </w:div>
    <w:div w:id="1675718328">
      <w:bodyDiv w:val="1"/>
      <w:marLeft w:val="0"/>
      <w:marRight w:val="0"/>
      <w:marTop w:val="0"/>
      <w:marBottom w:val="0"/>
      <w:divBdr>
        <w:top w:val="none" w:sz="0" w:space="0" w:color="auto"/>
        <w:left w:val="none" w:sz="0" w:space="0" w:color="auto"/>
        <w:bottom w:val="none" w:sz="0" w:space="0" w:color="auto"/>
        <w:right w:val="none" w:sz="0" w:space="0" w:color="auto"/>
      </w:divBdr>
      <w:divsChild>
        <w:div w:id="1708025399">
          <w:marLeft w:val="0"/>
          <w:marRight w:val="0"/>
          <w:marTop w:val="0"/>
          <w:marBottom w:val="0"/>
          <w:divBdr>
            <w:top w:val="none" w:sz="0" w:space="0" w:color="auto"/>
            <w:left w:val="none" w:sz="0" w:space="0" w:color="auto"/>
            <w:bottom w:val="none" w:sz="0" w:space="0" w:color="auto"/>
            <w:right w:val="none" w:sz="0" w:space="0" w:color="auto"/>
          </w:divBdr>
        </w:div>
      </w:divsChild>
    </w:div>
    <w:div w:id="1776246435">
      <w:bodyDiv w:val="1"/>
      <w:marLeft w:val="0"/>
      <w:marRight w:val="0"/>
      <w:marTop w:val="0"/>
      <w:marBottom w:val="0"/>
      <w:divBdr>
        <w:top w:val="none" w:sz="0" w:space="0" w:color="auto"/>
        <w:left w:val="none" w:sz="0" w:space="0" w:color="auto"/>
        <w:bottom w:val="none" w:sz="0" w:space="0" w:color="auto"/>
        <w:right w:val="none" w:sz="0" w:space="0" w:color="auto"/>
      </w:divBdr>
      <w:divsChild>
        <w:div w:id="509754368">
          <w:marLeft w:val="0"/>
          <w:marRight w:val="0"/>
          <w:marTop w:val="0"/>
          <w:marBottom w:val="0"/>
          <w:divBdr>
            <w:top w:val="none" w:sz="0" w:space="0" w:color="auto"/>
            <w:left w:val="none" w:sz="0" w:space="0" w:color="auto"/>
            <w:bottom w:val="none" w:sz="0" w:space="0" w:color="auto"/>
            <w:right w:val="none" w:sz="0" w:space="0" w:color="auto"/>
          </w:divBdr>
        </w:div>
      </w:divsChild>
    </w:div>
    <w:div w:id="1797330200">
      <w:bodyDiv w:val="1"/>
      <w:marLeft w:val="0"/>
      <w:marRight w:val="0"/>
      <w:marTop w:val="0"/>
      <w:marBottom w:val="0"/>
      <w:divBdr>
        <w:top w:val="none" w:sz="0" w:space="0" w:color="auto"/>
        <w:left w:val="none" w:sz="0" w:space="0" w:color="auto"/>
        <w:bottom w:val="none" w:sz="0" w:space="0" w:color="auto"/>
        <w:right w:val="none" w:sz="0" w:space="0" w:color="auto"/>
      </w:divBdr>
      <w:divsChild>
        <w:div w:id="2054226553">
          <w:marLeft w:val="0"/>
          <w:marRight w:val="0"/>
          <w:marTop w:val="0"/>
          <w:marBottom w:val="0"/>
          <w:divBdr>
            <w:top w:val="none" w:sz="0" w:space="0" w:color="auto"/>
            <w:left w:val="none" w:sz="0" w:space="0" w:color="auto"/>
            <w:bottom w:val="none" w:sz="0" w:space="0" w:color="auto"/>
            <w:right w:val="none" w:sz="0" w:space="0" w:color="auto"/>
          </w:divBdr>
        </w:div>
      </w:divsChild>
    </w:div>
    <w:div w:id="1819573522">
      <w:bodyDiv w:val="1"/>
      <w:marLeft w:val="0"/>
      <w:marRight w:val="0"/>
      <w:marTop w:val="0"/>
      <w:marBottom w:val="0"/>
      <w:divBdr>
        <w:top w:val="none" w:sz="0" w:space="0" w:color="auto"/>
        <w:left w:val="none" w:sz="0" w:space="0" w:color="auto"/>
        <w:bottom w:val="none" w:sz="0" w:space="0" w:color="auto"/>
        <w:right w:val="none" w:sz="0" w:space="0" w:color="auto"/>
      </w:divBdr>
      <w:divsChild>
        <w:div w:id="1691907270">
          <w:marLeft w:val="0"/>
          <w:marRight w:val="0"/>
          <w:marTop w:val="0"/>
          <w:marBottom w:val="0"/>
          <w:divBdr>
            <w:top w:val="none" w:sz="0" w:space="0" w:color="auto"/>
            <w:left w:val="none" w:sz="0" w:space="0" w:color="auto"/>
            <w:bottom w:val="none" w:sz="0" w:space="0" w:color="auto"/>
            <w:right w:val="none" w:sz="0" w:space="0" w:color="auto"/>
          </w:divBdr>
        </w:div>
      </w:divsChild>
    </w:div>
    <w:div w:id="2082559855">
      <w:bodyDiv w:val="1"/>
      <w:marLeft w:val="0"/>
      <w:marRight w:val="0"/>
      <w:marTop w:val="0"/>
      <w:marBottom w:val="0"/>
      <w:divBdr>
        <w:top w:val="none" w:sz="0" w:space="0" w:color="auto"/>
        <w:left w:val="none" w:sz="0" w:space="0" w:color="auto"/>
        <w:bottom w:val="none" w:sz="0" w:space="0" w:color="auto"/>
        <w:right w:val="none" w:sz="0" w:space="0" w:color="auto"/>
      </w:divBdr>
      <w:divsChild>
        <w:div w:id="1810979386">
          <w:marLeft w:val="0"/>
          <w:marRight w:val="0"/>
          <w:marTop w:val="0"/>
          <w:marBottom w:val="0"/>
          <w:divBdr>
            <w:top w:val="none" w:sz="0" w:space="0" w:color="auto"/>
            <w:left w:val="none" w:sz="0" w:space="0" w:color="auto"/>
            <w:bottom w:val="none" w:sz="0" w:space="0" w:color="auto"/>
            <w:right w:val="none" w:sz="0" w:space="0" w:color="auto"/>
          </w:divBdr>
        </w:div>
      </w:divsChild>
    </w:div>
    <w:div w:id="2099709635">
      <w:bodyDiv w:val="1"/>
      <w:marLeft w:val="0"/>
      <w:marRight w:val="0"/>
      <w:marTop w:val="0"/>
      <w:marBottom w:val="0"/>
      <w:divBdr>
        <w:top w:val="none" w:sz="0" w:space="0" w:color="auto"/>
        <w:left w:val="none" w:sz="0" w:space="0" w:color="auto"/>
        <w:bottom w:val="none" w:sz="0" w:space="0" w:color="auto"/>
        <w:right w:val="none" w:sz="0" w:space="0" w:color="auto"/>
      </w:divBdr>
      <w:divsChild>
        <w:div w:id="1600793883">
          <w:marLeft w:val="0"/>
          <w:marRight w:val="0"/>
          <w:marTop w:val="0"/>
          <w:marBottom w:val="0"/>
          <w:divBdr>
            <w:top w:val="none" w:sz="0" w:space="0" w:color="auto"/>
            <w:left w:val="none" w:sz="0" w:space="0" w:color="auto"/>
            <w:bottom w:val="none" w:sz="0" w:space="0" w:color="auto"/>
            <w:right w:val="none" w:sz="0" w:space="0" w:color="auto"/>
          </w:divBdr>
        </w:div>
      </w:divsChild>
    </w:div>
    <w:div w:id="2116946326">
      <w:bodyDiv w:val="1"/>
      <w:marLeft w:val="0"/>
      <w:marRight w:val="0"/>
      <w:marTop w:val="0"/>
      <w:marBottom w:val="0"/>
      <w:divBdr>
        <w:top w:val="none" w:sz="0" w:space="0" w:color="auto"/>
        <w:left w:val="none" w:sz="0" w:space="0" w:color="auto"/>
        <w:bottom w:val="none" w:sz="0" w:space="0" w:color="auto"/>
        <w:right w:val="none" w:sz="0" w:space="0" w:color="auto"/>
      </w:divBdr>
      <w:divsChild>
        <w:div w:id="1817603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ntotron.com" TargetMode="External"/><Relationship Id="rId13" Type="http://schemas.openxmlformats.org/officeDocument/2006/relationships/hyperlink" Target="http://www.comedy-festival-takepart.co.uk" TargetMode="External"/><Relationship Id="rId18" Type="http://schemas.openxmlformats.org/officeDocument/2006/relationships/hyperlink" Target="https://twitter.com/KidsComedyFes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nfo@bigdifferencecompany.co.uk" TargetMode="External"/><Relationship Id="rId12" Type="http://schemas.openxmlformats.org/officeDocument/2006/relationships/hyperlink" Target="https://www.youtube.com/watch?v=6NwMTo0PDgc&amp;list=PLVRXKuXxCCmRkCMw-f5di0hirJ1CCD6LD" TargetMode="External"/><Relationship Id="rId17" Type="http://schemas.openxmlformats.org/officeDocument/2006/relationships/hyperlink" Target="https://twitter.com/LeicsComedyFest" TargetMode="External"/><Relationship Id="rId2" Type="http://schemas.openxmlformats.org/officeDocument/2006/relationships/styles" Target="styles.xml"/><Relationship Id="rId16" Type="http://schemas.openxmlformats.org/officeDocument/2006/relationships/hyperlink" Target="https://www.facebook.com/KidsComedyFest/" TargetMode="External"/><Relationship Id="rId20" Type="http://schemas.openxmlformats.org/officeDocument/2006/relationships/hyperlink" Target="https://www.instagram.com/kidscomedyfest/?hl=en" TargetMode="External"/><Relationship Id="rId1" Type="http://schemas.openxmlformats.org/officeDocument/2006/relationships/numbering" Target="numbering.xml"/><Relationship Id="rId6" Type="http://schemas.openxmlformats.org/officeDocument/2006/relationships/hyperlink" Target="http://www.comedy-festival-takepart.co.uk/acts" TargetMode="External"/><Relationship Id="rId11" Type="http://schemas.openxmlformats.org/officeDocument/2006/relationships/hyperlink" Target="https://www.comedy-festival-takepart.co.uk/submitting-your-shows" TargetMode="External"/><Relationship Id="rId24" Type="http://schemas.microsoft.com/office/2018/08/relationships/commentsExtensible" Target="commentsExtensible.xml"/><Relationship Id="rId5" Type="http://schemas.openxmlformats.org/officeDocument/2006/relationships/hyperlink" Target="https://tinyurl.com/4hhmsycs" TargetMode="External"/><Relationship Id="rId15" Type="http://schemas.openxmlformats.org/officeDocument/2006/relationships/hyperlink" Target="https://www.facebook.com/LeicsComedyFest/" TargetMode="External"/><Relationship Id="rId23" Type="http://schemas.microsoft.com/office/2016/09/relationships/commentsIds" Target="commentsIds.xml"/><Relationship Id="rId10" Type="http://schemas.openxmlformats.org/officeDocument/2006/relationships/hyperlink" Target="mailto:info@bigdifferencecompany.co.uk" TargetMode="External"/><Relationship Id="rId19" Type="http://schemas.openxmlformats.org/officeDocument/2006/relationships/hyperlink" Target="https://www.instagram.com/leicscomedyfest/?hl=en" TargetMode="External"/><Relationship Id="rId4" Type="http://schemas.openxmlformats.org/officeDocument/2006/relationships/webSettings" Target="webSettings.xml"/><Relationship Id="rId9" Type="http://schemas.openxmlformats.org/officeDocument/2006/relationships/hyperlink" Target="https://comedy-festival-takepart.co.uk/finding-a-venue" TargetMode="External"/><Relationship Id="rId14" Type="http://schemas.openxmlformats.org/officeDocument/2006/relationships/hyperlink" Target="mailto:info@bigdifferencecompany.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1787</Words>
  <Characters>10191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Piggott</dc:creator>
  <cp:keywords/>
  <dc:description/>
  <cp:lastModifiedBy>Beth Piggott</cp:lastModifiedBy>
  <cp:revision>2</cp:revision>
  <dcterms:created xsi:type="dcterms:W3CDTF">2024-08-21T09:10:00Z</dcterms:created>
  <dcterms:modified xsi:type="dcterms:W3CDTF">2024-08-21T09:10:00Z</dcterms:modified>
</cp:coreProperties>
</file>