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846FD" w14:textId="6306591C" w:rsidR="00BB2117" w:rsidRPr="004010A0" w:rsidRDefault="00BB2117" w:rsidP="004010A0">
      <w:pPr>
        <w:jc w:val="center"/>
        <w:rPr>
          <w:b/>
          <w:bCs/>
          <w:sz w:val="32"/>
          <w:szCs w:val="32"/>
          <w:lang w:val="en-US"/>
        </w:rPr>
      </w:pPr>
      <w:r w:rsidRPr="004010A0">
        <w:rPr>
          <w:b/>
          <w:bCs/>
          <w:sz w:val="32"/>
          <w:szCs w:val="32"/>
          <w:lang w:val="en-US"/>
        </w:rPr>
        <w:t>Vocabulary</w:t>
      </w:r>
    </w:p>
    <w:p w14:paraId="2EC840D0" w14:textId="77777777" w:rsidR="00BB2117" w:rsidRPr="00BB2117" w:rsidRDefault="00BB2117" w:rsidP="00BB2117">
      <w:pPr>
        <w:rPr>
          <w:lang w:val="en-US"/>
        </w:rPr>
      </w:pPr>
    </w:p>
    <w:p w14:paraId="17F368D3" w14:textId="7A2716BE" w:rsidR="00E8663D" w:rsidRDefault="00E8663D" w:rsidP="0033470B">
      <w:pPr>
        <w:ind w:leftChars="200" w:left="420"/>
        <w:rPr>
          <w:b/>
          <w:bCs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d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iversity</w:t>
      </w:r>
      <w:r w:rsidR="00BB2117" w:rsidRPr="000068D7">
        <w:rPr>
          <w:b/>
          <w:bCs/>
          <w:sz w:val="28"/>
          <w:szCs w:val="28"/>
          <w:lang w:val="en-US"/>
        </w:rPr>
        <w:t xml:space="preserve"> </w:t>
      </w:r>
    </w:p>
    <w:p w14:paraId="5DDD5E44" w14:textId="3291A1A8" w:rsidR="00E8663D" w:rsidRPr="00E8663D" w:rsidRDefault="00E8663D" w:rsidP="0033470B">
      <w:pPr>
        <w:ind w:leftChars="200" w:left="420"/>
        <w:rPr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C2C2C"/>
          <w:szCs w:val="21"/>
        </w:rPr>
        <w:t>noun</w:t>
      </w:r>
    </w:p>
    <w:p w14:paraId="1076448D" w14:textId="77777777" w:rsidR="00E8663D" w:rsidRDefault="00E8663D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the state of being diverse</w:t>
      </w:r>
    </w:p>
    <w:p w14:paraId="243093A4" w14:textId="77777777" w:rsidR="00E8663D" w:rsidRDefault="00E8663D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there was considerable diversity in the style of the reports</w:t>
      </w:r>
    </w:p>
    <w:p w14:paraId="29786770" w14:textId="77777777" w:rsidR="00E8663D" w:rsidRDefault="00BB2117" w:rsidP="0033470B">
      <w:pPr>
        <w:ind w:leftChars="200" w:left="420"/>
        <w:rPr>
          <w:lang w:val="en-US"/>
        </w:rPr>
      </w:pPr>
      <w:r w:rsidRPr="00BB2117">
        <w:rPr>
          <w:lang w:val="en-US"/>
        </w:rPr>
        <w:t xml:space="preserve">  </w:t>
      </w:r>
    </w:p>
    <w:p w14:paraId="7286D7E8" w14:textId="5F8994E4" w:rsidR="00E8663D" w:rsidRPr="00E8663D" w:rsidRDefault="00E8663D" w:rsidP="0033470B">
      <w:pPr>
        <w:ind w:leftChars="200" w:left="420"/>
        <w:rPr>
          <w:b/>
          <w:bCs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l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 xml:space="preserve">ayout </w:t>
      </w:r>
      <w:r>
        <w:rPr>
          <w:rFonts w:ascii="Arial" w:hAnsi="Arial" w:cs="Arial"/>
          <w:b/>
          <w:bCs/>
          <w:color w:val="2C2C2C"/>
          <w:szCs w:val="21"/>
        </w:rPr>
        <w:br/>
        <w:t>noun</w:t>
      </w:r>
    </w:p>
    <w:p w14:paraId="3A15E1CF" w14:textId="77777777" w:rsidR="00E8663D" w:rsidRDefault="00E8663D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the way in which the parts of something are arranged or laid out</w:t>
      </w:r>
    </w:p>
    <w:p w14:paraId="748485DB" w14:textId="7AB31B84" w:rsidR="00E8663D" w:rsidRDefault="00E8663D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the road layout</w:t>
      </w:r>
    </w:p>
    <w:p w14:paraId="4433876C" w14:textId="77777777" w:rsidR="00E8663D" w:rsidRDefault="00E8663D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</w:p>
    <w:p w14:paraId="1206C61D" w14:textId="50B9F20E" w:rsidR="00E8663D" w:rsidRPr="008D5D7A" w:rsidRDefault="00E8663D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s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ymmetrical</w:t>
      </w:r>
    </w:p>
    <w:p w14:paraId="7C7E777A" w14:textId="77777777" w:rsidR="00E8663D" w:rsidRDefault="00E8663D" w:rsidP="0033470B">
      <w:pPr>
        <w:pStyle w:val="part-of-speech"/>
        <w:spacing w:before="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adjective</w:t>
      </w:r>
    </w:p>
    <w:p w14:paraId="1ABA71D8" w14:textId="77777777" w:rsidR="00E8663D" w:rsidRDefault="00E8663D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made up of exactly similar parts facing each other or around an axis; showing symmetry</w:t>
      </w:r>
    </w:p>
    <w:p w14:paraId="7DAE1BF2" w14:textId="77777777" w:rsidR="00E8663D" w:rsidRDefault="00E8663D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the shape of a hill, smooth and symmetrical</w:t>
      </w:r>
    </w:p>
    <w:p w14:paraId="25F0F768" w14:textId="77777777" w:rsidR="00E8663D" w:rsidRDefault="00E8663D" w:rsidP="0033470B">
      <w:pPr>
        <w:ind w:leftChars="200" w:left="420"/>
        <w:rPr>
          <w:lang w:val="en-US"/>
        </w:rPr>
      </w:pPr>
    </w:p>
    <w:p w14:paraId="3A402D9F" w14:textId="38507530" w:rsidR="00E8663D" w:rsidRPr="00E8663D" w:rsidRDefault="00E8663D" w:rsidP="0033470B">
      <w:pPr>
        <w:ind w:leftChars="200" w:left="420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u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rban</w:t>
      </w:r>
      <w:r>
        <w:rPr>
          <w:rFonts w:ascii="Arial" w:hAnsi="Arial" w:cs="Arial"/>
          <w:b/>
          <w:bCs/>
          <w:color w:val="2C2C2C"/>
          <w:szCs w:val="21"/>
        </w:rPr>
        <w:br/>
        <w:t>adjective</w:t>
      </w:r>
    </w:p>
    <w:p w14:paraId="4B22FFD2" w14:textId="77777777" w:rsidR="00E8663D" w:rsidRDefault="00E8663D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in, relating to, or characteristic of a town or city</w:t>
      </w:r>
    </w:p>
    <w:p w14:paraId="18BCEF5D" w14:textId="77777777" w:rsidR="00E8663D" w:rsidRDefault="00E8663D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the urban population</w:t>
      </w:r>
    </w:p>
    <w:p w14:paraId="76DE7508" w14:textId="77777777" w:rsidR="00E8663D" w:rsidRDefault="00E8663D" w:rsidP="0033470B">
      <w:pPr>
        <w:ind w:leftChars="200" w:left="420"/>
        <w:rPr>
          <w:lang w:val="en-US"/>
        </w:rPr>
      </w:pPr>
    </w:p>
    <w:p w14:paraId="64FC1D55" w14:textId="5121F403" w:rsidR="00E8663D" w:rsidRPr="008D5D7A" w:rsidRDefault="00E8663D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r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eplica</w:t>
      </w:r>
    </w:p>
    <w:p w14:paraId="1D668F9C" w14:textId="77777777" w:rsidR="00E8663D" w:rsidRDefault="00E8663D" w:rsidP="0033470B">
      <w:pPr>
        <w:pStyle w:val="part-of-speech"/>
        <w:spacing w:before="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noun</w:t>
      </w:r>
    </w:p>
    <w:p w14:paraId="02A01CCE" w14:textId="77777777" w:rsidR="00E8663D" w:rsidRDefault="00E8663D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an exact copy or model of something, especially one on a smaller scale</w:t>
      </w:r>
    </w:p>
    <w:p w14:paraId="537DC91A" w14:textId="77777777" w:rsidR="00E8663D" w:rsidRDefault="00E8663D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a replica of the Empire State Building</w:t>
      </w:r>
    </w:p>
    <w:p w14:paraId="4E5BB0F2" w14:textId="77777777" w:rsidR="00E8663D" w:rsidRDefault="00E8663D" w:rsidP="0033470B">
      <w:pPr>
        <w:ind w:leftChars="200" w:left="420"/>
        <w:rPr>
          <w:lang w:val="en-US"/>
        </w:rPr>
      </w:pPr>
    </w:p>
    <w:p w14:paraId="58F1B5D8" w14:textId="72BF14AA" w:rsidR="00E8663D" w:rsidRPr="008D5D7A" w:rsidRDefault="00E8663D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b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uffer</w:t>
      </w:r>
    </w:p>
    <w:p w14:paraId="7C3DE472" w14:textId="77777777" w:rsidR="00E8663D" w:rsidRPr="00E8663D" w:rsidRDefault="00E8663D" w:rsidP="0033470B">
      <w:pPr>
        <w:widowControl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E8663D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noun</w:t>
      </w:r>
    </w:p>
    <w:p w14:paraId="6D71EDF6" w14:textId="77777777" w:rsidR="00E8663D" w:rsidRPr="00E8663D" w:rsidRDefault="00E8663D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</w:rPr>
      </w:pPr>
      <w:r w:rsidRPr="00E8663D">
        <w:rPr>
          <w:rFonts w:ascii="inherit" w:eastAsia="Times New Roman" w:hAnsi="inherit" w:cs="Arial"/>
          <w:color w:val="2C2C2C"/>
          <w:kern w:val="0"/>
          <w:sz w:val="24"/>
        </w:rPr>
        <w:t>a person or thing that reduces a shock or that forms a barrier between incompatible or antagonistic people or things</w:t>
      </w:r>
    </w:p>
    <w:p w14:paraId="46C2DCA5" w14:textId="77777777" w:rsidR="00E8663D" w:rsidRPr="00E8663D" w:rsidRDefault="00E8663D" w:rsidP="0033470B">
      <w:pPr>
        <w:widowControl/>
        <w:spacing w:before="60"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E8663D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family and friends can provide a buffer against stress</w:t>
      </w:r>
    </w:p>
    <w:p w14:paraId="5D6849F7" w14:textId="77777777" w:rsidR="00E8663D" w:rsidRDefault="00E8663D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  <w:bdr w:val="none" w:sz="0" w:space="0" w:color="auto" w:frame="1"/>
        </w:rPr>
      </w:pPr>
    </w:p>
    <w:p w14:paraId="1AB7B136" w14:textId="6293DBE8" w:rsidR="00E8663D" w:rsidRPr="00E8663D" w:rsidRDefault="00E8663D" w:rsidP="0033470B">
      <w:pPr>
        <w:widowControl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E8663D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verb</w:t>
      </w:r>
    </w:p>
    <w:p w14:paraId="14162030" w14:textId="77777777" w:rsidR="00E8663D" w:rsidRPr="00E8663D" w:rsidRDefault="00E8663D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</w:rPr>
      </w:pPr>
      <w:r w:rsidRPr="00E8663D">
        <w:rPr>
          <w:rFonts w:ascii="inherit" w:eastAsia="Times New Roman" w:hAnsi="inherit" w:cs="Arial"/>
          <w:color w:val="2C2C2C"/>
          <w:kern w:val="0"/>
          <w:sz w:val="24"/>
        </w:rPr>
        <w:t>lessen or moderate the impact of (something)</w:t>
      </w:r>
    </w:p>
    <w:p w14:paraId="2FDD946D" w14:textId="77777777" w:rsidR="00E8663D" w:rsidRPr="00E8663D" w:rsidRDefault="00E8663D" w:rsidP="0033470B">
      <w:pPr>
        <w:widowControl/>
        <w:spacing w:before="60"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E8663D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the massage helped to buffer the strain</w:t>
      </w:r>
    </w:p>
    <w:p w14:paraId="046EFB2D" w14:textId="77777777" w:rsidR="00E8663D" w:rsidRPr="00E8663D" w:rsidRDefault="00E8663D" w:rsidP="00BB2117"/>
    <w:p w14:paraId="2887AD49" w14:textId="3FFE4561" w:rsidR="00E8663D" w:rsidRPr="00E8663D" w:rsidRDefault="00E8663D" w:rsidP="0033470B">
      <w:pPr>
        <w:ind w:leftChars="200" w:left="420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a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lmanac</w:t>
      </w:r>
      <w:r>
        <w:rPr>
          <w:rFonts w:ascii="Arial" w:hAnsi="Arial" w:cs="Arial"/>
          <w:b/>
          <w:bCs/>
          <w:color w:val="2C2C2C"/>
          <w:szCs w:val="21"/>
        </w:rPr>
        <w:br/>
        <w:t>noun</w:t>
      </w:r>
    </w:p>
    <w:p w14:paraId="780F83A9" w14:textId="46A983F4" w:rsidR="00E8663D" w:rsidRDefault="00E8663D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an annual calendar containing important dates and statistical information such as astronomical data and tide tables.</w:t>
      </w:r>
    </w:p>
    <w:p w14:paraId="70381243" w14:textId="77777777" w:rsidR="00E8663D" w:rsidRDefault="00E8663D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</w:p>
    <w:p w14:paraId="75F3E453" w14:textId="77777777" w:rsidR="008D5D7A" w:rsidRDefault="008D5D7A" w:rsidP="0033470B">
      <w:pPr>
        <w:ind w:leftChars="200" w:left="420"/>
        <w:rPr>
          <w:b/>
          <w:bCs/>
          <w:sz w:val="28"/>
          <w:szCs w:val="28"/>
          <w:lang w:val="en-US"/>
        </w:rPr>
      </w:pPr>
    </w:p>
    <w:p w14:paraId="0079D804" w14:textId="77777777" w:rsidR="008D5D7A" w:rsidRDefault="008D5D7A" w:rsidP="0033470B">
      <w:pPr>
        <w:ind w:leftChars="200" w:left="420"/>
        <w:rPr>
          <w:b/>
          <w:bCs/>
          <w:sz w:val="28"/>
          <w:szCs w:val="28"/>
          <w:lang w:val="en-US"/>
        </w:rPr>
      </w:pPr>
    </w:p>
    <w:p w14:paraId="7957F262" w14:textId="288B3B97" w:rsidR="00E8663D" w:rsidRPr="00E8663D" w:rsidRDefault="00E8663D" w:rsidP="0033470B">
      <w:pPr>
        <w:ind w:leftChars="200" w:left="420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lastRenderedPageBreak/>
        <w:t>b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oisterous</w:t>
      </w:r>
      <w:r w:rsidRPr="008D5D7A">
        <w:rPr>
          <w:b/>
          <w:bCs/>
          <w:color w:val="00B0F0"/>
          <w:sz w:val="28"/>
          <w:szCs w:val="28"/>
          <w:lang w:val="en-US"/>
        </w:rPr>
        <w:br/>
      </w:r>
      <w:r>
        <w:rPr>
          <w:rFonts w:ascii="Arial" w:hAnsi="Arial" w:cs="Arial"/>
          <w:b/>
          <w:bCs/>
          <w:color w:val="2C2C2C"/>
          <w:szCs w:val="21"/>
        </w:rPr>
        <w:t>adjective</w:t>
      </w:r>
    </w:p>
    <w:p w14:paraId="3DFA98E8" w14:textId="77777777" w:rsidR="00E8663D" w:rsidRDefault="00E8663D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noisy, energetic, and cheerful</w:t>
      </w:r>
    </w:p>
    <w:p w14:paraId="51C8C722" w14:textId="07B7D416" w:rsidR="00E8663D" w:rsidRDefault="00E8663D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a group of boisterous lads</w:t>
      </w:r>
    </w:p>
    <w:p w14:paraId="324FF9A7" w14:textId="77777777" w:rsidR="00E8663D" w:rsidRDefault="00E8663D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</w:p>
    <w:p w14:paraId="6A3686DF" w14:textId="63F9D56F" w:rsidR="00E8663D" w:rsidRPr="00E8663D" w:rsidRDefault="00E8663D" w:rsidP="0033470B">
      <w:pPr>
        <w:ind w:leftChars="200" w:left="420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a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rchitectural</w:t>
      </w:r>
      <w:r>
        <w:rPr>
          <w:rFonts w:ascii="Arial" w:hAnsi="Arial" w:cs="Arial"/>
          <w:b/>
          <w:bCs/>
          <w:color w:val="2C2C2C"/>
          <w:szCs w:val="21"/>
        </w:rPr>
        <w:br/>
        <w:t>adjective</w:t>
      </w:r>
    </w:p>
    <w:p w14:paraId="48E11B9D" w14:textId="77777777" w:rsidR="00E8663D" w:rsidRDefault="00E8663D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noisy, energetic, and cheerful</w:t>
      </w:r>
    </w:p>
    <w:p w14:paraId="7EED2083" w14:textId="77777777" w:rsidR="00E8663D" w:rsidRDefault="00E8663D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a group of boisterous lads</w:t>
      </w:r>
    </w:p>
    <w:p w14:paraId="721C1FE9" w14:textId="77777777" w:rsidR="00BB2117" w:rsidRPr="00BB2117" w:rsidRDefault="00BB2117" w:rsidP="0033470B">
      <w:pPr>
        <w:ind w:leftChars="200" w:left="420"/>
        <w:rPr>
          <w:lang w:val="en-US"/>
        </w:rPr>
      </w:pPr>
    </w:p>
    <w:p w14:paraId="6496CF2C" w14:textId="3A0C1FDD" w:rsidR="00E8663D" w:rsidRPr="008D5D7A" w:rsidRDefault="00E8663D" w:rsidP="008D5D7A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e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mblem</w:t>
      </w:r>
    </w:p>
    <w:p w14:paraId="318E7A3E" w14:textId="1D0BB120" w:rsidR="00E8663D" w:rsidRPr="00E8663D" w:rsidRDefault="00E8663D" w:rsidP="0033470B">
      <w:pPr>
        <w:widowControl/>
        <w:ind w:leftChars="200" w:left="1365" w:hangingChars="450" w:hanging="945"/>
        <w:jc w:val="left"/>
        <w:rPr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C2C2C"/>
          <w:szCs w:val="21"/>
        </w:rPr>
        <w:t>noun</w:t>
      </w:r>
    </w:p>
    <w:p w14:paraId="41F47982" w14:textId="77777777" w:rsidR="00E8663D" w:rsidRDefault="00E8663D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a heraldic device or symbolic object as a distinctive badge of a nation, organization, or family</w:t>
      </w:r>
    </w:p>
    <w:p w14:paraId="5AE65A06" w14:textId="77777777" w:rsidR="00E8663D" w:rsidRDefault="00E8663D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America's national emblem, the bald eagle</w:t>
      </w:r>
    </w:p>
    <w:p w14:paraId="3C011426" w14:textId="262ABBA0" w:rsidR="00BB2117" w:rsidRPr="00BB2117" w:rsidRDefault="00BB2117" w:rsidP="0033470B">
      <w:pPr>
        <w:ind w:leftChars="200" w:left="420"/>
      </w:pPr>
    </w:p>
    <w:p w14:paraId="7153FE35" w14:textId="154E709B" w:rsidR="00BB2117" w:rsidRPr="008D5D7A" w:rsidRDefault="00E8663D" w:rsidP="008D5D7A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s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pan</w:t>
      </w:r>
    </w:p>
    <w:p w14:paraId="153A606D" w14:textId="32109BE7" w:rsidR="00E8663D" w:rsidRPr="00E8663D" w:rsidRDefault="00E8663D" w:rsidP="0033470B">
      <w:pPr>
        <w:widowControl/>
        <w:ind w:leftChars="200" w:left="1365" w:hangingChars="450" w:hanging="945"/>
        <w:jc w:val="left"/>
        <w:rPr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C2C2C"/>
          <w:szCs w:val="21"/>
        </w:rPr>
        <w:t>noun</w:t>
      </w:r>
    </w:p>
    <w:p w14:paraId="55742AA3" w14:textId="1796F4CF" w:rsidR="00BB2117" w:rsidRDefault="00BB2117" w:rsidP="0033470B">
      <w:pPr>
        <w:widowControl/>
        <w:ind w:leftChars="200" w:left="420"/>
        <w:jc w:val="left"/>
        <w:rPr>
          <w:rFonts w:ascii="Arial" w:eastAsia="Times New Roman" w:hAnsi="Arial" w:cs="Arial"/>
          <w:color w:val="2C2C2C"/>
          <w:kern w:val="0"/>
          <w:szCs w:val="21"/>
          <w:shd w:val="clear" w:color="auto" w:fill="FFFFFF"/>
        </w:rPr>
      </w:pPr>
      <w:r w:rsidRPr="00BB2117">
        <w:rPr>
          <w:rFonts w:ascii="Arial" w:eastAsia="Times New Roman" w:hAnsi="Arial" w:cs="Arial"/>
          <w:color w:val="2C2C2C"/>
          <w:kern w:val="0"/>
          <w:szCs w:val="21"/>
          <w:shd w:val="clear" w:color="auto" w:fill="FFFFFF"/>
        </w:rPr>
        <w:t>the full extent of something from end to end; the amount of space that something covers</w:t>
      </w:r>
    </w:p>
    <w:p w14:paraId="0B36643E" w14:textId="4FC10845" w:rsidR="00BB2117" w:rsidRDefault="00BB2117" w:rsidP="0033470B">
      <w:pPr>
        <w:widowControl/>
        <w:ind w:leftChars="200" w:left="420"/>
        <w:jc w:val="left"/>
        <w:rPr>
          <w:rFonts w:ascii="Arial" w:eastAsia="Times New Roman" w:hAnsi="Arial" w:cs="Arial"/>
          <w:b/>
          <w:bCs/>
          <w:color w:val="2C2C2C"/>
          <w:kern w:val="0"/>
          <w:szCs w:val="21"/>
          <w:shd w:val="clear" w:color="auto" w:fill="FFFFFF"/>
        </w:rPr>
      </w:pPr>
      <w:r w:rsidRPr="00BB2117">
        <w:rPr>
          <w:rFonts w:ascii="Arial" w:eastAsia="Times New Roman" w:hAnsi="Arial" w:cs="Arial"/>
          <w:b/>
          <w:bCs/>
          <w:color w:val="2C2C2C"/>
          <w:kern w:val="0"/>
          <w:szCs w:val="21"/>
          <w:shd w:val="clear" w:color="auto" w:fill="FFFFFF"/>
        </w:rPr>
        <w:t>a warehouse with a clear span of 28 feet</w:t>
      </w:r>
    </w:p>
    <w:p w14:paraId="3B670CB1" w14:textId="77777777" w:rsidR="00EE4B1F" w:rsidRPr="00EE4B1F" w:rsidRDefault="00EE4B1F" w:rsidP="0033470B">
      <w:pPr>
        <w:widowControl/>
        <w:ind w:leftChars="200" w:left="420"/>
        <w:jc w:val="left"/>
        <w:rPr>
          <w:rFonts w:ascii="Times New Roman" w:eastAsia="Times New Roman" w:hAnsi="Times New Roman" w:cs="Times New Roman"/>
          <w:kern w:val="0"/>
          <w:sz w:val="24"/>
        </w:rPr>
      </w:pPr>
    </w:p>
    <w:p w14:paraId="437D2730" w14:textId="77777777" w:rsidR="00EE4B1F" w:rsidRDefault="00BB2117" w:rsidP="0033470B">
      <w:pPr>
        <w:pStyle w:val="part-of-speech"/>
        <w:spacing w:before="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Verb</w:t>
      </w:r>
    </w:p>
    <w:p w14:paraId="6C545161" w14:textId="349B4399" w:rsidR="00BB2117" w:rsidRPr="00BB2117" w:rsidRDefault="00BB2117" w:rsidP="0033470B">
      <w:pPr>
        <w:pStyle w:val="part-of-speech"/>
        <w:spacing w:before="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 xml:space="preserve"> </w:t>
      </w:r>
      <w:r>
        <w:rPr>
          <w:rFonts w:ascii="Arial" w:hAnsi="Arial" w:cs="Arial"/>
          <w:color w:val="2C2C2C"/>
          <w:sz w:val="21"/>
          <w:szCs w:val="21"/>
        </w:rPr>
        <w:t>(of a bridge, arch, etc.) extend from side to side of</w:t>
      </w:r>
    </w:p>
    <w:p w14:paraId="79C2E73A" w14:textId="77777777" w:rsidR="00BB2117" w:rsidRDefault="00BB2117" w:rsidP="00EE4B1F">
      <w:pPr>
        <w:pStyle w:val="example"/>
        <w:spacing w:before="60" w:beforeAutospacing="0" w:after="0" w:afterAutospacing="0"/>
        <w:ind w:firstLineChars="200" w:firstLine="422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the stream was spanned by a narrow bridge</w:t>
      </w:r>
    </w:p>
    <w:p w14:paraId="106EBBDE" w14:textId="649486F4" w:rsidR="00BB2117" w:rsidRPr="00BB2117" w:rsidRDefault="00BB2117" w:rsidP="0033470B">
      <w:pPr>
        <w:ind w:leftChars="200" w:left="420"/>
      </w:pPr>
    </w:p>
    <w:p w14:paraId="28AC5EEC" w14:textId="027DF7B1" w:rsidR="00BB2117" w:rsidRPr="008D5D7A" w:rsidRDefault="00E8663D" w:rsidP="008D5D7A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g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overn</w:t>
      </w:r>
    </w:p>
    <w:p w14:paraId="3E17ABD0" w14:textId="2D2719D7" w:rsidR="00E8663D" w:rsidRDefault="00BB2117" w:rsidP="0033470B">
      <w:pPr>
        <w:pStyle w:val="part-of-speech"/>
        <w:spacing w:before="0" w:beforeAutospacing="0" w:after="0" w:afterAutospacing="0"/>
        <w:ind w:leftChars="200" w:left="1158" w:hangingChars="350" w:hanging="738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 xml:space="preserve">verb. </w:t>
      </w:r>
    </w:p>
    <w:p w14:paraId="533BFB34" w14:textId="4239CA6E" w:rsidR="00BB2117" w:rsidRPr="00BB2117" w:rsidRDefault="00BB2117" w:rsidP="0033470B">
      <w:pPr>
        <w:pStyle w:val="part-of-speech"/>
        <w:spacing w:before="0" w:beforeAutospacing="0" w:after="0" w:afterAutospacing="0"/>
        <w:ind w:leftChars="200" w:left="1155" w:hangingChars="350" w:hanging="735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conduct the policy, actions, and affairs of (a state, organization, or people) with authority</w:t>
      </w:r>
    </w:p>
    <w:p w14:paraId="7EB7D8C1" w14:textId="139C0759" w:rsidR="00E8663D" w:rsidRDefault="00BB2117" w:rsidP="008D5D7A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he was incapable of governing the country</w:t>
      </w:r>
    </w:p>
    <w:p w14:paraId="63D291E2" w14:textId="77777777" w:rsidR="008D5D7A" w:rsidRPr="008D5D7A" w:rsidRDefault="008D5D7A" w:rsidP="008D5D7A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</w:p>
    <w:p w14:paraId="3E500A7F" w14:textId="08A3A227" w:rsidR="00BB2117" w:rsidRPr="00E8663D" w:rsidRDefault="0029126D" w:rsidP="0033470B">
      <w:pPr>
        <w:pStyle w:val="part-of-speech"/>
        <w:spacing w:before="0" w:beforeAutospacing="0" w:after="0" w:afterAutospacing="0"/>
        <w:ind w:leftChars="200" w:left="1400" w:hangingChars="350" w:hanging="980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lang w:val="en-US"/>
        </w:rPr>
      </w:pPr>
      <w:r w:rsidRPr="008D5D7A">
        <w:rPr>
          <w:rFonts w:asciiTheme="minorHAnsi" w:eastAsiaTheme="minorEastAsia" w:hAnsiTheme="minorHAnsi" w:cstheme="minorBidi"/>
          <w:b/>
          <w:bCs/>
          <w:color w:val="00B0F0"/>
          <w:kern w:val="2"/>
          <w:sz w:val="28"/>
          <w:szCs w:val="28"/>
          <w:lang w:val="en-US"/>
        </w:rPr>
        <w:t>s</w:t>
      </w:r>
      <w:r w:rsidR="00BB2117" w:rsidRPr="008D5D7A">
        <w:rPr>
          <w:rFonts w:asciiTheme="minorHAnsi" w:eastAsiaTheme="minorEastAsia" w:hAnsiTheme="minorHAnsi" w:cstheme="minorBidi"/>
          <w:b/>
          <w:bCs/>
          <w:color w:val="00B0F0"/>
          <w:kern w:val="2"/>
          <w:sz w:val="28"/>
          <w:szCs w:val="28"/>
          <w:lang w:val="en-US"/>
        </w:rPr>
        <w:t>hrine</w:t>
      </w:r>
    </w:p>
    <w:p w14:paraId="0A8BA7CD" w14:textId="14027BB2" w:rsidR="00BB2117" w:rsidRDefault="00BB2117" w:rsidP="0033470B">
      <w:pPr>
        <w:pStyle w:val="part-of-speech"/>
        <w:spacing w:before="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noun</w:t>
      </w:r>
    </w:p>
    <w:p w14:paraId="2AB119B9" w14:textId="77777777" w:rsidR="00BB2117" w:rsidRDefault="00BB2117" w:rsidP="0033470B">
      <w:pPr>
        <w:pStyle w:val="NormalWeb"/>
        <w:spacing w:before="0" w:beforeAutospacing="0" w:after="0" w:afterAutospacing="0"/>
        <w:ind w:leftChars="200" w:left="420"/>
        <w:rPr>
          <w:rFonts w:ascii="inherit" w:hAnsi="inherit" w:cs="Arial"/>
          <w:color w:val="2C2C2C"/>
        </w:rPr>
      </w:pPr>
      <w:r>
        <w:rPr>
          <w:rFonts w:ascii="inherit" w:hAnsi="inherit" w:cs="Arial"/>
          <w:color w:val="2C2C2C"/>
        </w:rPr>
        <w:t>a place regarded as holy because of its associations with a divinity or a sacred person or relic, marked by a building or other construction</w:t>
      </w:r>
    </w:p>
    <w:p w14:paraId="67349529" w14:textId="08905C35" w:rsidR="00BB2117" w:rsidRDefault="00BB2117" w:rsidP="0033470B">
      <w:pPr>
        <w:pStyle w:val="example"/>
        <w:spacing w:before="6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a Hindu shrine at which offerings are placed twice a day</w:t>
      </w:r>
    </w:p>
    <w:p w14:paraId="252E0CE9" w14:textId="77777777" w:rsidR="008D5D7A" w:rsidRDefault="008D5D7A" w:rsidP="0033470B">
      <w:pPr>
        <w:pStyle w:val="example"/>
        <w:spacing w:before="6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</w:p>
    <w:p w14:paraId="674B469F" w14:textId="77777777" w:rsidR="00BB2117" w:rsidRDefault="00BB2117" w:rsidP="0033470B">
      <w:pPr>
        <w:pStyle w:val="part-of-speech"/>
        <w:spacing w:before="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verb</w:t>
      </w:r>
    </w:p>
    <w:p w14:paraId="4DE11DD9" w14:textId="77777777" w:rsidR="00BB2117" w:rsidRDefault="00BB2117" w:rsidP="0033470B">
      <w:pPr>
        <w:pStyle w:val="NormalWeb"/>
        <w:spacing w:before="0" w:beforeAutospacing="0" w:after="0" w:afterAutospacing="0"/>
        <w:ind w:leftChars="200" w:left="420"/>
        <w:rPr>
          <w:rFonts w:ascii="inherit" w:hAnsi="inherit" w:cs="Arial"/>
          <w:color w:val="2C2C2C"/>
        </w:rPr>
      </w:pPr>
      <w:r>
        <w:rPr>
          <w:rFonts w:ascii="inherit" w:hAnsi="inherit" w:cs="Arial"/>
          <w:color w:val="2C2C2C"/>
        </w:rPr>
        <w:t>enshrine</w:t>
      </w:r>
    </w:p>
    <w:p w14:paraId="5042F0BD" w14:textId="77777777" w:rsidR="00BB2117" w:rsidRDefault="00BB2117" w:rsidP="0033470B">
      <w:pPr>
        <w:pStyle w:val="example"/>
        <w:spacing w:before="6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a goddess shrined in every tree</w:t>
      </w:r>
    </w:p>
    <w:p w14:paraId="78A03349" w14:textId="331A5382" w:rsidR="00BB2117" w:rsidRPr="00BB2117" w:rsidRDefault="00BB2117" w:rsidP="0033470B">
      <w:pPr>
        <w:ind w:leftChars="200" w:left="420"/>
        <w:rPr>
          <w:lang w:val="en-US"/>
        </w:rPr>
      </w:pPr>
    </w:p>
    <w:p w14:paraId="65526681" w14:textId="3CD40F66" w:rsidR="00BB2117" w:rsidRPr="00BB2117" w:rsidRDefault="0029126D" w:rsidP="0033470B">
      <w:pPr>
        <w:ind w:leftChars="200" w:left="420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a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rchery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br/>
      </w:r>
      <w:r w:rsidR="00BB2117">
        <w:rPr>
          <w:rFonts w:ascii="Arial" w:hAnsi="Arial" w:cs="Arial"/>
          <w:b/>
          <w:bCs/>
          <w:color w:val="2C2C2C"/>
          <w:szCs w:val="21"/>
        </w:rPr>
        <w:t>noun</w:t>
      </w:r>
    </w:p>
    <w:p w14:paraId="25334DCA" w14:textId="77777777" w:rsidR="00BB2117" w:rsidRDefault="00BB2117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shooting with a bow and arrows, especially at a target as a sport.</w:t>
      </w:r>
    </w:p>
    <w:p w14:paraId="5053A006" w14:textId="77777777" w:rsidR="00BB2117" w:rsidRPr="00BB2117" w:rsidRDefault="00BB2117" w:rsidP="0033470B">
      <w:pPr>
        <w:ind w:leftChars="200" w:left="420"/>
        <w:rPr>
          <w:lang w:val="en-US"/>
        </w:rPr>
      </w:pPr>
    </w:p>
    <w:p w14:paraId="7D6CF6D9" w14:textId="77777777" w:rsidR="00EE4B1F" w:rsidRDefault="00EE4B1F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</w:p>
    <w:p w14:paraId="20B7763B" w14:textId="7B5EC308" w:rsidR="00BB2117" w:rsidRPr="00BB2117" w:rsidRDefault="0029126D" w:rsidP="0033470B">
      <w:pPr>
        <w:ind w:leftChars="200" w:left="420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lastRenderedPageBreak/>
        <w:t>a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ncestral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br/>
      </w:r>
      <w:r w:rsidR="00BB2117">
        <w:rPr>
          <w:rFonts w:ascii="Arial" w:hAnsi="Arial" w:cs="Arial"/>
          <w:b/>
          <w:bCs/>
          <w:color w:val="2C2C2C"/>
          <w:szCs w:val="21"/>
        </w:rPr>
        <w:t>adjective</w:t>
      </w:r>
    </w:p>
    <w:p w14:paraId="393F84B5" w14:textId="77777777" w:rsidR="00BB2117" w:rsidRDefault="00BB2117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of, belonging to, or inherited from an ancestor or ancestors</w:t>
      </w:r>
    </w:p>
    <w:p w14:paraId="54D2F456" w14:textId="77777777" w:rsidR="00BB2117" w:rsidRDefault="00BB2117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the family's ancestral home</w:t>
      </w:r>
    </w:p>
    <w:p w14:paraId="2D1C2088" w14:textId="77777777" w:rsidR="00BB2117" w:rsidRPr="00BB2117" w:rsidRDefault="00BB2117" w:rsidP="0033470B">
      <w:pPr>
        <w:ind w:leftChars="200" w:left="420"/>
        <w:rPr>
          <w:lang w:val="en-US"/>
        </w:rPr>
      </w:pPr>
    </w:p>
    <w:p w14:paraId="5595B5A0" w14:textId="686E87E6" w:rsidR="00BB2117" w:rsidRPr="008D5D7A" w:rsidRDefault="0029126D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b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id</w:t>
      </w:r>
    </w:p>
    <w:p w14:paraId="0556C136" w14:textId="77777777" w:rsidR="00BB2117" w:rsidRPr="00BB2117" w:rsidRDefault="00BB2117" w:rsidP="0033470B">
      <w:pPr>
        <w:widowControl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BB211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verb</w:t>
      </w:r>
    </w:p>
    <w:p w14:paraId="6C3EF5F4" w14:textId="77777777" w:rsidR="00BB2117" w:rsidRPr="00BB2117" w:rsidRDefault="00BB2117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</w:rPr>
      </w:pPr>
      <w:r w:rsidRPr="00BB2117">
        <w:rPr>
          <w:rFonts w:ascii="inherit" w:eastAsia="Times New Roman" w:hAnsi="inherit" w:cs="Arial"/>
          <w:color w:val="2C2C2C"/>
          <w:kern w:val="0"/>
          <w:sz w:val="24"/>
        </w:rPr>
        <w:t>offer (a certain price) for something, especially at an auction</w:t>
      </w:r>
    </w:p>
    <w:p w14:paraId="466E7A77" w14:textId="77777777" w:rsidR="00BB2117" w:rsidRPr="00BB2117" w:rsidRDefault="00BB2117" w:rsidP="0033470B">
      <w:pPr>
        <w:widowControl/>
        <w:spacing w:before="60"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BB211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guests will bid for pieces of fine jewellery</w:t>
      </w:r>
    </w:p>
    <w:p w14:paraId="7312AD0F" w14:textId="77777777" w:rsidR="008D5D7A" w:rsidRDefault="008D5D7A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  <w:bdr w:val="none" w:sz="0" w:space="0" w:color="auto" w:frame="1"/>
        </w:rPr>
      </w:pPr>
    </w:p>
    <w:p w14:paraId="66AB5973" w14:textId="33D7A646" w:rsidR="00BB2117" w:rsidRPr="00BB2117" w:rsidRDefault="00BB2117" w:rsidP="0033470B">
      <w:pPr>
        <w:widowControl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BB211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noun</w:t>
      </w:r>
    </w:p>
    <w:p w14:paraId="56937F72" w14:textId="77777777" w:rsidR="00BB2117" w:rsidRPr="00BB2117" w:rsidRDefault="00BB2117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</w:rPr>
      </w:pPr>
      <w:r w:rsidRPr="00BB2117">
        <w:rPr>
          <w:rFonts w:ascii="inherit" w:eastAsia="Times New Roman" w:hAnsi="inherit" w:cs="Arial"/>
          <w:color w:val="2C2C2C"/>
          <w:kern w:val="0"/>
          <w:sz w:val="24"/>
        </w:rPr>
        <w:t>an offer of a price, especially at an auction</w:t>
      </w:r>
    </w:p>
    <w:p w14:paraId="738D1D1D" w14:textId="77777777" w:rsidR="00BB2117" w:rsidRPr="00BB2117" w:rsidRDefault="00BB2117" w:rsidP="0033470B">
      <w:pPr>
        <w:widowControl/>
        <w:spacing w:before="60"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BB211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at the fur tables, several buyers make bids for the pelts</w:t>
      </w:r>
    </w:p>
    <w:p w14:paraId="51AC2700" w14:textId="77777777" w:rsidR="00BB2117" w:rsidRPr="00BB2117" w:rsidRDefault="00BB2117" w:rsidP="0033470B">
      <w:pPr>
        <w:ind w:leftChars="200" w:left="420"/>
      </w:pPr>
    </w:p>
    <w:p w14:paraId="6B659CE7" w14:textId="5F843ABA" w:rsidR="00BB2117" w:rsidRPr="008D5D7A" w:rsidRDefault="0029126D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a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scension</w:t>
      </w:r>
    </w:p>
    <w:p w14:paraId="3AC9EAE5" w14:textId="77777777" w:rsidR="000068D7" w:rsidRPr="000068D7" w:rsidRDefault="000068D7" w:rsidP="0033470B">
      <w:pPr>
        <w:widowControl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noun</w:t>
      </w:r>
    </w:p>
    <w:p w14:paraId="6F453558" w14:textId="77777777" w:rsidR="000068D7" w:rsidRPr="000068D7" w:rsidRDefault="000068D7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color w:val="2C2C2C"/>
          <w:kern w:val="0"/>
          <w:sz w:val="24"/>
        </w:rPr>
        <w:t>the action of rising to an important position or a higher level</w:t>
      </w:r>
    </w:p>
    <w:p w14:paraId="4D1C6F39" w14:textId="77777777" w:rsidR="000068D7" w:rsidRPr="000068D7" w:rsidRDefault="000068D7" w:rsidP="0033470B">
      <w:pPr>
        <w:widowControl/>
        <w:spacing w:before="60"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his ascension to the presidency</w:t>
      </w:r>
    </w:p>
    <w:p w14:paraId="18954E5C" w14:textId="77777777" w:rsidR="000068D7" w:rsidRPr="00BB2117" w:rsidRDefault="000068D7" w:rsidP="0033470B">
      <w:pPr>
        <w:ind w:leftChars="200" w:left="420"/>
        <w:rPr>
          <w:lang w:val="en-US"/>
        </w:rPr>
      </w:pPr>
    </w:p>
    <w:p w14:paraId="34414BB2" w14:textId="097FCA2E" w:rsidR="00BB2117" w:rsidRPr="008D5D7A" w:rsidRDefault="0029126D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m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oa</w:t>
      </w:r>
      <w:r w:rsidR="000068D7" w:rsidRPr="008D5D7A">
        <w:rPr>
          <w:b/>
          <w:bCs/>
          <w:color w:val="00B0F0"/>
          <w:sz w:val="28"/>
          <w:szCs w:val="28"/>
          <w:lang w:val="en-US"/>
        </w:rPr>
        <w:t>t</w:t>
      </w:r>
    </w:p>
    <w:p w14:paraId="1BDE58F9" w14:textId="77777777" w:rsidR="000068D7" w:rsidRDefault="000068D7" w:rsidP="0033470B">
      <w:pPr>
        <w:pStyle w:val="part-of-speech"/>
        <w:spacing w:before="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noun</w:t>
      </w:r>
    </w:p>
    <w:p w14:paraId="3C0813C3" w14:textId="2E860C4A" w:rsidR="000068D7" w:rsidRDefault="000068D7" w:rsidP="0033470B">
      <w:pPr>
        <w:pStyle w:val="NormalWeb"/>
        <w:spacing w:before="0" w:beforeAutospacing="0" w:after="0" w:afterAutospacing="0"/>
        <w:ind w:leftChars="200" w:left="420"/>
        <w:rPr>
          <w:rFonts w:ascii="inherit" w:hAnsi="inherit" w:cs="Arial"/>
          <w:color w:val="2C2C2C"/>
        </w:rPr>
      </w:pPr>
      <w:r>
        <w:rPr>
          <w:rFonts w:ascii="inherit" w:hAnsi="inherit" w:cs="Arial"/>
          <w:color w:val="2C2C2C"/>
        </w:rPr>
        <w:t>a deep, wide ditch surrounding a castle, fort, or town, typically filled with water and intended as a defence against attack.</w:t>
      </w:r>
    </w:p>
    <w:p w14:paraId="679245D4" w14:textId="77777777" w:rsidR="008D5D7A" w:rsidRDefault="008D5D7A" w:rsidP="0033470B">
      <w:pPr>
        <w:pStyle w:val="NormalWeb"/>
        <w:spacing w:before="0" w:beforeAutospacing="0" w:after="0" w:afterAutospacing="0"/>
        <w:ind w:leftChars="200" w:left="420"/>
        <w:rPr>
          <w:rFonts w:ascii="inherit" w:hAnsi="inherit" w:cs="Arial"/>
          <w:color w:val="2C2C2C"/>
        </w:rPr>
      </w:pPr>
    </w:p>
    <w:p w14:paraId="1CEAE85F" w14:textId="77777777" w:rsidR="000068D7" w:rsidRDefault="000068D7" w:rsidP="0033470B">
      <w:pPr>
        <w:pStyle w:val="part-of-speech"/>
        <w:spacing w:before="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verb</w:t>
      </w:r>
    </w:p>
    <w:p w14:paraId="7AE157C1" w14:textId="77777777" w:rsidR="000068D7" w:rsidRDefault="000068D7" w:rsidP="0033470B">
      <w:pPr>
        <w:pStyle w:val="NormalWeb"/>
        <w:spacing w:before="0" w:beforeAutospacing="0" w:after="0" w:afterAutospacing="0"/>
        <w:ind w:leftChars="200" w:left="420"/>
        <w:rPr>
          <w:rFonts w:ascii="inherit" w:hAnsi="inherit" w:cs="Arial"/>
          <w:color w:val="2C2C2C"/>
        </w:rPr>
      </w:pPr>
      <w:r>
        <w:rPr>
          <w:rFonts w:ascii="inherit" w:hAnsi="inherit" w:cs="Arial"/>
          <w:color w:val="2C2C2C"/>
        </w:rPr>
        <w:t>surround (a place) with a moat</w:t>
      </w:r>
    </w:p>
    <w:p w14:paraId="6341F443" w14:textId="7261AD4E" w:rsidR="000068D7" w:rsidRPr="000068D7" w:rsidRDefault="000068D7" w:rsidP="0033470B">
      <w:pPr>
        <w:pStyle w:val="example"/>
        <w:spacing w:before="6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a moated castle</w:t>
      </w:r>
    </w:p>
    <w:p w14:paraId="67F5F67C" w14:textId="77777777" w:rsidR="000068D7" w:rsidRPr="00BB2117" w:rsidRDefault="000068D7" w:rsidP="0033470B">
      <w:pPr>
        <w:ind w:leftChars="200" w:left="420"/>
        <w:rPr>
          <w:lang w:val="en-US"/>
        </w:rPr>
      </w:pPr>
    </w:p>
    <w:p w14:paraId="40DC7D9F" w14:textId="10E05634" w:rsidR="000068D7" w:rsidRPr="000068D7" w:rsidRDefault="0029126D" w:rsidP="0033470B">
      <w:pPr>
        <w:ind w:leftChars="200" w:left="420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i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ntricate</w:t>
      </w:r>
      <w:r w:rsidR="000068D7" w:rsidRPr="00E8663D">
        <w:rPr>
          <w:b/>
          <w:bCs/>
          <w:sz w:val="28"/>
          <w:szCs w:val="28"/>
          <w:lang w:val="en-US"/>
        </w:rPr>
        <w:br/>
      </w:r>
      <w:r w:rsidR="000068D7">
        <w:rPr>
          <w:rFonts w:ascii="Arial" w:hAnsi="Arial" w:cs="Arial"/>
          <w:b/>
          <w:bCs/>
          <w:color w:val="2C2C2C"/>
          <w:szCs w:val="21"/>
        </w:rPr>
        <w:t>adjective</w:t>
      </w:r>
    </w:p>
    <w:p w14:paraId="65CC1B05" w14:textId="77777777" w:rsidR="000068D7" w:rsidRDefault="000068D7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very complicated or detailed</w:t>
      </w:r>
    </w:p>
    <w:p w14:paraId="62357BFC" w14:textId="77777777" w:rsidR="000068D7" w:rsidRDefault="000068D7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an intricate network of canals</w:t>
      </w:r>
    </w:p>
    <w:p w14:paraId="04B851EC" w14:textId="77777777" w:rsidR="00BB2117" w:rsidRPr="00BB2117" w:rsidRDefault="00BB2117" w:rsidP="0033470B">
      <w:pPr>
        <w:ind w:leftChars="200" w:left="420"/>
        <w:rPr>
          <w:lang w:val="en-US"/>
        </w:rPr>
      </w:pPr>
    </w:p>
    <w:p w14:paraId="2E2B7A77" w14:textId="718DB2C6" w:rsidR="00BB2117" w:rsidRPr="008D5D7A" w:rsidRDefault="0029126D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h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armonious</w:t>
      </w:r>
    </w:p>
    <w:p w14:paraId="0227156F" w14:textId="77777777" w:rsidR="000068D7" w:rsidRDefault="000068D7" w:rsidP="0033470B">
      <w:pPr>
        <w:pStyle w:val="part-of-speech"/>
        <w:spacing w:before="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adjective</w:t>
      </w:r>
    </w:p>
    <w:p w14:paraId="306DF886" w14:textId="77777777" w:rsidR="000068D7" w:rsidRDefault="000068D7" w:rsidP="0033470B">
      <w:pPr>
        <w:pStyle w:val="NormalWeb"/>
        <w:spacing w:before="0" w:beforeAutospacing="0" w:after="0" w:afterAutospacing="0"/>
        <w:ind w:leftChars="200" w:left="420"/>
        <w:rPr>
          <w:rFonts w:ascii="inherit" w:hAnsi="inherit" w:cs="Arial"/>
          <w:color w:val="2C2C2C"/>
        </w:rPr>
      </w:pPr>
      <w:r>
        <w:rPr>
          <w:rFonts w:ascii="inherit" w:hAnsi="inherit" w:cs="Arial"/>
          <w:color w:val="2C2C2C"/>
        </w:rPr>
        <w:t>tuneful; not discordant</w:t>
      </w:r>
    </w:p>
    <w:p w14:paraId="05E4052D" w14:textId="77777777" w:rsidR="000068D7" w:rsidRDefault="000068D7" w:rsidP="0033470B">
      <w:pPr>
        <w:pStyle w:val="example"/>
        <w:spacing w:before="6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harmonious music</w:t>
      </w:r>
    </w:p>
    <w:p w14:paraId="42E8A679" w14:textId="77777777" w:rsidR="000068D7" w:rsidRPr="00BB2117" w:rsidRDefault="000068D7" w:rsidP="0033470B">
      <w:pPr>
        <w:ind w:leftChars="200" w:left="420"/>
        <w:rPr>
          <w:lang w:val="en-US"/>
        </w:rPr>
      </w:pPr>
    </w:p>
    <w:p w14:paraId="0CBB2E65" w14:textId="21669D7A" w:rsidR="000068D7" w:rsidRPr="000068D7" w:rsidRDefault="0029126D" w:rsidP="008D5D7A">
      <w:pPr>
        <w:widowControl/>
        <w:ind w:leftChars="200" w:left="420"/>
        <w:jc w:val="left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s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phere</w:t>
      </w:r>
      <w:r w:rsidR="000068D7" w:rsidRPr="000068D7">
        <w:rPr>
          <w:b/>
          <w:bCs/>
          <w:color w:val="00B0F0"/>
          <w:sz w:val="28"/>
          <w:szCs w:val="28"/>
          <w:lang w:val="en-US"/>
        </w:rPr>
        <w:br/>
      </w:r>
      <w:r w:rsidR="000068D7" w:rsidRPr="000068D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noun</w:t>
      </w:r>
    </w:p>
    <w:p w14:paraId="03EFA113" w14:textId="77777777" w:rsidR="000068D7" w:rsidRPr="000068D7" w:rsidRDefault="000068D7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color w:val="2C2C2C"/>
          <w:kern w:val="0"/>
          <w:sz w:val="24"/>
        </w:rPr>
        <w:t>a round solid figure, or its surface, with every point on its surface equidistant from its centre.</w:t>
      </w:r>
    </w:p>
    <w:p w14:paraId="610770A2" w14:textId="77777777" w:rsidR="008D5D7A" w:rsidRDefault="008D5D7A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  <w:bdr w:val="none" w:sz="0" w:space="0" w:color="auto" w:frame="1"/>
        </w:rPr>
      </w:pPr>
    </w:p>
    <w:p w14:paraId="6137C121" w14:textId="6410512F" w:rsidR="000068D7" w:rsidRPr="000068D7" w:rsidRDefault="000068D7" w:rsidP="0033470B">
      <w:pPr>
        <w:widowControl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verb</w:t>
      </w:r>
    </w:p>
    <w:p w14:paraId="32F8F903" w14:textId="77777777" w:rsidR="000068D7" w:rsidRPr="000068D7" w:rsidRDefault="000068D7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color w:val="2C2C2C"/>
          <w:kern w:val="0"/>
          <w:sz w:val="24"/>
        </w:rPr>
        <w:t>enclose in or as if in a sphere</w:t>
      </w:r>
    </w:p>
    <w:p w14:paraId="1475C2C2" w14:textId="77777777" w:rsidR="000068D7" w:rsidRPr="000068D7" w:rsidRDefault="000068D7" w:rsidP="0033470B">
      <w:pPr>
        <w:widowControl/>
        <w:spacing w:before="60"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mourners, sphered by their dark garb</w:t>
      </w:r>
    </w:p>
    <w:p w14:paraId="5AA3C6D0" w14:textId="77777777" w:rsidR="000068D7" w:rsidRPr="000068D7" w:rsidRDefault="000068D7" w:rsidP="0033470B">
      <w:pPr>
        <w:ind w:leftChars="200" w:left="420"/>
      </w:pPr>
    </w:p>
    <w:p w14:paraId="091F21E6" w14:textId="77777777" w:rsidR="008D5D7A" w:rsidRDefault="008D5D7A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</w:p>
    <w:p w14:paraId="413237A1" w14:textId="77777777" w:rsidR="008D5D7A" w:rsidRDefault="008D5D7A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</w:p>
    <w:p w14:paraId="6A442262" w14:textId="3E8CE571" w:rsidR="000068D7" w:rsidRPr="000068D7" w:rsidRDefault="0029126D" w:rsidP="0033470B">
      <w:pPr>
        <w:ind w:leftChars="200" w:left="420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c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ontrast</w:t>
      </w:r>
      <w:r w:rsidR="000068D7" w:rsidRPr="00E8663D">
        <w:rPr>
          <w:b/>
          <w:bCs/>
          <w:sz w:val="28"/>
          <w:szCs w:val="28"/>
          <w:lang w:val="en-US"/>
        </w:rPr>
        <w:br/>
      </w:r>
      <w:r w:rsidR="000068D7">
        <w:rPr>
          <w:rFonts w:ascii="inherit" w:hAnsi="inherit" w:cs="Arial"/>
          <w:b/>
          <w:bCs/>
          <w:color w:val="2C2C2C"/>
        </w:rPr>
        <w:t>noun</w:t>
      </w:r>
    </w:p>
    <w:p w14:paraId="52E7FEDD" w14:textId="77777777" w:rsidR="000068D7" w:rsidRDefault="000068D7" w:rsidP="0033470B">
      <w:pPr>
        <w:pStyle w:val="NormalWeb"/>
        <w:spacing w:before="0" w:beforeAutospacing="0" w:after="0" w:afterAutospacing="0"/>
        <w:ind w:leftChars="200" w:left="420"/>
        <w:rPr>
          <w:rFonts w:ascii="inherit" w:hAnsi="inherit" w:cs="Arial"/>
          <w:color w:val="2C2C2C"/>
        </w:rPr>
      </w:pPr>
      <w:r>
        <w:rPr>
          <w:rFonts w:ascii="inherit" w:hAnsi="inherit" w:cs="Arial"/>
          <w:color w:val="2C2C2C"/>
        </w:rPr>
        <w:t>the state of being strikingly different from something else in juxtaposition or close association</w:t>
      </w:r>
    </w:p>
    <w:p w14:paraId="29294864" w14:textId="7578DAA7" w:rsidR="000068D7" w:rsidRDefault="000068D7" w:rsidP="0033470B">
      <w:pPr>
        <w:pStyle w:val="example"/>
        <w:spacing w:before="6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Kos is an island of contrasts</w:t>
      </w:r>
    </w:p>
    <w:p w14:paraId="386936C6" w14:textId="77777777" w:rsidR="008D5D7A" w:rsidRDefault="008D5D7A" w:rsidP="0033470B">
      <w:pPr>
        <w:pStyle w:val="example"/>
        <w:spacing w:before="6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</w:p>
    <w:p w14:paraId="2FCAF195" w14:textId="77777777" w:rsidR="000068D7" w:rsidRDefault="000068D7" w:rsidP="0033470B">
      <w:pPr>
        <w:pStyle w:val="part-of-speech"/>
        <w:spacing w:before="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verb</w:t>
      </w:r>
    </w:p>
    <w:p w14:paraId="17A29F06" w14:textId="77777777" w:rsidR="000068D7" w:rsidRDefault="000068D7" w:rsidP="0033470B">
      <w:pPr>
        <w:pStyle w:val="NormalWeb"/>
        <w:spacing w:before="0" w:beforeAutospacing="0" w:after="0" w:afterAutospacing="0"/>
        <w:ind w:leftChars="200" w:left="420"/>
        <w:rPr>
          <w:rFonts w:ascii="inherit" w:hAnsi="inherit" w:cs="Arial"/>
          <w:color w:val="2C2C2C"/>
        </w:rPr>
      </w:pPr>
      <w:r>
        <w:rPr>
          <w:rFonts w:ascii="inherit" w:hAnsi="inherit" w:cs="Arial"/>
          <w:color w:val="2C2C2C"/>
        </w:rPr>
        <w:t>differ strikingly</w:t>
      </w:r>
    </w:p>
    <w:p w14:paraId="54BB5E01" w14:textId="77777777" w:rsidR="000068D7" w:rsidRDefault="000068D7" w:rsidP="0033470B">
      <w:pPr>
        <w:pStyle w:val="example"/>
        <w:spacing w:before="60" w:beforeAutospacing="0" w:after="0" w:afterAutospacing="0"/>
        <w:ind w:leftChars="200" w:left="420"/>
        <w:rPr>
          <w:rFonts w:ascii="inherit" w:hAnsi="inherit" w:cs="Arial"/>
          <w:b/>
          <w:bCs/>
          <w:color w:val="2C2C2C"/>
        </w:rPr>
      </w:pPr>
      <w:r>
        <w:rPr>
          <w:rFonts w:ascii="inherit" w:hAnsi="inherit" w:cs="Arial"/>
          <w:b/>
          <w:bCs/>
          <w:color w:val="2C2C2C"/>
        </w:rPr>
        <w:t>his friend's success contrasted with his own failure</w:t>
      </w:r>
    </w:p>
    <w:p w14:paraId="0767E292" w14:textId="77777777" w:rsidR="000068D7" w:rsidRPr="000068D7" w:rsidRDefault="000068D7" w:rsidP="0033470B">
      <w:pPr>
        <w:ind w:leftChars="200" w:left="420"/>
      </w:pPr>
    </w:p>
    <w:p w14:paraId="213B3885" w14:textId="1474085B" w:rsidR="00BB2117" w:rsidRPr="008D5D7A" w:rsidRDefault="0029126D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t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entative</w:t>
      </w:r>
    </w:p>
    <w:p w14:paraId="772437D8" w14:textId="77777777" w:rsidR="000068D7" w:rsidRDefault="000068D7" w:rsidP="0033470B">
      <w:pPr>
        <w:pStyle w:val="part-of-speech"/>
        <w:spacing w:before="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adjective</w:t>
      </w:r>
    </w:p>
    <w:p w14:paraId="437F3DF3" w14:textId="77777777" w:rsidR="000068D7" w:rsidRDefault="000068D7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not certain or fixed; provisional</w:t>
      </w:r>
    </w:p>
    <w:p w14:paraId="685E6C56" w14:textId="17A13B42" w:rsidR="009629FA" w:rsidRDefault="000068D7" w:rsidP="008D5D7A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a tentative conclusion</w:t>
      </w:r>
    </w:p>
    <w:p w14:paraId="1F6B0A0D" w14:textId="77777777" w:rsidR="008D5D7A" w:rsidRPr="008D5D7A" w:rsidRDefault="008D5D7A" w:rsidP="008D5D7A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</w:p>
    <w:p w14:paraId="77F40255" w14:textId="12307753" w:rsidR="00BB2117" w:rsidRPr="008D5D7A" w:rsidRDefault="0029126D" w:rsidP="0033470B">
      <w:pPr>
        <w:ind w:leftChars="200" w:left="420"/>
        <w:rPr>
          <w:b/>
          <w:bCs/>
          <w:color w:val="00B0F0"/>
          <w:sz w:val="28"/>
          <w:szCs w:val="28"/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i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nnovative</w:t>
      </w:r>
    </w:p>
    <w:p w14:paraId="01AAB926" w14:textId="77777777" w:rsidR="000068D7" w:rsidRDefault="000068D7" w:rsidP="0033470B">
      <w:pPr>
        <w:pStyle w:val="part-of-speech"/>
        <w:spacing w:before="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adjective</w:t>
      </w:r>
    </w:p>
    <w:p w14:paraId="0D8D9497" w14:textId="77777777" w:rsidR="000068D7" w:rsidRDefault="000068D7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(of a product, idea, etc.) featuring new methods; advanced and original</w:t>
      </w:r>
    </w:p>
    <w:p w14:paraId="0B8A17AA" w14:textId="77777777" w:rsidR="000068D7" w:rsidRDefault="000068D7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innovative ways to help unemployed people</w:t>
      </w:r>
    </w:p>
    <w:p w14:paraId="0327A511" w14:textId="77777777" w:rsidR="000068D7" w:rsidRPr="00BB2117" w:rsidRDefault="000068D7" w:rsidP="0033470B">
      <w:pPr>
        <w:ind w:leftChars="200" w:left="420"/>
        <w:rPr>
          <w:lang w:val="en-US"/>
        </w:rPr>
      </w:pPr>
    </w:p>
    <w:p w14:paraId="0F7F1ED5" w14:textId="6CD428CA" w:rsidR="000068D7" w:rsidRPr="000068D7" w:rsidRDefault="0029126D" w:rsidP="0033470B">
      <w:pPr>
        <w:ind w:leftChars="200" w:left="420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e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tiquette</w:t>
      </w:r>
      <w:r w:rsidR="000068D7" w:rsidRPr="0029126D">
        <w:rPr>
          <w:rFonts w:ascii="Arial" w:eastAsia="Times New Roman" w:hAnsi="Arial" w:cs="Arial"/>
          <w:b/>
          <w:bCs/>
          <w:color w:val="2C2C2C"/>
          <w:kern w:val="0"/>
          <w:szCs w:val="21"/>
        </w:rPr>
        <w:br/>
      </w:r>
      <w:r w:rsidR="000068D7">
        <w:rPr>
          <w:rFonts w:ascii="Arial" w:hAnsi="Arial" w:cs="Arial"/>
          <w:b/>
          <w:bCs/>
          <w:color w:val="2C2C2C"/>
          <w:szCs w:val="21"/>
        </w:rPr>
        <w:t>noun</w:t>
      </w:r>
    </w:p>
    <w:p w14:paraId="1ACE78CB" w14:textId="77777777" w:rsidR="000068D7" w:rsidRDefault="000068D7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the customary code of polite behaviour in society or among members of a particular profession or group</w:t>
      </w:r>
    </w:p>
    <w:p w14:paraId="7DFCCC0C" w14:textId="77777777" w:rsidR="000068D7" w:rsidRDefault="000068D7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the rules of etiquette are changing</w:t>
      </w:r>
    </w:p>
    <w:p w14:paraId="4876DAD4" w14:textId="77777777" w:rsidR="000068D7" w:rsidRPr="00BB2117" w:rsidRDefault="000068D7" w:rsidP="0033470B">
      <w:pPr>
        <w:ind w:leftChars="200" w:left="420"/>
        <w:rPr>
          <w:lang w:val="en-US"/>
        </w:rPr>
      </w:pPr>
    </w:p>
    <w:p w14:paraId="5A5D5FB7" w14:textId="3B9642E4" w:rsidR="000068D7" w:rsidRPr="000068D7" w:rsidRDefault="0029126D" w:rsidP="0033470B">
      <w:pPr>
        <w:ind w:leftChars="200" w:left="420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n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eatness</w:t>
      </w:r>
      <w:r w:rsidR="000068D7" w:rsidRPr="008D5D7A">
        <w:rPr>
          <w:b/>
          <w:bCs/>
          <w:color w:val="00B0F0"/>
          <w:sz w:val="28"/>
          <w:szCs w:val="28"/>
          <w:lang w:val="en-US"/>
        </w:rPr>
        <w:br/>
      </w:r>
      <w:r w:rsidR="000068D7">
        <w:rPr>
          <w:rFonts w:ascii="Arial" w:hAnsi="Arial" w:cs="Arial"/>
          <w:b/>
          <w:bCs/>
          <w:color w:val="2C2C2C"/>
          <w:szCs w:val="21"/>
        </w:rPr>
        <w:t>noun</w:t>
      </w:r>
    </w:p>
    <w:p w14:paraId="4B2DDD1A" w14:textId="77777777" w:rsidR="000068D7" w:rsidRDefault="000068D7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the quality or condition of being neat</w:t>
      </w:r>
    </w:p>
    <w:p w14:paraId="3987FE52" w14:textId="77777777" w:rsidR="000068D7" w:rsidRDefault="000068D7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his obsessive neatness</w:t>
      </w:r>
    </w:p>
    <w:p w14:paraId="001B7016" w14:textId="77777777" w:rsidR="000068D7" w:rsidRPr="00BB2117" w:rsidRDefault="000068D7" w:rsidP="0033470B">
      <w:pPr>
        <w:ind w:leftChars="200" w:left="420"/>
        <w:rPr>
          <w:lang w:val="en-US"/>
        </w:rPr>
      </w:pPr>
    </w:p>
    <w:p w14:paraId="01E54194" w14:textId="1625780F" w:rsidR="000068D7" w:rsidRPr="000068D7" w:rsidRDefault="0029126D" w:rsidP="0033470B">
      <w:pPr>
        <w:ind w:leftChars="200" w:left="420"/>
        <w:rPr>
          <w:lang w:val="en-US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d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istinctive</w:t>
      </w:r>
      <w:r w:rsidR="000068D7" w:rsidRPr="0029126D">
        <w:rPr>
          <w:b/>
          <w:bCs/>
          <w:sz w:val="28"/>
          <w:szCs w:val="28"/>
          <w:lang w:val="en-US"/>
        </w:rPr>
        <w:br/>
      </w:r>
      <w:r w:rsidR="000068D7">
        <w:rPr>
          <w:rFonts w:ascii="Arial" w:hAnsi="Arial" w:cs="Arial"/>
          <w:b/>
          <w:bCs/>
          <w:color w:val="2C2C2C"/>
          <w:szCs w:val="21"/>
        </w:rPr>
        <w:t>adjective</w:t>
      </w:r>
    </w:p>
    <w:p w14:paraId="53118A3B" w14:textId="77777777" w:rsidR="000068D7" w:rsidRDefault="000068D7" w:rsidP="0033470B">
      <w:pPr>
        <w:pStyle w:val="NormalWeb"/>
        <w:spacing w:before="0" w:beforeAutospacing="0" w:after="0" w:afterAutospacing="0"/>
        <w:ind w:leftChars="200" w:left="420"/>
        <w:rPr>
          <w:rFonts w:ascii="Arial" w:hAnsi="Arial" w:cs="Arial"/>
          <w:color w:val="2C2C2C"/>
          <w:sz w:val="21"/>
          <w:szCs w:val="21"/>
        </w:rPr>
      </w:pPr>
      <w:r>
        <w:rPr>
          <w:rFonts w:ascii="Arial" w:hAnsi="Arial" w:cs="Arial"/>
          <w:color w:val="2C2C2C"/>
          <w:sz w:val="21"/>
          <w:szCs w:val="21"/>
        </w:rPr>
        <w:t>characteristic of one person or thing, and so serving to distinguish it from others</w:t>
      </w:r>
    </w:p>
    <w:p w14:paraId="62F0CD81" w14:textId="77777777" w:rsidR="000068D7" w:rsidRDefault="000068D7" w:rsidP="0033470B">
      <w:pPr>
        <w:pStyle w:val="example"/>
        <w:spacing w:before="60" w:beforeAutospacing="0" w:after="0" w:afterAutospacing="0"/>
        <w:ind w:leftChars="200" w:left="420"/>
        <w:rPr>
          <w:rFonts w:ascii="Arial" w:hAnsi="Arial" w:cs="Arial"/>
          <w:b/>
          <w:bCs/>
          <w:color w:val="2C2C2C"/>
          <w:sz w:val="21"/>
          <w:szCs w:val="21"/>
        </w:rPr>
      </w:pPr>
      <w:r>
        <w:rPr>
          <w:rFonts w:ascii="Arial" w:hAnsi="Arial" w:cs="Arial"/>
          <w:b/>
          <w:bCs/>
          <w:color w:val="2C2C2C"/>
          <w:sz w:val="21"/>
          <w:szCs w:val="21"/>
        </w:rPr>
        <w:t>juniper berries give gin its distinctive flavour</w:t>
      </w:r>
    </w:p>
    <w:p w14:paraId="45D3C20F" w14:textId="77777777" w:rsidR="000068D7" w:rsidRPr="00BB2117" w:rsidRDefault="000068D7" w:rsidP="0033470B">
      <w:pPr>
        <w:ind w:leftChars="200" w:left="420"/>
        <w:rPr>
          <w:lang w:val="en-US"/>
        </w:rPr>
      </w:pPr>
    </w:p>
    <w:p w14:paraId="610B124F" w14:textId="368EB19C" w:rsidR="000068D7" w:rsidRPr="000068D7" w:rsidRDefault="0029126D" w:rsidP="0033470B">
      <w:pPr>
        <w:ind w:leftChars="200" w:left="420"/>
        <w:rPr>
          <w:rFonts w:ascii="Arial" w:eastAsia="Times New Roman" w:hAnsi="Arial" w:cs="Arial"/>
          <w:b/>
          <w:bCs/>
          <w:color w:val="2C2C2C"/>
          <w:kern w:val="0"/>
          <w:szCs w:val="21"/>
        </w:rPr>
      </w:pPr>
      <w:r w:rsidRPr="008D5D7A">
        <w:rPr>
          <w:b/>
          <w:bCs/>
          <w:color w:val="00B0F0"/>
          <w:sz w:val="28"/>
          <w:szCs w:val="28"/>
          <w:lang w:val="en-US"/>
        </w:rPr>
        <w:t>l</w:t>
      </w:r>
      <w:r w:rsidR="00BB2117" w:rsidRPr="008D5D7A">
        <w:rPr>
          <w:b/>
          <w:bCs/>
          <w:color w:val="00B0F0"/>
          <w:sz w:val="28"/>
          <w:szCs w:val="28"/>
          <w:lang w:val="en-US"/>
        </w:rPr>
        <w:t>ush</w:t>
      </w:r>
      <w:r w:rsidR="000068D7" w:rsidRPr="000068D7">
        <w:rPr>
          <w:b/>
          <w:bCs/>
          <w:color w:val="00B0F0"/>
          <w:sz w:val="28"/>
          <w:szCs w:val="28"/>
          <w:lang w:val="en-US"/>
        </w:rPr>
        <w:br/>
      </w:r>
      <w:r w:rsidR="000068D7" w:rsidRPr="000068D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adjective</w:t>
      </w:r>
    </w:p>
    <w:p w14:paraId="00CA521B" w14:textId="77777777" w:rsidR="000068D7" w:rsidRPr="000068D7" w:rsidRDefault="000068D7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color w:val="2C2C2C"/>
          <w:kern w:val="0"/>
          <w:sz w:val="24"/>
        </w:rPr>
        <w:t>(of vegetation, especially grass) growing luxuriantly</w:t>
      </w:r>
    </w:p>
    <w:p w14:paraId="6CBC9918" w14:textId="686D5B9A" w:rsidR="000068D7" w:rsidRDefault="000068D7" w:rsidP="0033470B">
      <w:pPr>
        <w:widowControl/>
        <w:spacing w:before="60"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lush greenery and cultivated fields</w:t>
      </w:r>
    </w:p>
    <w:p w14:paraId="46601CB4" w14:textId="77777777" w:rsidR="008D5D7A" w:rsidRPr="000068D7" w:rsidRDefault="008D5D7A" w:rsidP="0033470B">
      <w:pPr>
        <w:widowControl/>
        <w:spacing w:before="60"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</w:p>
    <w:p w14:paraId="25B78EBC" w14:textId="77777777" w:rsidR="000068D7" w:rsidRPr="000068D7" w:rsidRDefault="000068D7" w:rsidP="0033470B">
      <w:pPr>
        <w:widowControl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b/>
          <w:bCs/>
          <w:color w:val="2C2C2C"/>
          <w:kern w:val="0"/>
          <w:sz w:val="24"/>
        </w:rPr>
        <w:lastRenderedPageBreak/>
        <w:t>noun</w:t>
      </w:r>
    </w:p>
    <w:p w14:paraId="0DEB98C4" w14:textId="77777777" w:rsidR="000068D7" w:rsidRPr="000068D7" w:rsidRDefault="000068D7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color w:val="2C2C2C"/>
          <w:kern w:val="0"/>
          <w:sz w:val="24"/>
        </w:rPr>
        <w:t>a heavy drinker, especially a habitual one</w:t>
      </w:r>
    </w:p>
    <w:p w14:paraId="22506235" w14:textId="703A0599" w:rsidR="000068D7" w:rsidRDefault="000068D7" w:rsidP="0033470B">
      <w:pPr>
        <w:widowControl/>
        <w:spacing w:before="60"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a lush who doesn't make very much sense most of the time</w:t>
      </w:r>
    </w:p>
    <w:p w14:paraId="7CF5A11C" w14:textId="77777777" w:rsidR="008D5D7A" w:rsidRPr="000068D7" w:rsidRDefault="008D5D7A" w:rsidP="0033470B">
      <w:pPr>
        <w:widowControl/>
        <w:spacing w:before="60"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</w:p>
    <w:p w14:paraId="00D45E47" w14:textId="77777777" w:rsidR="000068D7" w:rsidRPr="000068D7" w:rsidRDefault="000068D7" w:rsidP="0033470B">
      <w:pPr>
        <w:widowControl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verb</w:t>
      </w:r>
    </w:p>
    <w:p w14:paraId="6E318728" w14:textId="77777777" w:rsidR="000068D7" w:rsidRPr="000068D7" w:rsidRDefault="000068D7" w:rsidP="0033470B">
      <w:pPr>
        <w:widowControl/>
        <w:ind w:leftChars="200" w:left="420"/>
        <w:jc w:val="left"/>
        <w:rPr>
          <w:rFonts w:ascii="inherit" w:eastAsia="Times New Roman" w:hAnsi="inherit" w:cs="Arial"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color w:val="2C2C2C"/>
          <w:kern w:val="0"/>
          <w:sz w:val="24"/>
        </w:rPr>
        <w:t>make (someone) drunk</w:t>
      </w:r>
    </w:p>
    <w:p w14:paraId="7D1B00AA" w14:textId="77777777" w:rsidR="000068D7" w:rsidRPr="000068D7" w:rsidRDefault="000068D7" w:rsidP="0033470B">
      <w:pPr>
        <w:widowControl/>
        <w:spacing w:before="60"/>
        <w:ind w:leftChars="200" w:left="420"/>
        <w:jc w:val="left"/>
        <w:rPr>
          <w:rFonts w:ascii="inherit" w:eastAsia="Times New Roman" w:hAnsi="inherit" w:cs="Arial"/>
          <w:b/>
          <w:bCs/>
          <w:color w:val="2C2C2C"/>
          <w:kern w:val="0"/>
          <w:sz w:val="24"/>
        </w:rPr>
      </w:pPr>
      <w:r w:rsidRPr="000068D7">
        <w:rPr>
          <w:rFonts w:ascii="inherit" w:eastAsia="Times New Roman" w:hAnsi="inherit" w:cs="Arial"/>
          <w:b/>
          <w:bCs/>
          <w:color w:val="2C2C2C"/>
          <w:kern w:val="0"/>
          <w:sz w:val="24"/>
        </w:rPr>
        <w:t>Mr Hobart got so lushed up he was spilling drinks down his shirt</w:t>
      </w:r>
    </w:p>
    <w:p w14:paraId="262F1546" w14:textId="77777777" w:rsidR="00BB2117" w:rsidRPr="000068D7" w:rsidRDefault="00BB2117" w:rsidP="00BB2117"/>
    <w:p w14:paraId="774FEEAD" w14:textId="34B8CAE0" w:rsidR="00BB2117" w:rsidRDefault="00BB2117">
      <w:pPr>
        <w:rPr>
          <w:lang w:val="en-US"/>
        </w:rPr>
      </w:pPr>
    </w:p>
    <w:p w14:paraId="304BB7A3" w14:textId="63D0ADE5" w:rsidR="00586733" w:rsidRDefault="00586733">
      <w:pPr>
        <w:rPr>
          <w:lang w:val="en-US"/>
        </w:rPr>
      </w:pPr>
    </w:p>
    <w:p w14:paraId="57AC278C" w14:textId="7FFBC0E5" w:rsidR="00586733" w:rsidRPr="00586733" w:rsidRDefault="00586733">
      <w:pPr>
        <w:rPr>
          <w:rFonts w:hint="eastAsia"/>
          <w:b/>
          <w:bCs/>
          <w:lang w:val="en-US"/>
        </w:rPr>
      </w:pPr>
      <w:r>
        <w:rPr>
          <w:b/>
          <w:bCs/>
          <w:lang w:val="en-US"/>
        </w:rPr>
        <w:t>(</w:t>
      </w:r>
      <w:r w:rsidRPr="00586733">
        <w:rPr>
          <w:rFonts w:hint="eastAsia"/>
          <w:b/>
          <w:bCs/>
          <w:lang w:val="en-US"/>
        </w:rPr>
        <w:t>Beijing</w:t>
      </w:r>
      <w:r w:rsidRPr="00586733">
        <w:rPr>
          <w:b/>
          <w:bCs/>
          <w:lang w:val="en-US"/>
        </w:rPr>
        <w:t xml:space="preserve"> text lexile range: </w:t>
      </w:r>
      <w:r w:rsidRPr="00586733">
        <w:rPr>
          <w:b/>
          <w:bCs/>
          <w:lang w:val="en-US"/>
        </w:rPr>
        <w:t>1010L-1200L</w:t>
      </w:r>
      <w:r>
        <w:rPr>
          <w:b/>
          <w:bCs/>
          <w:lang w:val="en-US"/>
        </w:rPr>
        <w:t>)</w:t>
      </w:r>
    </w:p>
    <w:sectPr w:rsidR="00586733" w:rsidRPr="00586733" w:rsidSect="008D5D7A">
      <w:pgSz w:w="12240" w:h="20160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17"/>
    <w:rsid w:val="000068D7"/>
    <w:rsid w:val="0029126D"/>
    <w:rsid w:val="0033470B"/>
    <w:rsid w:val="004010A0"/>
    <w:rsid w:val="00586733"/>
    <w:rsid w:val="00783FDC"/>
    <w:rsid w:val="008D5D7A"/>
    <w:rsid w:val="009629FA"/>
    <w:rsid w:val="00BB2117"/>
    <w:rsid w:val="00BD356C"/>
    <w:rsid w:val="00E8663D"/>
    <w:rsid w:val="00E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FA2BC"/>
  <w15:chartTrackingRefBased/>
  <w15:docId w15:val="{E4029EB6-44F5-0744-BD85-B709878A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-of-speech">
    <w:name w:val="part-of-speech"/>
    <w:basedOn w:val="Normal"/>
    <w:rsid w:val="00BB211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BB211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example">
    <w:name w:val="example"/>
    <w:basedOn w:val="Normal"/>
    <w:rsid w:val="00BB211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sc-htpnat">
    <w:name w:val="sc-htpnat"/>
    <w:basedOn w:val="DefaultParagraphFont"/>
    <w:rsid w:val="00BB2117"/>
  </w:style>
  <w:style w:type="paragraph" w:customStyle="1" w:styleId="word">
    <w:name w:val="word"/>
    <w:basedOn w:val="Normal"/>
    <w:rsid w:val="000068D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7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35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8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857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0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342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26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05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81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5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2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67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87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3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24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80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32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9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84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7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21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6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99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9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56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9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4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76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00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42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Liu</dc:creator>
  <cp:keywords/>
  <dc:description/>
  <cp:lastModifiedBy>Yan Liu</cp:lastModifiedBy>
  <cp:revision>5</cp:revision>
  <dcterms:created xsi:type="dcterms:W3CDTF">2020-09-23T17:37:00Z</dcterms:created>
  <dcterms:modified xsi:type="dcterms:W3CDTF">2020-09-24T18:46:00Z</dcterms:modified>
</cp:coreProperties>
</file>