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D401A" w14:textId="77777777" w:rsidR="008E23C6" w:rsidRDefault="00000000">
      <w:pPr>
        <w:pStyle w:val="Heading1"/>
      </w:pPr>
      <w:r>
        <w:t>Guide de l’enseignant – Sécurité de l’IA pour les enfants (4e–6e année)</w:t>
      </w:r>
    </w:p>
    <w:p w14:paraId="74FA75EE" w14:textId="77777777" w:rsidR="008E23C6" w:rsidRDefault="00000000">
      <w:pPr>
        <w:pStyle w:val="Heading2"/>
      </w:pPr>
      <w:r>
        <w:t>SECTION 1 – GUIDE DE L’ENSEIGNANT</w:t>
      </w:r>
    </w:p>
    <w:p w14:paraId="478B260B" w14:textId="77777777" w:rsidR="008E23C6" w:rsidRDefault="00000000">
      <w:r>
        <w:t>Titre de la leçon : Bien utiliser l’intelligence artificielle de façon sécuritaire</w:t>
      </w:r>
    </w:p>
    <w:p w14:paraId="403F5421" w14:textId="77777777" w:rsidR="008E23C6" w:rsidRDefault="00000000">
      <w:r>
        <w:t>Niveau scolaire : 4e à 6e année</w:t>
      </w:r>
    </w:p>
    <w:p w14:paraId="588B518D" w14:textId="77777777" w:rsidR="008E23C6" w:rsidRDefault="00000000">
      <w:r>
        <w:t>Résumé de la leçon :</w:t>
      </w:r>
      <w:r>
        <w:br/>
        <w:t>Les élèves découvrent ce qu’est l’intelligence artificielle (IA) et comment l’utiliser de manière sécuritaire. La vidéo enseigne l’importance d’avoir un adulte présent, de ne jamais partager d’informations personnelles, de comprendre les limites de l’IA, de vérifier l’information, de cliquer prudemment et d’être bienveillant en ligne.</w:t>
      </w:r>
    </w:p>
    <w:p w14:paraId="73C466B6" w14:textId="77777777" w:rsidR="008E23C6" w:rsidRDefault="00000000">
      <w:pPr>
        <w:pStyle w:val="Heading3"/>
      </w:pPr>
      <w:r>
        <w:t>Objectifs d’apprentissage</w:t>
      </w:r>
    </w:p>
    <w:p w14:paraId="50A541D0" w14:textId="77777777" w:rsidR="008E23C6" w:rsidRDefault="00000000">
      <w:r>
        <w:t>• Expliquer ce qu’est l’IA en termes simples.</w:t>
      </w:r>
    </w:p>
    <w:p w14:paraId="6EDA9F67" w14:textId="77777777" w:rsidR="008E23C6" w:rsidRDefault="00000000">
      <w:r>
        <w:t>• Identifier des comportements sécuritaires et non sécuritaires.</w:t>
      </w:r>
    </w:p>
    <w:p w14:paraId="54222043" w14:textId="77777777" w:rsidR="008E23C6" w:rsidRDefault="00000000">
      <w:r>
        <w:t>• Comprendre l’importance d’un adulte lors de l’utilisation de l’IA.</w:t>
      </w:r>
    </w:p>
    <w:p w14:paraId="3C3C8F45" w14:textId="77777777" w:rsidR="008E23C6" w:rsidRDefault="00000000">
      <w:r>
        <w:t>• Reconnaître que l’IA peut se tromper et qu’il faut vérifier l’information.</w:t>
      </w:r>
    </w:p>
    <w:p w14:paraId="7A51173D" w14:textId="77777777" w:rsidR="008E23C6" w:rsidRDefault="00000000">
      <w:r>
        <w:t>• Être respectueux et bienveillant en ligne.</w:t>
      </w:r>
    </w:p>
    <w:p w14:paraId="13F582D0" w14:textId="77777777" w:rsidR="008E23C6" w:rsidRDefault="00000000">
      <w:pPr>
        <w:pStyle w:val="Heading3"/>
      </w:pPr>
      <w:r>
        <w:t>Liens avec le curriculum ontarien (4e–6e année)</w:t>
      </w:r>
    </w:p>
    <w:p w14:paraId="4CA81E95" w14:textId="77777777" w:rsidR="008E23C6" w:rsidRDefault="00000000">
      <w:r>
        <w:t>• ÉPS – D1.3, D2.3 : Sécurité numérique, prise de décision responsable.</w:t>
      </w:r>
    </w:p>
    <w:p w14:paraId="68AA1CBB" w14:textId="77777777" w:rsidR="008E23C6" w:rsidRDefault="00000000">
      <w:r>
        <w:t>• Science et technologie – Comprendre les outils numériques et leurs impacts.</w:t>
      </w:r>
    </w:p>
    <w:p w14:paraId="611D33A2" w14:textId="77777777" w:rsidR="008E23C6" w:rsidRDefault="00000000">
      <w:r>
        <w:t>• Français (Littératie médiatique) – A2 : Citoyenneté numérique, évaluation de l’information.</w:t>
      </w:r>
    </w:p>
    <w:p w14:paraId="3852B7CD" w14:textId="77777777" w:rsidR="008E23C6" w:rsidRDefault="00000000">
      <w:r>
        <w:t>• Compétences socioémotionnelles – Gestion des relations, reconnaissance des situations risquées.</w:t>
      </w:r>
    </w:p>
    <w:p w14:paraId="5862072B" w14:textId="77777777" w:rsidR="008E23C6" w:rsidRDefault="00000000">
      <w:r>
        <w:br w:type="page"/>
      </w:r>
    </w:p>
    <w:p w14:paraId="43B9D257" w14:textId="77777777" w:rsidR="008E23C6" w:rsidRDefault="00000000">
      <w:pPr>
        <w:pStyle w:val="Heading2"/>
      </w:pPr>
      <w:r>
        <w:lastRenderedPageBreak/>
        <w:t>SECTION 2 – FICHE ÉLÈVE : SÉCURITÉ AVEC L’IA</w:t>
      </w:r>
    </w:p>
    <w:p w14:paraId="4AC725A7" w14:textId="77777777" w:rsidR="008E23C6" w:rsidRDefault="00000000">
      <w:r>
        <w:t>Nom : _____________________     Date : _____________________</w:t>
      </w:r>
    </w:p>
    <w:p w14:paraId="54FC4D89" w14:textId="77777777" w:rsidR="008E23C6" w:rsidRDefault="00000000">
      <w:r>
        <w:br/>
        <w:t>Ce que j’ai appris sur la sécurité avec l’IA :</w:t>
      </w:r>
    </w:p>
    <w:p w14:paraId="6E3760C0" w14:textId="77777777" w:rsidR="008E23C6" w:rsidRDefault="00000000">
      <w:r>
        <w:t>• L’IA est un ordinateur qui apprend.</w:t>
      </w:r>
    </w:p>
    <w:p w14:paraId="5D8799BD" w14:textId="77777777" w:rsidR="008E23C6" w:rsidRDefault="00000000">
      <w:r>
        <w:t>• Toujours avoir un adulte près de soi lorsque j’utilise l’IA.</w:t>
      </w:r>
    </w:p>
    <w:p w14:paraId="3621C865" w14:textId="77777777" w:rsidR="008E23C6" w:rsidRDefault="00000000">
      <w:r>
        <w:t>• Ne jamais partager d’informations personnelles.</w:t>
      </w:r>
    </w:p>
    <w:p w14:paraId="49119146" w14:textId="77777777" w:rsidR="008E23C6" w:rsidRDefault="00000000">
      <w:r>
        <w:t>• L’IA peut se tromper — je dois vérifier l’information.</w:t>
      </w:r>
    </w:p>
    <w:p w14:paraId="41FF0851" w14:textId="77777777" w:rsidR="008E23C6" w:rsidRDefault="00000000">
      <w:r>
        <w:t>• Je dois être gentil en ligne — une vraie personne est derrière l’écran.</w:t>
      </w:r>
    </w:p>
    <w:p w14:paraId="6FEED5C1" w14:textId="77777777" w:rsidR="008E23C6" w:rsidRDefault="00000000">
      <w:r>
        <w:t>• Je clique avec prudence et j’avise un adulte si quelque chose me rend inconfortable.</w:t>
      </w:r>
    </w:p>
    <w:p w14:paraId="388B2E25" w14:textId="77777777" w:rsidR="008E23C6" w:rsidRDefault="00000000">
      <w:r>
        <w:br/>
        <w:t>Trois façons de rester en sécurité en ligne :</w:t>
      </w:r>
    </w:p>
    <w:p w14:paraId="4E7623F9" w14:textId="77777777" w:rsidR="008E23C6" w:rsidRDefault="00000000">
      <w:r>
        <w:t>1. _________________________________________________</w:t>
      </w:r>
    </w:p>
    <w:p w14:paraId="254EDBD4" w14:textId="77777777" w:rsidR="008E23C6" w:rsidRDefault="00000000">
      <w:r>
        <w:t>2. _________________________________________________</w:t>
      </w:r>
    </w:p>
    <w:p w14:paraId="5D541BB8" w14:textId="77777777" w:rsidR="008E23C6" w:rsidRDefault="00000000">
      <w:r>
        <w:t>3. _________________________________________________</w:t>
      </w:r>
    </w:p>
    <w:p w14:paraId="7EB85B86" w14:textId="77777777" w:rsidR="008E23C6" w:rsidRDefault="00000000">
      <w:r>
        <w:br w:type="page"/>
      </w:r>
    </w:p>
    <w:p w14:paraId="019C2349" w14:textId="77777777" w:rsidR="008E23C6" w:rsidRDefault="00000000">
      <w:pPr>
        <w:pStyle w:val="Heading2"/>
      </w:pPr>
      <w:r>
        <w:lastRenderedPageBreak/>
        <w:t>SECTION 3 – GRILLE D’ÉVALUATION</w:t>
      </w:r>
    </w:p>
    <w:tbl>
      <w:tblPr>
        <w:tblW w:w="0" w:type="auto"/>
        <w:tblLook w:val="04A0" w:firstRow="1" w:lastRow="0" w:firstColumn="1" w:lastColumn="0" w:noHBand="0" w:noVBand="1"/>
      </w:tblPr>
      <w:tblGrid>
        <w:gridCol w:w="2160"/>
        <w:gridCol w:w="2160"/>
        <w:gridCol w:w="2160"/>
        <w:gridCol w:w="2160"/>
      </w:tblGrid>
      <w:tr w:rsidR="008E23C6" w14:paraId="76632E9E" w14:textId="77777777">
        <w:tc>
          <w:tcPr>
            <w:tcW w:w="2160" w:type="dxa"/>
          </w:tcPr>
          <w:p w14:paraId="5E0267E2" w14:textId="77777777" w:rsidR="008E23C6" w:rsidRDefault="00000000">
            <w:r>
              <w:t>Critère</w:t>
            </w:r>
          </w:p>
        </w:tc>
        <w:tc>
          <w:tcPr>
            <w:tcW w:w="2160" w:type="dxa"/>
          </w:tcPr>
          <w:p w14:paraId="1D582411" w14:textId="77777777" w:rsidR="008E23C6" w:rsidRDefault="00000000">
            <w:r>
              <w:t>Niveau 1</w:t>
            </w:r>
          </w:p>
        </w:tc>
        <w:tc>
          <w:tcPr>
            <w:tcW w:w="2160" w:type="dxa"/>
          </w:tcPr>
          <w:p w14:paraId="596C72BF" w14:textId="77777777" w:rsidR="008E23C6" w:rsidRDefault="00000000">
            <w:r>
              <w:t>Niveau 2</w:t>
            </w:r>
          </w:p>
        </w:tc>
        <w:tc>
          <w:tcPr>
            <w:tcW w:w="2160" w:type="dxa"/>
          </w:tcPr>
          <w:p w14:paraId="307AE9AC" w14:textId="77777777" w:rsidR="008E23C6" w:rsidRDefault="00000000">
            <w:r>
              <w:t>Niveau 3</w:t>
            </w:r>
          </w:p>
        </w:tc>
      </w:tr>
      <w:tr w:rsidR="008E23C6" w14:paraId="61D93665" w14:textId="77777777">
        <w:tc>
          <w:tcPr>
            <w:tcW w:w="2160" w:type="dxa"/>
          </w:tcPr>
          <w:p w14:paraId="56005A02" w14:textId="77777777" w:rsidR="008E23C6" w:rsidRDefault="00000000">
            <w:r>
              <w:t>Compréhension de la sécurité en IA</w:t>
            </w:r>
          </w:p>
        </w:tc>
        <w:tc>
          <w:tcPr>
            <w:tcW w:w="2160" w:type="dxa"/>
          </w:tcPr>
          <w:p w14:paraId="6689ED3E" w14:textId="77777777" w:rsidR="008E23C6" w:rsidRDefault="00000000">
            <w:r>
              <w:t>Compréhension limitée</w:t>
            </w:r>
          </w:p>
        </w:tc>
        <w:tc>
          <w:tcPr>
            <w:tcW w:w="2160" w:type="dxa"/>
          </w:tcPr>
          <w:p w14:paraId="545F60A7" w14:textId="77777777" w:rsidR="008E23C6" w:rsidRDefault="00000000">
            <w:r>
              <w:t>Compréhension adéquate</w:t>
            </w:r>
          </w:p>
        </w:tc>
        <w:tc>
          <w:tcPr>
            <w:tcW w:w="2160" w:type="dxa"/>
          </w:tcPr>
          <w:p w14:paraId="6A0BCD8B" w14:textId="77777777" w:rsidR="008E23C6" w:rsidRDefault="00000000">
            <w:r>
              <w:t>Compréhension claire et approfondie</w:t>
            </w:r>
          </w:p>
        </w:tc>
      </w:tr>
      <w:tr w:rsidR="008E23C6" w14:paraId="57070FD1" w14:textId="77777777">
        <w:tc>
          <w:tcPr>
            <w:tcW w:w="2160" w:type="dxa"/>
          </w:tcPr>
          <w:p w14:paraId="6508A5EB" w14:textId="77777777" w:rsidR="008E23C6" w:rsidRDefault="00000000">
            <w:r>
              <w:t>Identification des comportements sûrs/non sûrs</w:t>
            </w:r>
          </w:p>
        </w:tc>
        <w:tc>
          <w:tcPr>
            <w:tcW w:w="2160" w:type="dxa"/>
          </w:tcPr>
          <w:p w14:paraId="17D2116C" w14:textId="77777777" w:rsidR="008E23C6" w:rsidRDefault="00000000">
            <w:r>
              <w:t>Quelques exemples</w:t>
            </w:r>
          </w:p>
        </w:tc>
        <w:tc>
          <w:tcPr>
            <w:tcW w:w="2160" w:type="dxa"/>
          </w:tcPr>
          <w:p w14:paraId="70F32909" w14:textId="77777777" w:rsidR="008E23C6" w:rsidRDefault="00000000">
            <w:r>
              <w:t>Plusieurs exemples pertinents</w:t>
            </w:r>
          </w:p>
        </w:tc>
        <w:tc>
          <w:tcPr>
            <w:tcW w:w="2160" w:type="dxa"/>
          </w:tcPr>
          <w:p w14:paraId="3B7A1F14" w14:textId="77777777" w:rsidR="008E23C6" w:rsidRDefault="00000000">
            <w:r>
              <w:t>Nombreux exemples avec explication</w:t>
            </w:r>
          </w:p>
        </w:tc>
      </w:tr>
      <w:tr w:rsidR="008E23C6" w14:paraId="3B6BF158" w14:textId="77777777">
        <w:tc>
          <w:tcPr>
            <w:tcW w:w="2160" w:type="dxa"/>
          </w:tcPr>
          <w:p w14:paraId="44F69EB1" w14:textId="77777777" w:rsidR="008E23C6" w:rsidRDefault="00000000">
            <w:r>
              <w:t>Participation</w:t>
            </w:r>
          </w:p>
        </w:tc>
        <w:tc>
          <w:tcPr>
            <w:tcW w:w="2160" w:type="dxa"/>
          </w:tcPr>
          <w:p w14:paraId="4432B701" w14:textId="77777777" w:rsidR="008E23C6" w:rsidRDefault="00000000">
            <w:r>
              <w:t>Participation minimale</w:t>
            </w:r>
          </w:p>
        </w:tc>
        <w:tc>
          <w:tcPr>
            <w:tcW w:w="2160" w:type="dxa"/>
          </w:tcPr>
          <w:p w14:paraId="68A37EDF" w14:textId="77777777" w:rsidR="008E23C6" w:rsidRDefault="00000000">
            <w:r>
              <w:t>Participation adéquate</w:t>
            </w:r>
          </w:p>
        </w:tc>
        <w:tc>
          <w:tcPr>
            <w:tcW w:w="2160" w:type="dxa"/>
          </w:tcPr>
          <w:p w14:paraId="63472539" w14:textId="77777777" w:rsidR="008E23C6" w:rsidRDefault="00000000">
            <w:r>
              <w:t>Participation active et réfléchie</w:t>
            </w:r>
          </w:p>
        </w:tc>
      </w:tr>
      <w:tr w:rsidR="008E23C6" w14:paraId="2E614DC7" w14:textId="77777777">
        <w:tc>
          <w:tcPr>
            <w:tcW w:w="2160" w:type="dxa"/>
          </w:tcPr>
          <w:p w14:paraId="37169D8D" w14:textId="77777777" w:rsidR="008E23C6" w:rsidRDefault="00000000">
            <w:r>
              <w:t>Fiche complétée</w:t>
            </w:r>
          </w:p>
        </w:tc>
        <w:tc>
          <w:tcPr>
            <w:tcW w:w="2160" w:type="dxa"/>
          </w:tcPr>
          <w:p w14:paraId="79A7093B" w14:textId="77777777" w:rsidR="008E23C6" w:rsidRDefault="00000000">
            <w:r>
              <w:t>Incomplète</w:t>
            </w:r>
          </w:p>
        </w:tc>
        <w:tc>
          <w:tcPr>
            <w:tcW w:w="2160" w:type="dxa"/>
          </w:tcPr>
          <w:p w14:paraId="181A0290" w14:textId="77777777" w:rsidR="008E23C6" w:rsidRDefault="00000000">
            <w:r>
              <w:t>Assez complète</w:t>
            </w:r>
          </w:p>
        </w:tc>
        <w:tc>
          <w:tcPr>
            <w:tcW w:w="2160" w:type="dxa"/>
          </w:tcPr>
          <w:p w14:paraId="38E117F8" w14:textId="77777777" w:rsidR="008E23C6" w:rsidRDefault="00000000">
            <w:r>
              <w:t>Complète avec effort remarquable</w:t>
            </w:r>
          </w:p>
        </w:tc>
      </w:tr>
    </w:tbl>
    <w:p w14:paraId="65F1861C" w14:textId="77777777" w:rsidR="00CB65ED" w:rsidRDefault="00CB65ED"/>
    <w:sectPr w:rsidR="00CB65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1980271">
    <w:abstractNumId w:val="8"/>
  </w:num>
  <w:num w:numId="2" w16cid:durableId="1667437174">
    <w:abstractNumId w:val="6"/>
  </w:num>
  <w:num w:numId="3" w16cid:durableId="1394815199">
    <w:abstractNumId w:val="5"/>
  </w:num>
  <w:num w:numId="4" w16cid:durableId="116917248">
    <w:abstractNumId w:val="4"/>
  </w:num>
  <w:num w:numId="5" w16cid:durableId="1914925583">
    <w:abstractNumId w:val="7"/>
  </w:num>
  <w:num w:numId="6" w16cid:durableId="1079063373">
    <w:abstractNumId w:val="3"/>
  </w:num>
  <w:num w:numId="7" w16cid:durableId="668673607">
    <w:abstractNumId w:val="2"/>
  </w:num>
  <w:num w:numId="8" w16cid:durableId="739642864">
    <w:abstractNumId w:val="1"/>
  </w:num>
  <w:num w:numId="9" w16cid:durableId="121550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5FA4"/>
    <w:rsid w:val="0029639D"/>
    <w:rsid w:val="00326F90"/>
    <w:rsid w:val="008E23C6"/>
    <w:rsid w:val="008E7FF3"/>
    <w:rsid w:val="00AA1D8D"/>
    <w:rsid w:val="00B47730"/>
    <w:rsid w:val="00CB0664"/>
    <w:rsid w:val="00CB65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45164"/>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2025-12-01T16:52:00Z</dcterms:created>
  <dcterms:modified xsi:type="dcterms:W3CDTF">2025-12-01T16:52:00Z</dcterms:modified>
  <cp:category/>
</cp:coreProperties>
</file>