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Teacher Guide – Cell Phone Addiction and Healthy Digital Habits</w:t>
      </w:r>
    </w:p>
    <w:p>
      <w:pPr>
        <w:pStyle w:val="Heading2"/>
      </w:pPr>
      <w:r>
        <w:t>Recommended Grade Levels</w:t>
      </w:r>
    </w:p>
    <w:p>
      <w:r>
        <w:t>Grades 5–7 (Junior / Intermediate)</w:t>
      </w:r>
    </w:p>
    <w:p>
      <w:pPr>
        <w:pStyle w:val="Heading2"/>
      </w:pPr>
      <w:r>
        <w:t>Video Overview</w:t>
      </w:r>
    </w:p>
    <w:p>
      <w:r>
        <w:t>This teacher guide supports classroom use of the video “What if You Spend Too Much Time on Your Phone? – Cell Phone Addiction.” The video explores the difference between healthy and excessive phone use and highlights the physical, mental, emotional, academic, and social impacts of smartphone addiction.</w:t>
      </w:r>
    </w:p>
    <w:p>
      <w:pPr>
        <w:pStyle w:val="Heading2"/>
      </w:pPr>
      <w:r>
        <w:t>Curriculum Connections (Ontario)</w:t>
      </w:r>
    </w:p>
    <w:p>
      <w:r>
        <w:t>Health and Physical Education (HPE):</w:t>
        <w:br/>
        <w:t>• D1 – Understanding Health Concepts (mental health, sleep, nutrition, physical activity)</w:t>
        <w:br/>
        <w:t>• D2 – Making Healthy Choices (screen-time limits, self-care strategies)</w:t>
        <w:br/>
        <w:t>• A1 – Social-Emotional Learning Skills (self-awareness, self-regulation)</w:t>
      </w:r>
    </w:p>
    <w:p>
      <w:r>
        <w:t>Science and Technology:</w:t>
        <w:br/>
        <w:t>• Understanding how lifestyle choices affect body systems (sleep, posture, eyesight)</w:t>
      </w:r>
    </w:p>
    <w:p>
      <w:r>
        <w:t>Language:</w:t>
        <w:br/>
        <w:t>• Oral Communication – discussion and debate</w:t>
        <w:br/>
        <w:t>• Writing – reflection and persuasive communication</w:t>
        <w:br/>
        <w:t>• Media Literacy – analyzing technology use and its influence</w:t>
      </w:r>
    </w:p>
    <w:p>
      <w:pPr>
        <w:pStyle w:val="Heading2"/>
      </w:pPr>
      <w:r>
        <w:t>Instructional Use of the Video</w:t>
      </w:r>
    </w:p>
    <w:p>
      <w:r>
        <w:t>• Use the video as a diagnostic conversation starter about phone habits.</w:t>
        <w:br/>
        <w:t>• Pause at key moments to clarify vocabulary such as ‘nomophobia’ and ‘addiction’.</w:t>
        <w:br/>
        <w:t>• Encourage students to make personal connections while maintaining a non-judgmental tone.</w:t>
        <w:br/>
        <w:t>• Revisit the video during later lessons to reinforce key ideas.</w:t>
      </w:r>
    </w:p>
    <w:p>
      <w:pPr>
        <w:pStyle w:val="Heading2"/>
      </w:pPr>
      <w:r>
        <w:t>Multi-Lesson Unit Plan Overview</w:t>
      </w:r>
    </w:p>
    <w:p>
      <w:r>
        <w:t>Lesson 1: Healthy vs. Unhealthy Phone Use</w:t>
        <w:br/>
        <w:t>Lesson 2: Mental and Physical Health Impacts</w:t>
        <w:br/>
        <w:t>Lesson 3: Phone Use, Sleep, and Learning</w:t>
        <w:br/>
        <w:t>Lesson 4: Social Relationships and Digital Balance</w:t>
        <w:br/>
        <w:t>Lesson 5: Creating Healthy Digital Habits</w:t>
      </w:r>
    </w:p>
    <w:p>
      <w:pPr>
        <w:pStyle w:val="Heading2"/>
      </w:pPr>
      <w:r>
        <w:t>Detailed Activity Ideas</w:t>
      </w:r>
    </w:p>
    <w:p>
      <w:r>
        <w:t>Activity 1 – Guided Video Viewing and Discussion</w:t>
        <w:br/>
        <w:t>Students complete a viewing guide identifying major risks of phone overuse.</w:t>
      </w:r>
    </w:p>
    <w:p>
      <w:r>
        <w:t>Activity 2 – Phone Habit Self-Assessment</w:t>
        <w:br/>
        <w:t>Students track and reflect on their own phone usage patterns.</w:t>
      </w:r>
    </w:p>
    <w:p>
      <w:r>
        <w:t>Activity 3 – Health Effects Sorting Activity</w:t>
        <w:br/>
        <w:t>Students sort cards into mental, physical, academic, and social impacts.</w:t>
      </w:r>
    </w:p>
    <w:p>
      <w:r>
        <w:t>Activity 4 – Case Study Scenarios</w:t>
        <w:br/>
        <w:t>Students analyze fictional scenarios involving phone overuse and propose solutions.</w:t>
      </w:r>
    </w:p>
    <w:p>
      <w:r>
        <w:t>Activity 5 – Public Awareness Campaign</w:t>
        <w:br/>
        <w:t>Students create posters or digital slides promoting healthy phone habits.</w:t>
      </w:r>
    </w:p>
    <w:p>
      <w:r>
        <w:t>Activity 6 – Personal Action Plan</w:t>
        <w:br/>
        <w:t>Students design a realistic plan to improve their own digital balance.</w:t>
      </w:r>
    </w:p>
    <w:p>
      <w:pPr>
        <w:pStyle w:val="Heading2"/>
      </w:pPr>
      <w:r>
        <w:t>Assessment Suggestions</w:t>
      </w:r>
    </w:p>
    <w:p>
      <w:r>
        <w:t>Diagnostic: Class discussion and viewing guide responses.</w:t>
        <w:br/>
        <w:t>Formative: Participation in activities, reflections, and group work.</w:t>
        <w:br/>
        <w:t>Summative: Public awareness product and personal action plan.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