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left"/>
      </w:pPr>
      <w:r>
        <w:rPr>
          <w:b w:val="on"/>
          <w:rFonts w:ascii="Arial" w:hAnsi="Arial" w:cs="Arial" w:eastAsia="Arial"/>
          <w:sz w:val="32"/>
        </w:rPr>
        <w:t>CyberBullying 2</w:t>
      </w:r>
    </w:p>
    <w:p>
      <w:pPr>
        <w:jc w:val="left"/>
      </w:pPr>
      <w:r>
        <w:rPr>
          <w:rFonts w:ascii="Arial" w:hAnsi="Arial" w:cs="Arial" w:eastAsia="Arial"/>
          <w:sz w:val="24"/>
          <w:color w:val="808080"/>
        </w:rPr>
        <w:t>Transcription in English</w:t>
        <w:br/>
        <w:br/>
      </w:r>
    </w:p>
    <w:p>
      <w:r>
        <w:rPr>
          <w:rFonts w:ascii="Arial" w:hAnsi="Arial" w:cs="Arial" w:eastAsia="Arial"/>
          <w:sz w:val="24"/>
        </w:rPr>
        <w:t>Hi, Hannah. You're spending time online, aren't you? I understand there's so much interesting stuff. And chatting with your friends on social media is so much fun.</w:t>
        <w:br/>
      </w:r>
    </w:p>
    <w:p>
      <w:r>
        <w:rPr>
          <w:rFonts w:ascii="Arial" w:hAnsi="Arial" w:cs="Arial" w:eastAsia="Arial"/>
          <w:sz w:val="24"/>
        </w:rPr>
        <w:t>Sometimes, though, we need to be careful, because with our behavior, we could hurt other people. What do you mean? Let's do a little test, OK?</w:t>
        <w:br/>
      </w:r>
    </w:p>
    <w:p>
      <w:r>
        <w:rPr>
          <w:rFonts w:ascii="Arial" w:hAnsi="Arial" w:cs="Arial" w:eastAsia="Arial"/>
          <w:sz w:val="24"/>
        </w:rPr>
        <w:t>In the school WhatsApp group, someone sends an embarrassing photo of your friend. How do you react?</w:t>
        <w:br/>
      </w:r>
    </w:p>
    <w:p>
      <w:r>
        <w:rPr>
          <w:rFonts w:ascii="Arial" w:hAnsi="Arial" w:cs="Arial" w:eastAsia="Arial"/>
          <w:sz w:val="24"/>
        </w:rPr>
        <w:t>Hey, guys, that's not funny. Why don't we delete the photo?</w:t>
        <w:br/>
      </w:r>
    </w:p>
    <w:p>
      <w:r>
        <w:rPr>
          <w:rFonts w:ascii="Arial" w:hAnsi="Arial" w:cs="Arial" w:eastAsia="Arial"/>
          <w:sz w:val="24"/>
        </w:rPr>
        <w:t>Virtual is real.</w:t>
        <w:br/>
      </w:r>
    </w:p>
    <w:p>
      <w:r>
        <w:rPr>
          <w:rFonts w:ascii="Arial" w:hAnsi="Arial" w:cs="Arial" w:eastAsia="Arial"/>
          <w:sz w:val="24"/>
        </w:rPr>
        <w:t>In a chat with a friend, as a joke, you use a not-so-nice word, and your friend gets upset. What's your reaction? He is overreacting. He should have a laugh.</w:t>
        <w:br/>
      </w:r>
    </w:p>
    <w:p>
      <w:r>
        <w:rPr>
          <w:rFonts w:ascii="Arial" w:hAnsi="Arial" w:cs="Arial" w:eastAsia="Arial"/>
          <w:sz w:val="24"/>
        </w:rPr>
        <w:t>I should put myself in his shoes. I know that it was a mistake, and I'll say sorry.</w:t>
        <w:br/>
      </w:r>
    </w:p>
    <w:p>
      <w:r>
        <w:rPr>
          <w:rFonts w:ascii="Arial" w:hAnsi="Arial" w:cs="Arial" w:eastAsia="Arial"/>
          <w:sz w:val="24"/>
        </w:rPr>
        <w:t>Words have consequences.</w:t>
        <w:br/>
      </w:r>
    </w:p>
    <w:p>
      <w:r>
        <w:rPr>
          <w:rFonts w:ascii="Arial" w:hAnsi="Arial" w:cs="Arial" w:eastAsia="Arial"/>
          <w:sz w:val="24"/>
        </w:rPr>
        <w:t>A friend tells you about one of her weaknesses, and you really want to share it with others online.</w:t>
        <w:br/>
      </w:r>
    </w:p>
    <w:p>
      <w:r>
        <w:rPr>
          <w:rFonts w:ascii="Arial" w:hAnsi="Arial" w:cs="Arial" w:eastAsia="Arial"/>
          <w:sz w:val="24"/>
        </w:rPr>
        <w:t>This is so funny. I'm going to post it. Can you imagine how many likes I can get? No.</w:t>
        <w:br/>
      </w:r>
    </w:p>
    <w:p>
      <w:r>
        <w:rPr>
          <w:rFonts w:ascii="Arial" w:hAnsi="Arial" w:cs="Arial" w:eastAsia="Arial"/>
          <w:sz w:val="24"/>
        </w:rPr>
        <w:t>I am old enough to understand when it's right to post something or not. And this time, it's best not to.</w:t>
        <w:br/>
      </w:r>
    </w:p>
    <w:p>
      <w:r>
        <w:rPr>
          <w:rFonts w:ascii="Arial" w:hAnsi="Arial" w:cs="Arial" w:eastAsia="Arial"/>
          <w:sz w:val="24"/>
        </w:rPr>
        <w:t>Silence says something, too.</w:t>
        <w:br/>
      </w:r>
    </w:p>
    <w:p>
      <w:r>
        <w:rPr>
          <w:rFonts w:ascii="Arial" w:hAnsi="Arial" w:cs="Arial" w:eastAsia="Arial"/>
          <w:sz w:val="24"/>
        </w:rPr>
        <w:t>Well done, Hannah. Remember that the way we behave is crucial to fight against cyberbullying.</w:t>
        <w:br/>
      </w:r>
    </w:p>
    <w:p>
      <w:r>
        <w:rPr>
          <w:rFonts w:ascii="Arial" w:hAnsi="Arial" w:cs="Arial" w:eastAsia="Arial"/>
          <w:sz w:val="24"/>
        </w:rPr>
        <w:t>Remember, be a friend, not a bystander. If you come across offensive videos or messages, tell the bullies to stop. If you keep quiet, you empower them. Your actions can make the difference.</w:t>
        <w:br/>
      </w:r>
    </w:p>
    <w:p>
      <w:r>
        <w:rPr>
          <w:rFonts w:ascii="Arial" w:hAnsi="Arial" w:cs="Arial" w:eastAsia="Arial"/>
          <w:sz w:val="24"/>
        </w:rPr>
        <w:t>Remember that words have consequences. Words have consequences, and what you say online can have consequences in real life.</w:t>
        <w:br/>
      </w:r>
    </w:p>
    <w:p>
      <w:r>
        <w:rPr>
          <w:rFonts w:ascii="Arial" w:hAnsi="Arial" w:cs="Arial" w:eastAsia="Arial"/>
          <w:sz w:val="24"/>
        </w:rPr>
        <w:t>Respect your friend's privacy. How would you feel if a friend shared something embarrassing about you? It's better to ask consent before posting.</w:t>
        <w:br/>
      </w:r>
    </w:p>
    <w:p>
      <w:r>
        <w:rPr>
          <w:rFonts w:ascii="Arial" w:hAnsi="Arial" w:cs="Arial" w:eastAsia="Arial"/>
          <w:sz w:val="24"/>
        </w:rPr>
        <w:t>Use the available tools.</w:t>
        <w:br/>
      </w:r>
    </w:p>
    <w:p>
      <w:r>
        <w:rPr>
          <w:rFonts w:ascii="Arial" w:hAnsi="Arial" w:cs="Arial" w:eastAsia="Arial"/>
          <w:sz w:val="24"/>
        </w:rPr>
        <w:t>Most social media apps allow you to block people or report the problem to the service. If you are bullied, you can always use these tools.</w:t>
        <w:br/>
      </w:r>
    </w:p>
    <w:p>
      <w:r>
        <w:rPr>
          <w:rFonts w:ascii="Arial" w:hAnsi="Arial" w:cs="Arial" w:eastAsia="Arial"/>
          <w:sz w:val="24"/>
        </w:rPr>
        <w:t>If you witness something online that you don't like or that could hurt you or a friend, remember that you can always talk to an adult.</w:t>
        <w:br/>
      </w:r>
    </w:p>
    <w:p>
      <w:pPr>
        <w:jc w:val="left"/>
      </w:pPr>
      <w:r>
        <w:br/>
      </w:r>
      <w:r>
        <w:rPr>
          <w:rFonts w:ascii="Arial" w:hAnsi="Arial" w:cs="Arial" w:eastAsia="Arial"/>
          <w:sz w:val="20"/>
          <w:color w:val="808080"/>
        </w:rPr>
        <w:t>Transcribed with Fluen Studio</w:t>
        <w:br/>
      </w:r>
      <w:r>
        <w:rPr>
          <w:rFonts w:ascii="Arial" w:hAnsi="Arial" w:cs="Arial" w:eastAsia="Arial"/>
          <w:sz w:val="20"/>
          <w:color w:val="808080"/>
        </w:rPr>
        <w:t>https://fluen.ai</w:t>
        <w:br/>
      </w:r>
    </w:p>
    <w:sectPr>
      <w:headerReference w:type="default" r:id="rId2"/>
    </w:sectPr>
  </w:body>
</w:document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>
  <w:p>
    <w:pPr>
      <w:jc w:val="right"/>
    </w:pPr>
    <w:r>
      <w:drawing>
        <wp:inline distT="0" distR="0" distB="0" distL="0">
          <wp:extent cx="825500" cy="254000"/>
          <wp:docPr id="0" name="Drawing 0" descr="fluen-logo-black.png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luen-logo-black.png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5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2025-11-24T14:58:46Z</dcterms:created>
  <dc:creator>Apache POI</dc:creator>
</cp:coreProperties>
</file>