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B6398" w14:textId="77777777" w:rsidR="004C1E24" w:rsidRDefault="00000000">
      <w:pPr>
        <w:pStyle w:val="Heading1"/>
      </w:pPr>
      <w:r>
        <w:t>Curriculum Correlation – Digital Etiquette for Student Cell Phones</w:t>
      </w:r>
    </w:p>
    <w:p w14:paraId="018AD9E3" w14:textId="77777777" w:rsidR="004C1E24" w:rsidRDefault="00000000">
      <w:pPr>
        <w:pStyle w:val="Heading2"/>
      </w:pPr>
      <w:r>
        <w:t>Overview</w:t>
      </w:r>
    </w:p>
    <w:p w14:paraId="46D58752" w14:textId="77777777" w:rsidR="004C1E24" w:rsidRDefault="00000000">
      <w:r>
        <w:t>This document outlines the correlations between the educational video “Digital Etiquette for Student Cell Phones” and the Ontario Curriculum for Health and Physical Education (HPE), Science and Technology, and Language (English). The video focuses on respectful and responsible smartphone use at school and in daily life.</w:t>
      </w:r>
    </w:p>
    <w:p w14:paraId="08B534ED" w14:textId="77777777" w:rsidR="004C1E24" w:rsidRDefault="00000000">
      <w:pPr>
        <w:pStyle w:val="Heading2"/>
      </w:pPr>
      <w:r>
        <w:t>Health and Physical Education (HPE)</w:t>
      </w:r>
    </w:p>
    <w:p w14:paraId="2ABC28C3" w14:textId="77777777" w:rsidR="004C1E24" w:rsidRDefault="00000000">
      <w:r>
        <w:t>Relevant Strands: Strand A – Social-Emotional Learning Skills; Strand D – Healthy Living (Personal Safety and Injury Prevention, Substance Use, Addictions, and Related Behaviours).</w:t>
      </w:r>
    </w:p>
    <w:tbl>
      <w:tblPr>
        <w:tblW w:w="0" w:type="auto"/>
        <w:tblLook w:val="04A0" w:firstRow="1" w:lastRow="0" w:firstColumn="1" w:lastColumn="0" w:noHBand="0" w:noVBand="1"/>
      </w:tblPr>
      <w:tblGrid>
        <w:gridCol w:w="2880"/>
        <w:gridCol w:w="2880"/>
        <w:gridCol w:w="2880"/>
      </w:tblGrid>
      <w:tr w:rsidR="004C1E24" w14:paraId="457307A7" w14:textId="77777777">
        <w:tc>
          <w:tcPr>
            <w:tcW w:w="2880" w:type="dxa"/>
          </w:tcPr>
          <w:p w14:paraId="0F749151" w14:textId="77777777" w:rsidR="004C1E24" w:rsidRDefault="00000000">
            <w:r>
              <w:t>Ontario Outcome / Expectation (Summary)</w:t>
            </w:r>
          </w:p>
        </w:tc>
        <w:tc>
          <w:tcPr>
            <w:tcW w:w="2880" w:type="dxa"/>
          </w:tcPr>
          <w:p w14:paraId="05F7870D" w14:textId="77777777" w:rsidR="004C1E24" w:rsidRDefault="00000000">
            <w:r>
              <w:t>Strand / Grade Range</w:t>
            </w:r>
          </w:p>
        </w:tc>
        <w:tc>
          <w:tcPr>
            <w:tcW w:w="2880" w:type="dxa"/>
          </w:tcPr>
          <w:p w14:paraId="0404C129" w14:textId="77777777" w:rsidR="004C1E24" w:rsidRDefault="00000000">
            <w:r>
              <w:t>Correlating Video Segment / Theme</w:t>
            </w:r>
          </w:p>
        </w:tc>
      </w:tr>
      <w:tr w:rsidR="004C1E24" w14:paraId="2895204B" w14:textId="77777777">
        <w:tc>
          <w:tcPr>
            <w:tcW w:w="2880" w:type="dxa"/>
          </w:tcPr>
          <w:p w14:paraId="68F96FA0" w14:textId="77777777" w:rsidR="004C1E24" w:rsidRDefault="00000000">
            <w:r>
              <w:t>Demonstrates respectful and responsible behaviour in relationships at school, including using technology in ways that support safety and well-being.</w:t>
            </w:r>
          </w:p>
        </w:tc>
        <w:tc>
          <w:tcPr>
            <w:tcW w:w="2880" w:type="dxa"/>
          </w:tcPr>
          <w:p w14:paraId="443C44C9" w14:textId="77777777" w:rsidR="004C1E24" w:rsidRDefault="00000000">
            <w:r>
              <w:t>Strand A &amp; Strand D (Grades 4–8)</w:t>
            </w:r>
          </w:p>
        </w:tc>
        <w:tc>
          <w:tcPr>
            <w:tcW w:w="2880" w:type="dxa"/>
          </w:tcPr>
          <w:p w14:paraId="5727AFEE" w14:textId="77777777" w:rsidR="004C1E24" w:rsidRDefault="00000000">
            <w:r>
              <w:t>Defines smartphone etiquette as good manners and respect; reminds students that phones must not interfere with “our main job at school every day – to learn.”</w:t>
            </w:r>
          </w:p>
        </w:tc>
      </w:tr>
      <w:tr w:rsidR="004C1E24" w14:paraId="21F423B7" w14:textId="77777777">
        <w:tc>
          <w:tcPr>
            <w:tcW w:w="2880" w:type="dxa"/>
          </w:tcPr>
          <w:p w14:paraId="7C04A71F" w14:textId="77777777" w:rsidR="004C1E24" w:rsidRDefault="00000000">
            <w:r>
              <w:t>Identifies safety rules and practices to help avoid injuries and dangerous situations, including those related to personal technology use.</w:t>
            </w:r>
          </w:p>
        </w:tc>
        <w:tc>
          <w:tcPr>
            <w:tcW w:w="2880" w:type="dxa"/>
          </w:tcPr>
          <w:p w14:paraId="598C5436" w14:textId="77777777" w:rsidR="004C1E24" w:rsidRDefault="00000000">
            <w:r>
              <w:t>Strand D – Personal Safety (Grades 4–8)</w:t>
            </w:r>
          </w:p>
        </w:tc>
        <w:tc>
          <w:tcPr>
            <w:tcW w:w="2880" w:type="dxa"/>
          </w:tcPr>
          <w:p w14:paraId="77877082" w14:textId="77777777" w:rsidR="004C1E24" w:rsidRDefault="00000000">
            <w:r>
              <w:t>“Don’t text and walk and be aware of your surroundings”; “Silence your phone in school”; avoiding distraction to protect self and others.</w:t>
            </w:r>
          </w:p>
        </w:tc>
      </w:tr>
      <w:tr w:rsidR="004C1E24" w14:paraId="602E5E92" w14:textId="77777777">
        <w:tc>
          <w:tcPr>
            <w:tcW w:w="2880" w:type="dxa"/>
          </w:tcPr>
          <w:p w14:paraId="2E0AD9F4" w14:textId="77777777" w:rsidR="004C1E24" w:rsidRDefault="00000000">
            <w:r>
              <w:t>Applies self-regulation and decision-making skills to manage potentially addictive or unhealthy behaviours (e.g., overreliance on devices).</w:t>
            </w:r>
          </w:p>
        </w:tc>
        <w:tc>
          <w:tcPr>
            <w:tcW w:w="2880" w:type="dxa"/>
          </w:tcPr>
          <w:p w14:paraId="71584180" w14:textId="77777777" w:rsidR="004C1E24" w:rsidRDefault="00000000">
            <w:r>
              <w:t>Strand D – Healthy Living; Strand A – SEL (Grades 5–8)</w:t>
            </w:r>
          </w:p>
        </w:tc>
        <w:tc>
          <w:tcPr>
            <w:tcW w:w="2880" w:type="dxa"/>
          </w:tcPr>
          <w:p w14:paraId="61D5BFDD" w14:textId="77777777" w:rsidR="004C1E24" w:rsidRDefault="00000000">
            <w:r>
              <w:t>“Using your phone shouldn’t feel like an addiction… If you feel like your phone is becoming a distraction or negatively affecting you, put it away and take a break.”</w:t>
            </w:r>
          </w:p>
        </w:tc>
      </w:tr>
      <w:tr w:rsidR="004C1E24" w14:paraId="71C026AA" w14:textId="77777777">
        <w:tc>
          <w:tcPr>
            <w:tcW w:w="2880" w:type="dxa"/>
          </w:tcPr>
          <w:p w14:paraId="6DEEE658" w14:textId="77777777" w:rsidR="004C1E24" w:rsidRDefault="00000000">
            <w:r>
              <w:t>Demonstrates an understanding of the impact of personal choices on personal safety and well-</w:t>
            </w:r>
            <w:r>
              <w:lastRenderedPageBreak/>
              <w:t>being, including digital interactions.</w:t>
            </w:r>
          </w:p>
        </w:tc>
        <w:tc>
          <w:tcPr>
            <w:tcW w:w="2880" w:type="dxa"/>
          </w:tcPr>
          <w:p w14:paraId="0107BFF9" w14:textId="77777777" w:rsidR="004C1E24" w:rsidRDefault="00000000">
            <w:r>
              <w:lastRenderedPageBreak/>
              <w:t>Strand A &amp; D (Grades 4–8)</w:t>
            </w:r>
          </w:p>
        </w:tc>
        <w:tc>
          <w:tcPr>
            <w:tcW w:w="2880" w:type="dxa"/>
          </w:tcPr>
          <w:p w14:paraId="215C6CA1" w14:textId="77777777" w:rsidR="004C1E24" w:rsidRDefault="00000000">
            <w:r>
              <w:t xml:space="preserve">“Don’t make your family and friends secondary to your smartphone”; encourages prioritizing </w:t>
            </w:r>
            <w:r>
              <w:lastRenderedPageBreak/>
              <w:t>real-life relationships and mental well-being over constant phone use.</w:t>
            </w:r>
          </w:p>
        </w:tc>
      </w:tr>
    </w:tbl>
    <w:p w14:paraId="73984CB7" w14:textId="77777777" w:rsidR="004C1E24" w:rsidRDefault="00000000">
      <w:pPr>
        <w:pStyle w:val="Heading2"/>
      </w:pPr>
      <w:r>
        <w:lastRenderedPageBreak/>
        <w:t>Science and Technology</w:t>
      </w:r>
    </w:p>
    <w:p w14:paraId="34C401F1" w14:textId="77777777" w:rsidR="004C1E24" w:rsidRDefault="00000000">
      <w:r>
        <w:t>Relevant Strands: Strand A – STEM Skills and Connections; Technology and Society connections related to personal devices, digital communication, and safe use of technology.</w:t>
      </w:r>
    </w:p>
    <w:tbl>
      <w:tblPr>
        <w:tblW w:w="0" w:type="auto"/>
        <w:tblLook w:val="04A0" w:firstRow="1" w:lastRow="0" w:firstColumn="1" w:lastColumn="0" w:noHBand="0" w:noVBand="1"/>
      </w:tblPr>
      <w:tblGrid>
        <w:gridCol w:w="2880"/>
        <w:gridCol w:w="2880"/>
        <w:gridCol w:w="2880"/>
      </w:tblGrid>
      <w:tr w:rsidR="004C1E24" w14:paraId="17FE6791" w14:textId="77777777">
        <w:tc>
          <w:tcPr>
            <w:tcW w:w="2880" w:type="dxa"/>
          </w:tcPr>
          <w:p w14:paraId="5E8B3EF5" w14:textId="77777777" w:rsidR="004C1E24" w:rsidRDefault="00000000">
            <w:r>
              <w:t>Ontario Outcome / Expectation (Summary)</w:t>
            </w:r>
          </w:p>
        </w:tc>
        <w:tc>
          <w:tcPr>
            <w:tcW w:w="2880" w:type="dxa"/>
          </w:tcPr>
          <w:p w14:paraId="1EFB36FD" w14:textId="77777777" w:rsidR="004C1E24" w:rsidRDefault="00000000">
            <w:r>
              <w:t>Strand / Grade Range</w:t>
            </w:r>
          </w:p>
        </w:tc>
        <w:tc>
          <w:tcPr>
            <w:tcW w:w="2880" w:type="dxa"/>
          </w:tcPr>
          <w:p w14:paraId="267956A9" w14:textId="77777777" w:rsidR="004C1E24" w:rsidRDefault="00000000">
            <w:r>
              <w:t>Correlating Video Segment / Theme</w:t>
            </w:r>
          </w:p>
        </w:tc>
      </w:tr>
      <w:tr w:rsidR="004C1E24" w14:paraId="74E5C599" w14:textId="77777777">
        <w:tc>
          <w:tcPr>
            <w:tcW w:w="2880" w:type="dxa"/>
          </w:tcPr>
          <w:p w14:paraId="15D7D4CF" w14:textId="77777777" w:rsidR="004C1E24" w:rsidRDefault="00000000">
            <w:r>
              <w:t>Describes ways in which technological devices (e.g., smartphones) affect people’s daily lives, both positively and negatively.</w:t>
            </w:r>
          </w:p>
        </w:tc>
        <w:tc>
          <w:tcPr>
            <w:tcW w:w="2880" w:type="dxa"/>
          </w:tcPr>
          <w:p w14:paraId="140BC658" w14:textId="77777777" w:rsidR="004C1E24" w:rsidRDefault="00000000">
            <w:r>
              <w:t>Strand A – STEM Skills &amp; Connections (Grades 4–8)</w:t>
            </w:r>
          </w:p>
        </w:tc>
        <w:tc>
          <w:tcPr>
            <w:tcW w:w="2880" w:type="dxa"/>
          </w:tcPr>
          <w:p w14:paraId="22C4D9D7" w14:textId="77777777" w:rsidR="004C1E24" w:rsidRDefault="00000000">
            <w:r>
              <w:t>Phones help us “express ourselves, learn, communicate, and sometimes even create,” but can also become a distraction and feel like an “addiction” if not managed responsibly.</w:t>
            </w:r>
          </w:p>
        </w:tc>
      </w:tr>
      <w:tr w:rsidR="004C1E24" w14:paraId="7FE142F4" w14:textId="77777777">
        <w:tc>
          <w:tcPr>
            <w:tcW w:w="2880" w:type="dxa"/>
          </w:tcPr>
          <w:p w14:paraId="2DDA7D23" w14:textId="77777777" w:rsidR="004C1E24" w:rsidRDefault="00000000">
            <w:r>
              <w:t>Demonstrates an understanding of safe and responsible use of digital tools and networks.</w:t>
            </w:r>
          </w:p>
        </w:tc>
        <w:tc>
          <w:tcPr>
            <w:tcW w:w="2880" w:type="dxa"/>
          </w:tcPr>
          <w:p w14:paraId="31FF799D" w14:textId="77777777" w:rsidR="004C1E24" w:rsidRDefault="00000000">
            <w:r>
              <w:t>Strand A – Technology and Society (Grades 4–8)</w:t>
            </w:r>
          </w:p>
        </w:tc>
        <w:tc>
          <w:tcPr>
            <w:tcW w:w="2880" w:type="dxa"/>
          </w:tcPr>
          <w:p w14:paraId="30E943F8" w14:textId="77777777" w:rsidR="004C1E24" w:rsidRDefault="00000000">
            <w:r>
              <w:t>“Don’t text and walk… be aware of your surroundings”; “Silence your phone in school”; “Follow your teacher’s individual policy on phone use in the classroom.”</w:t>
            </w:r>
          </w:p>
        </w:tc>
      </w:tr>
      <w:tr w:rsidR="004C1E24" w14:paraId="03C83265" w14:textId="77777777">
        <w:tc>
          <w:tcPr>
            <w:tcW w:w="2880" w:type="dxa"/>
          </w:tcPr>
          <w:p w14:paraId="7FD27DE0" w14:textId="77777777" w:rsidR="004C1E24" w:rsidRDefault="00000000">
            <w:r>
              <w:t>Identifies and follows safe practices and behaviours when using communication technologies.</w:t>
            </w:r>
          </w:p>
        </w:tc>
        <w:tc>
          <w:tcPr>
            <w:tcW w:w="2880" w:type="dxa"/>
          </w:tcPr>
          <w:p w14:paraId="493408AA" w14:textId="77777777" w:rsidR="004C1E24" w:rsidRDefault="00000000">
            <w:r>
              <w:t>Strand A – Safety Practices (Grades 4–6)</w:t>
            </w:r>
          </w:p>
        </w:tc>
        <w:tc>
          <w:tcPr>
            <w:tcW w:w="2880" w:type="dxa"/>
          </w:tcPr>
          <w:p w14:paraId="6C3D3932" w14:textId="77777777" w:rsidR="004C1E24" w:rsidRDefault="00000000">
            <w:r>
              <w:t>Encourages students not to post anything they “wouldn’t show [their] grandmother” and to avoid digital drama, reinforcing safe and respectful use of digital communication tools.</w:t>
            </w:r>
          </w:p>
        </w:tc>
      </w:tr>
    </w:tbl>
    <w:p w14:paraId="324210A7" w14:textId="77777777" w:rsidR="004C1E24" w:rsidRDefault="00000000">
      <w:pPr>
        <w:pStyle w:val="Heading2"/>
      </w:pPr>
      <w:r>
        <w:t>Language (English) – Media Literacy and Oral Communication</w:t>
      </w:r>
    </w:p>
    <w:p w14:paraId="2B85A6D8" w14:textId="77777777" w:rsidR="004C1E24" w:rsidRDefault="00000000">
      <w:r>
        <w:t>Relevant Strands: Strand A – Literacy Connections and Applications (A2 Digital Media Literacy); Strand C – Comprehension: Understanding and Responding to Texts; Strand D – Composition: Expressing Ideas and Creating Texts.</w:t>
      </w:r>
    </w:p>
    <w:tbl>
      <w:tblPr>
        <w:tblW w:w="0" w:type="auto"/>
        <w:tblLook w:val="04A0" w:firstRow="1" w:lastRow="0" w:firstColumn="1" w:lastColumn="0" w:noHBand="0" w:noVBand="1"/>
      </w:tblPr>
      <w:tblGrid>
        <w:gridCol w:w="2880"/>
        <w:gridCol w:w="2880"/>
        <w:gridCol w:w="2880"/>
      </w:tblGrid>
      <w:tr w:rsidR="004C1E24" w14:paraId="1CB1303C" w14:textId="77777777">
        <w:tc>
          <w:tcPr>
            <w:tcW w:w="2880" w:type="dxa"/>
          </w:tcPr>
          <w:p w14:paraId="415E6D95" w14:textId="77777777" w:rsidR="004C1E24" w:rsidRDefault="00000000">
            <w:r>
              <w:t>Ontario Outcome / Expectation (Summary)</w:t>
            </w:r>
          </w:p>
        </w:tc>
        <w:tc>
          <w:tcPr>
            <w:tcW w:w="2880" w:type="dxa"/>
          </w:tcPr>
          <w:p w14:paraId="5E9EC10C" w14:textId="77777777" w:rsidR="004C1E24" w:rsidRDefault="00000000">
            <w:r>
              <w:t>Strand / Grade Range</w:t>
            </w:r>
          </w:p>
        </w:tc>
        <w:tc>
          <w:tcPr>
            <w:tcW w:w="2880" w:type="dxa"/>
          </w:tcPr>
          <w:p w14:paraId="0B60D3FC" w14:textId="77777777" w:rsidR="004C1E24" w:rsidRDefault="00000000">
            <w:r>
              <w:t>Correlating Video Segment / Theme</w:t>
            </w:r>
          </w:p>
        </w:tc>
      </w:tr>
      <w:tr w:rsidR="004C1E24" w14:paraId="6E6EAA42" w14:textId="77777777">
        <w:tc>
          <w:tcPr>
            <w:tcW w:w="2880" w:type="dxa"/>
          </w:tcPr>
          <w:p w14:paraId="54941E6D" w14:textId="77777777" w:rsidR="004C1E24" w:rsidRDefault="00000000">
            <w:r>
              <w:lastRenderedPageBreak/>
              <w:t>Interprets and evaluates media texts that address digital citizenship and etiquette.</w:t>
            </w:r>
          </w:p>
        </w:tc>
        <w:tc>
          <w:tcPr>
            <w:tcW w:w="2880" w:type="dxa"/>
          </w:tcPr>
          <w:p w14:paraId="51601104" w14:textId="77777777" w:rsidR="004C1E24" w:rsidRDefault="00000000">
            <w:r>
              <w:t>Strand A2 – Digital Media Literacy (Grades 4–8)</w:t>
            </w:r>
          </w:p>
        </w:tc>
        <w:tc>
          <w:tcPr>
            <w:tcW w:w="2880" w:type="dxa"/>
          </w:tcPr>
          <w:p w14:paraId="6D79A2FD" w14:textId="77777777" w:rsidR="004C1E24" w:rsidRDefault="00000000">
            <w:r>
              <w:t>Students engage with a media text explaining “smartphone etiquette for students,” evaluating its message about respect, safety, and responsible phone use.</w:t>
            </w:r>
          </w:p>
        </w:tc>
      </w:tr>
      <w:tr w:rsidR="004C1E24" w14:paraId="29E6E15E" w14:textId="77777777">
        <w:tc>
          <w:tcPr>
            <w:tcW w:w="2880" w:type="dxa"/>
          </w:tcPr>
          <w:p w14:paraId="2686AAFA" w14:textId="77777777" w:rsidR="004C1E24" w:rsidRDefault="00000000">
            <w:r>
              <w:t>Identifies and explains explicit and implicit messages in media texts about technology use.</w:t>
            </w:r>
          </w:p>
        </w:tc>
        <w:tc>
          <w:tcPr>
            <w:tcW w:w="2880" w:type="dxa"/>
          </w:tcPr>
          <w:p w14:paraId="1759FC2F" w14:textId="77777777" w:rsidR="004C1E24" w:rsidRDefault="00000000">
            <w:r>
              <w:t>Strand C – Comprehension (Grades 4–8)</w:t>
            </w:r>
          </w:p>
        </w:tc>
        <w:tc>
          <w:tcPr>
            <w:tcW w:w="2880" w:type="dxa"/>
          </w:tcPr>
          <w:p w14:paraId="722C55DD" w14:textId="77777777" w:rsidR="004C1E24" w:rsidRDefault="00000000">
            <w:r>
              <w:t>Explicit messages: put your phone down when someone is talking; don’t let phones distract you. Implicit messages: valuing in-person relationships over devices; respect for others’ time and attention.</w:t>
            </w:r>
          </w:p>
        </w:tc>
      </w:tr>
      <w:tr w:rsidR="004C1E24" w14:paraId="47904C9D" w14:textId="77777777">
        <w:tc>
          <w:tcPr>
            <w:tcW w:w="2880" w:type="dxa"/>
          </w:tcPr>
          <w:p w14:paraId="1960A426" w14:textId="77777777" w:rsidR="004C1E24" w:rsidRDefault="00000000">
            <w:r>
              <w:t>Uses knowledge of digital citizenship to discuss and possibly create guidelines for responsible use of personal devices at school.</w:t>
            </w:r>
          </w:p>
        </w:tc>
        <w:tc>
          <w:tcPr>
            <w:tcW w:w="2880" w:type="dxa"/>
          </w:tcPr>
          <w:p w14:paraId="2B8606D8" w14:textId="77777777" w:rsidR="004C1E24" w:rsidRDefault="00000000">
            <w:r>
              <w:t>Strand A2 &amp; Strand D – Composition (Grades 5–8)</w:t>
            </w:r>
          </w:p>
        </w:tc>
        <w:tc>
          <w:tcPr>
            <w:tcW w:w="2880" w:type="dxa"/>
          </w:tcPr>
          <w:p w14:paraId="4FC1596B" w14:textId="77777777" w:rsidR="004C1E24" w:rsidRDefault="00000000">
            <w:r>
              <w:t>The video provides specific behavioural expectations (e.g., following teacher phone policies, avoiding digital drama), which students can use to draft their own classroom or personal smartphone etiquette rules.</w:t>
            </w:r>
          </w:p>
        </w:tc>
      </w:tr>
    </w:tbl>
    <w:p w14:paraId="05D80EB6" w14:textId="77777777" w:rsidR="004F00DE" w:rsidRDefault="004F00DE"/>
    <w:sectPr w:rsidR="004F00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7855526">
    <w:abstractNumId w:val="8"/>
  </w:num>
  <w:num w:numId="2" w16cid:durableId="578909685">
    <w:abstractNumId w:val="6"/>
  </w:num>
  <w:num w:numId="3" w16cid:durableId="1947030865">
    <w:abstractNumId w:val="5"/>
  </w:num>
  <w:num w:numId="4" w16cid:durableId="1938563164">
    <w:abstractNumId w:val="4"/>
  </w:num>
  <w:num w:numId="5" w16cid:durableId="1796752079">
    <w:abstractNumId w:val="7"/>
  </w:num>
  <w:num w:numId="6" w16cid:durableId="568926061">
    <w:abstractNumId w:val="3"/>
  </w:num>
  <w:num w:numId="7" w16cid:durableId="1686246968">
    <w:abstractNumId w:val="2"/>
  </w:num>
  <w:num w:numId="8" w16cid:durableId="1776557221">
    <w:abstractNumId w:val="1"/>
  </w:num>
  <w:num w:numId="9" w16cid:durableId="144777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6869"/>
    <w:rsid w:val="004C1E24"/>
    <w:rsid w:val="004F00DE"/>
    <w:rsid w:val="008E7FF3"/>
    <w:rsid w:val="00AA1D8D"/>
    <w:rsid w:val="00B47730"/>
    <w:rsid w:val="00CB0664"/>
    <w:rsid w:val="00F619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6BC3C"/>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2025-12-01T18:41:00Z</dcterms:created>
  <dcterms:modified xsi:type="dcterms:W3CDTF">2025-12-01T18:41:00Z</dcterms:modified>
  <cp:category/>
</cp:coreProperties>
</file>