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0F612" w14:textId="4D5DAF61" w:rsidR="004E61FB" w:rsidRPr="004E61FB" w:rsidRDefault="004E61FB" w:rsidP="004E61FB">
      <w:pPr>
        <w:rPr>
          <w:b/>
          <w:bCs/>
        </w:rPr>
      </w:pPr>
      <w:r w:rsidRPr="004E61FB">
        <w:rPr>
          <w:b/>
          <w:bCs/>
        </w:rPr>
        <w:t>Lesson Plan: My Digital Footprint: Share with Care!</w:t>
      </w:r>
    </w:p>
    <w:p w14:paraId="0AFCDA59" w14:textId="77777777" w:rsidR="004E61FB" w:rsidRPr="004E61FB" w:rsidRDefault="004E61FB" w:rsidP="004E61FB">
      <w:pPr>
        <w:rPr>
          <w:b/>
          <w:bCs/>
        </w:rPr>
      </w:pPr>
      <w:r w:rsidRPr="004E61FB">
        <w:rPr>
          <w:b/>
          <w:bCs/>
        </w:rPr>
        <w:t>Suggested Grade Level: Grades 4-6</w:t>
      </w:r>
    </w:p>
    <w:p w14:paraId="21513897" w14:textId="77777777" w:rsidR="004E61FB" w:rsidRPr="004E61FB" w:rsidRDefault="004E61FB" w:rsidP="004E61FB">
      <w:pPr>
        <w:rPr>
          <w:b/>
          <w:bCs/>
        </w:rPr>
      </w:pPr>
      <w:r w:rsidRPr="004E61FB">
        <w:rPr>
          <w:b/>
          <w:bCs/>
        </w:rPr>
        <w:t>Subject Areas: Health and Physical Education, Language Arts</w:t>
      </w:r>
    </w:p>
    <w:p w14:paraId="43F4AB6F" w14:textId="77777777" w:rsidR="004E61FB" w:rsidRPr="004E61FB" w:rsidRDefault="004E61FB" w:rsidP="004E61FB">
      <w:pPr>
        <w:rPr>
          <w:b/>
          <w:bCs/>
        </w:rPr>
      </w:pPr>
      <w:r w:rsidRPr="004E61FB">
        <w:rPr>
          <w:b/>
          <w:bCs/>
        </w:rPr>
        <w:t>Learning Objectives: Students will be able to:</w:t>
      </w:r>
    </w:p>
    <w:p w14:paraId="1C618C1B" w14:textId="77777777" w:rsidR="004E61FB" w:rsidRPr="004E61FB" w:rsidRDefault="004E61FB" w:rsidP="004E61FB">
      <w:pPr>
        <w:numPr>
          <w:ilvl w:val="0"/>
          <w:numId w:val="11"/>
        </w:numPr>
        <w:rPr>
          <w:b/>
          <w:bCs/>
        </w:rPr>
      </w:pPr>
      <w:r w:rsidRPr="004E61FB">
        <w:rPr>
          <w:b/>
          <w:bCs/>
        </w:rPr>
        <w:t>Identify different types of personal information that should not be shared publicly online.</w:t>
      </w:r>
    </w:p>
    <w:p w14:paraId="6548A5EC" w14:textId="77777777" w:rsidR="004E61FB" w:rsidRPr="004E61FB" w:rsidRDefault="004E61FB" w:rsidP="004E61FB">
      <w:pPr>
        <w:numPr>
          <w:ilvl w:val="0"/>
          <w:numId w:val="11"/>
        </w:numPr>
        <w:rPr>
          <w:b/>
          <w:bCs/>
        </w:rPr>
      </w:pPr>
      <w:r w:rsidRPr="004E61FB">
        <w:rPr>
          <w:b/>
          <w:bCs/>
        </w:rPr>
        <w:t>Understand the risks associated with oversharing personal details and photos online.</w:t>
      </w:r>
    </w:p>
    <w:p w14:paraId="2F123ED4" w14:textId="77777777" w:rsidR="004E61FB" w:rsidRPr="004E61FB" w:rsidRDefault="004E61FB" w:rsidP="004E61FB">
      <w:pPr>
        <w:numPr>
          <w:ilvl w:val="0"/>
          <w:numId w:val="11"/>
        </w:numPr>
        <w:rPr>
          <w:b/>
          <w:bCs/>
        </w:rPr>
      </w:pPr>
      <w:r w:rsidRPr="004E61FB">
        <w:rPr>
          <w:b/>
          <w:bCs/>
        </w:rPr>
        <w:t>Recognize that online content can be re-shared by others and remain online for a long time.</w:t>
      </w:r>
    </w:p>
    <w:p w14:paraId="6A011AAA" w14:textId="77777777" w:rsidR="004E61FB" w:rsidRPr="004E61FB" w:rsidRDefault="004E61FB" w:rsidP="004E61FB">
      <w:pPr>
        <w:numPr>
          <w:ilvl w:val="0"/>
          <w:numId w:val="11"/>
        </w:numPr>
        <w:rPr>
          <w:b/>
          <w:bCs/>
        </w:rPr>
      </w:pPr>
      <w:r w:rsidRPr="004E61FB">
        <w:rPr>
          <w:b/>
          <w:bCs/>
        </w:rPr>
        <w:t>Formulate strategies for safe online sharing, including checking privacy settings and creating strong passwords.</w:t>
      </w:r>
    </w:p>
    <w:p w14:paraId="4768C8D2" w14:textId="77777777" w:rsidR="004E61FB" w:rsidRPr="004E61FB" w:rsidRDefault="004E61FB" w:rsidP="004E61FB">
      <w:pPr>
        <w:numPr>
          <w:ilvl w:val="0"/>
          <w:numId w:val="11"/>
        </w:numPr>
        <w:rPr>
          <w:b/>
          <w:bCs/>
        </w:rPr>
      </w:pPr>
      <w:r w:rsidRPr="004E61FB">
        <w:rPr>
          <w:b/>
          <w:bCs/>
        </w:rPr>
        <w:t>Identify trusted adults they can ask for help and advice regarding online activities.</w:t>
      </w:r>
    </w:p>
    <w:p w14:paraId="19ECEAB2" w14:textId="77777777" w:rsidR="004E61FB" w:rsidRPr="004E61FB" w:rsidRDefault="004E61FB" w:rsidP="004E61FB">
      <w:pPr>
        <w:rPr>
          <w:b/>
          <w:bCs/>
        </w:rPr>
      </w:pPr>
      <w:r w:rsidRPr="004E61FB">
        <w:rPr>
          <w:b/>
          <w:bCs/>
        </w:rPr>
        <w:t>Materials:</w:t>
      </w:r>
    </w:p>
    <w:p w14:paraId="30F4704D" w14:textId="77777777" w:rsidR="004E61FB" w:rsidRPr="004E61FB" w:rsidRDefault="004E61FB" w:rsidP="004E61FB">
      <w:pPr>
        <w:numPr>
          <w:ilvl w:val="0"/>
          <w:numId w:val="12"/>
        </w:numPr>
        <w:rPr>
          <w:b/>
          <w:bCs/>
        </w:rPr>
      </w:pPr>
      <w:r w:rsidRPr="004E61FB">
        <w:rPr>
          <w:b/>
          <w:bCs/>
        </w:rPr>
        <w:t>"CyberSafety1" transcript (one copy per student or displayed centrally)</w:t>
      </w:r>
    </w:p>
    <w:p w14:paraId="2C85184F" w14:textId="77777777" w:rsidR="004E61FB" w:rsidRPr="004E61FB" w:rsidRDefault="004E61FB" w:rsidP="004E61FB">
      <w:pPr>
        <w:numPr>
          <w:ilvl w:val="0"/>
          <w:numId w:val="12"/>
        </w:numPr>
        <w:rPr>
          <w:b/>
          <w:bCs/>
        </w:rPr>
      </w:pPr>
      <w:r w:rsidRPr="004E61FB">
        <w:rPr>
          <w:b/>
          <w:bCs/>
        </w:rPr>
        <w:t>Whiteboard or chart paper</w:t>
      </w:r>
    </w:p>
    <w:p w14:paraId="09025C7A" w14:textId="77777777" w:rsidR="004E61FB" w:rsidRPr="004E61FB" w:rsidRDefault="004E61FB" w:rsidP="004E61FB">
      <w:pPr>
        <w:numPr>
          <w:ilvl w:val="0"/>
          <w:numId w:val="12"/>
        </w:numPr>
        <w:rPr>
          <w:b/>
          <w:bCs/>
        </w:rPr>
      </w:pPr>
      <w:r w:rsidRPr="004E61FB">
        <w:rPr>
          <w:b/>
          <w:bCs/>
        </w:rPr>
        <w:t>Markers</w:t>
      </w:r>
    </w:p>
    <w:p w14:paraId="3AA27CA0" w14:textId="77777777" w:rsidR="004E61FB" w:rsidRPr="004E61FB" w:rsidRDefault="004E61FB" w:rsidP="004E61FB">
      <w:pPr>
        <w:numPr>
          <w:ilvl w:val="0"/>
          <w:numId w:val="12"/>
        </w:numPr>
        <w:rPr>
          <w:b/>
          <w:bCs/>
        </w:rPr>
      </w:pPr>
      <w:r w:rsidRPr="004E61FB">
        <w:rPr>
          <w:b/>
          <w:bCs/>
        </w:rPr>
        <w:t>Handout: "Share with Care Scenarios" worksheet (template provided below)</w:t>
      </w:r>
    </w:p>
    <w:p w14:paraId="0693EAD5" w14:textId="77777777" w:rsidR="004E61FB" w:rsidRPr="004E61FB" w:rsidRDefault="004E61FB" w:rsidP="004E61FB">
      <w:pPr>
        <w:numPr>
          <w:ilvl w:val="0"/>
          <w:numId w:val="12"/>
        </w:numPr>
        <w:rPr>
          <w:b/>
          <w:bCs/>
        </w:rPr>
      </w:pPr>
      <w:r w:rsidRPr="004E61FB">
        <w:rPr>
          <w:b/>
          <w:bCs/>
        </w:rPr>
        <w:t>Drawing paper and colouring supplies (optional, for "Digital Footprint Poster")</w:t>
      </w:r>
    </w:p>
    <w:p w14:paraId="73A4A5A6" w14:textId="77777777" w:rsidR="004E61FB" w:rsidRPr="004E61FB" w:rsidRDefault="004E61FB" w:rsidP="004E61FB">
      <w:pPr>
        <w:rPr>
          <w:b/>
          <w:bCs/>
        </w:rPr>
      </w:pPr>
      <w:r w:rsidRPr="004E61FB">
        <w:rPr>
          <w:b/>
          <w:bCs/>
        </w:rPr>
        <w:t>Share with Care Scenarios Worksheet</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4066"/>
        <w:gridCol w:w="1959"/>
        <w:gridCol w:w="2005"/>
        <w:gridCol w:w="2374"/>
      </w:tblGrid>
      <w:tr w:rsidR="004E61FB" w:rsidRPr="004E61FB" w14:paraId="62E90E2B" w14:textId="77777777" w:rsidTr="004E61FB">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E73BAF5" w14:textId="77777777" w:rsidR="004E61FB" w:rsidRPr="004E61FB" w:rsidRDefault="004E61FB" w:rsidP="004E61FB">
            <w:pPr>
              <w:rPr>
                <w:b/>
                <w:bCs/>
              </w:rPr>
            </w:pPr>
            <w:r w:rsidRPr="004E61FB">
              <w:rPr>
                <w:b/>
                <w:bCs/>
              </w:rPr>
              <w:t>Scenario</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8D800FB" w14:textId="77777777" w:rsidR="004E61FB" w:rsidRPr="004E61FB" w:rsidRDefault="004E61FB" w:rsidP="004E61FB">
            <w:pPr>
              <w:rPr>
                <w:b/>
                <w:bCs/>
              </w:rPr>
            </w:pPr>
            <w:r w:rsidRPr="004E61FB">
              <w:rPr>
                <w:b/>
                <w:bCs/>
              </w:rPr>
              <w:t>What did David do that could be risky?</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61AA4498" w14:textId="77777777" w:rsidR="004E61FB" w:rsidRPr="004E61FB" w:rsidRDefault="004E61FB" w:rsidP="004E61FB">
            <w:pPr>
              <w:rPr>
                <w:b/>
                <w:bCs/>
              </w:rPr>
            </w:pPr>
            <w:r w:rsidRPr="004E61FB">
              <w:rPr>
                <w:b/>
                <w:bCs/>
              </w:rPr>
              <w:t>What should David do instead?</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5C1669E3" w14:textId="77777777" w:rsidR="004E61FB" w:rsidRPr="004E61FB" w:rsidRDefault="004E61FB" w:rsidP="004E61FB">
            <w:pPr>
              <w:rPr>
                <w:b/>
                <w:bCs/>
              </w:rPr>
            </w:pPr>
            <w:r w:rsidRPr="004E61FB">
              <w:rPr>
                <w:b/>
                <w:bCs/>
              </w:rPr>
              <w:t xml:space="preserve">Which </w:t>
            </w:r>
            <w:proofErr w:type="spellStart"/>
            <w:r w:rsidRPr="004E61FB">
              <w:rPr>
                <w:b/>
                <w:bCs/>
              </w:rPr>
              <w:t>CyberSafety</w:t>
            </w:r>
            <w:proofErr w:type="spellEnd"/>
            <w:r w:rsidRPr="004E61FB">
              <w:rPr>
                <w:b/>
                <w:bCs/>
              </w:rPr>
              <w:t xml:space="preserve"> rule applies?</w:t>
            </w:r>
          </w:p>
        </w:tc>
      </w:tr>
      <w:tr w:rsidR="004E61FB" w:rsidRPr="004E61FB" w14:paraId="1C741186" w14:textId="77777777" w:rsidTr="004E61FB">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1D16642" w14:textId="77777777" w:rsidR="004E61FB" w:rsidRPr="004E61FB" w:rsidRDefault="004E61FB" w:rsidP="004E61FB">
            <w:pPr>
              <w:rPr>
                <w:b/>
                <w:bCs/>
              </w:rPr>
            </w:pPr>
            <w:r w:rsidRPr="004E61FB">
              <w:rPr>
                <w:b/>
                <w:bCs/>
              </w:rPr>
              <w:t xml:space="preserve">1. David posts: "I'll be waiting for you at my place to celebrate. </w:t>
            </w:r>
            <w:r w:rsidRPr="004E61FB">
              <w:rPr>
                <w:b/>
                <w:bCs/>
              </w:rPr>
              <w:lastRenderedPageBreak/>
              <w:t>This is my address and my phone number."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94CB542"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ED2A987"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2BE5FF5" w14:textId="77777777" w:rsidR="004E61FB" w:rsidRPr="004E61FB" w:rsidRDefault="004E61FB" w:rsidP="004E61FB">
            <w:pPr>
              <w:rPr>
                <w:b/>
                <w:bCs/>
              </w:rPr>
            </w:pPr>
          </w:p>
        </w:tc>
      </w:tr>
      <w:tr w:rsidR="004E61FB" w:rsidRPr="004E61FB" w14:paraId="03D2D9E1" w14:textId="77777777" w:rsidTr="004E61FB">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BD0FB27" w14:textId="77777777" w:rsidR="004E61FB" w:rsidRPr="004E61FB" w:rsidRDefault="004E61FB" w:rsidP="004E61FB">
            <w:pPr>
              <w:rPr>
                <w:b/>
                <w:bCs/>
              </w:rPr>
            </w:pPr>
            <w:r w:rsidRPr="004E61FB">
              <w:rPr>
                <w:b/>
                <w:bCs/>
              </w:rPr>
              <w:t>2. David posts a selfie with his friends at the basketball court.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B3FC6DC"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8BCA889"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89A559A" w14:textId="77777777" w:rsidR="004E61FB" w:rsidRPr="004E61FB" w:rsidRDefault="004E61FB" w:rsidP="004E61FB">
            <w:pPr>
              <w:rPr>
                <w:b/>
                <w:bCs/>
              </w:rPr>
            </w:pPr>
          </w:p>
        </w:tc>
      </w:tr>
      <w:tr w:rsidR="004E61FB" w:rsidRPr="004E61FB" w14:paraId="281DAF3E" w14:textId="77777777" w:rsidTr="004E61FB">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AFD338D" w14:textId="77777777" w:rsidR="004E61FB" w:rsidRPr="004E61FB" w:rsidRDefault="004E61FB" w:rsidP="004E61FB">
            <w:pPr>
              <w:rPr>
                <w:b/>
                <w:bCs/>
              </w:rPr>
            </w:pPr>
            <w:r w:rsidRPr="004E61FB">
              <w:rPr>
                <w:b/>
                <w:bCs/>
              </w:rPr>
              <w:t>3. David just signs up for a new online game using a simple password and no adult help.</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EAF8581"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EA1AB89"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B3E8267" w14:textId="77777777" w:rsidR="004E61FB" w:rsidRPr="004E61FB" w:rsidRDefault="004E61FB" w:rsidP="004E61FB">
            <w:pPr>
              <w:rPr>
                <w:b/>
                <w:bCs/>
              </w:rPr>
            </w:pPr>
          </w:p>
        </w:tc>
      </w:tr>
      <w:tr w:rsidR="004E61FB" w:rsidRPr="004E61FB" w14:paraId="35AC09ED" w14:textId="77777777" w:rsidTr="004E61FB">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5D8A0E3" w14:textId="77777777" w:rsidR="004E61FB" w:rsidRPr="004E61FB" w:rsidRDefault="004E61FB" w:rsidP="004E61FB">
            <w:pPr>
              <w:rPr>
                <w:b/>
                <w:bCs/>
              </w:rPr>
            </w:pPr>
            <w:r w:rsidRPr="004E61FB">
              <w:rPr>
                <w:b/>
                <w:bCs/>
              </w:rPr>
              <w:t>4. David shares a funny picture of a classmate online without asking permission.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2A0E342"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13B16B1" w14:textId="77777777" w:rsidR="004E61FB" w:rsidRPr="004E61FB" w:rsidRDefault="004E61FB" w:rsidP="004E61FB">
            <w:pPr>
              <w:rPr>
                <w:b/>
                <w:bCs/>
              </w:rPr>
            </w:pP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2E27B96" w14:textId="77777777" w:rsidR="004E61FB" w:rsidRPr="004E61FB" w:rsidRDefault="004E61FB" w:rsidP="004E61FB">
            <w:pPr>
              <w:rPr>
                <w:b/>
                <w:bCs/>
              </w:rPr>
            </w:pPr>
          </w:p>
        </w:tc>
      </w:tr>
    </w:tbl>
    <w:p w14:paraId="24059A2C" w14:textId="77777777" w:rsidR="004E61FB" w:rsidRPr="004E61FB" w:rsidRDefault="004E61FB" w:rsidP="004E61FB">
      <w:pPr>
        <w:rPr>
          <w:b/>
          <w:bCs/>
        </w:rPr>
      </w:pPr>
      <w:r w:rsidRPr="004E61FB">
        <w:rPr>
          <w:b/>
          <w:bCs/>
        </w:rPr>
        <w:t>Lesson Procedure:</w:t>
      </w:r>
    </w:p>
    <w:p w14:paraId="05F851FF" w14:textId="77777777" w:rsidR="004E61FB" w:rsidRPr="004E61FB" w:rsidRDefault="004E61FB" w:rsidP="004E61FB">
      <w:pPr>
        <w:rPr>
          <w:b/>
          <w:bCs/>
        </w:rPr>
      </w:pPr>
      <w:r w:rsidRPr="004E61FB">
        <w:rPr>
          <w:b/>
          <w:bCs/>
        </w:rPr>
        <w:t>Part 1: Introduction – Online Celebrations (15 minutes)</w:t>
      </w:r>
    </w:p>
    <w:p w14:paraId="226E461B" w14:textId="77777777" w:rsidR="004E61FB" w:rsidRPr="004E61FB" w:rsidRDefault="004E61FB" w:rsidP="004E61FB">
      <w:pPr>
        <w:numPr>
          <w:ilvl w:val="0"/>
          <w:numId w:val="13"/>
        </w:numPr>
        <w:rPr>
          <w:b/>
          <w:bCs/>
        </w:rPr>
      </w:pPr>
      <w:r w:rsidRPr="004E61FB">
        <w:rPr>
          <w:b/>
          <w:bCs/>
        </w:rPr>
        <w:t>Hook (5 min): Ask students: "How many of you like to share things online – like photos, videos, or messages with friends? What kinds of things do you share?" (Allow for a brief discussion, emphasizing that sharing is fun but requires thought).</w:t>
      </w:r>
    </w:p>
    <w:p w14:paraId="7B844290" w14:textId="77777777" w:rsidR="004E61FB" w:rsidRPr="004E61FB" w:rsidRDefault="004E61FB" w:rsidP="004E61FB">
      <w:pPr>
        <w:numPr>
          <w:ilvl w:val="0"/>
          <w:numId w:val="13"/>
        </w:numPr>
        <w:rPr>
          <w:b/>
          <w:bCs/>
        </w:rPr>
      </w:pPr>
      <w:r w:rsidRPr="004E61FB">
        <w:rPr>
          <w:b/>
          <w:bCs/>
        </w:rPr>
        <w:t>Introduce the Transcript (10 min): Explain that today's lesson is about staying safe while sharing online. Introduce the character David, who is excited about his birthday. Read aloud the "CyberSafety1" transcript (or play the video if available). Ask students to listen carefully to what David shares and the advice given.</w:t>
      </w:r>
    </w:p>
    <w:p w14:paraId="1BFA7677" w14:textId="77777777" w:rsidR="004E61FB" w:rsidRPr="004E61FB" w:rsidRDefault="004E61FB" w:rsidP="004E61FB">
      <w:pPr>
        <w:rPr>
          <w:b/>
          <w:bCs/>
        </w:rPr>
      </w:pPr>
      <w:r w:rsidRPr="004E61FB">
        <w:rPr>
          <w:b/>
          <w:bCs/>
        </w:rPr>
        <w:t xml:space="preserve">Part 2: David's Dilemma &amp; </w:t>
      </w:r>
      <w:proofErr w:type="spellStart"/>
      <w:r w:rsidRPr="004E61FB">
        <w:rPr>
          <w:b/>
          <w:bCs/>
        </w:rPr>
        <w:t>CyberSafety</w:t>
      </w:r>
      <w:proofErr w:type="spellEnd"/>
      <w:r w:rsidRPr="004E61FB">
        <w:rPr>
          <w:b/>
          <w:bCs/>
        </w:rPr>
        <w:t xml:space="preserve"> Rules (25 minutes)</w:t>
      </w:r>
    </w:p>
    <w:p w14:paraId="729F7949" w14:textId="77777777" w:rsidR="004E61FB" w:rsidRPr="004E61FB" w:rsidRDefault="004E61FB" w:rsidP="004E61FB">
      <w:pPr>
        <w:numPr>
          <w:ilvl w:val="0"/>
          <w:numId w:val="14"/>
        </w:numPr>
        <w:rPr>
          <w:b/>
          <w:bCs/>
        </w:rPr>
      </w:pPr>
      <w:r w:rsidRPr="004E61FB">
        <w:rPr>
          <w:b/>
          <w:bCs/>
        </w:rPr>
        <w:t>Identifying Risky Information (10 min): As a class, discuss David's actions from the transcript. Ask:</w:t>
      </w:r>
    </w:p>
    <w:p w14:paraId="6AFCDF5A" w14:textId="77777777" w:rsidR="004E61FB" w:rsidRPr="004E61FB" w:rsidRDefault="004E61FB" w:rsidP="004E61FB">
      <w:pPr>
        <w:numPr>
          <w:ilvl w:val="1"/>
          <w:numId w:val="14"/>
        </w:numPr>
        <w:rPr>
          <w:b/>
          <w:bCs/>
        </w:rPr>
      </w:pPr>
      <w:r w:rsidRPr="004E61FB">
        <w:rPr>
          <w:b/>
          <w:bCs/>
        </w:rPr>
        <w:lastRenderedPageBreak/>
        <w:t>"What personal information did David share about himself or his plans?" (e.g., address, phone number, where/when to meet, friends' names).</w:t>
      </w:r>
    </w:p>
    <w:p w14:paraId="02116707" w14:textId="77777777" w:rsidR="004E61FB" w:rsidRPr="004E61FB" w:rsidRDefault="004E61FB" w:rsidP="004E61FB">
      <w:pPr>
        <w:numPr>
          <w:ilvl w:val="1"/>
          <w:numId w:val="14"/>
        </w:numPr>
        <w:rPr>
          <w:b/>
          <w:bCs/>
        </w:rPr>
      </w:pPr>
      <w:r w:rsidRPr="004E61FB">
        <w:rPr>
          <w:b/>
          <w:bCs/>
        </w:rPr>
        <w:t>"Why might sharing this information be a problem?" (Guide discussion towards strangers, unwanted visitors, misuse of info).</w:t>
      </w:r>
    </w:p>
    <w:p w14:paraId="70AA173C" w14:textId="77777777" w:rsidR="004E61FB" w:rsidRPr="004E61FB" w:rsidRDefault="004E61FB" w:rsidP="004E61FB">
      <w:pPr>
        <w:numPr>
          <w:ilvl w:val="1"/>
          <w:numId w:val="14"/>
        </w:numPr>
        <w:rPr>
          <w:b/>
          <w:bCs/>
        </w:rPr>
      </w:pPr>
      <w:r w:rsidRPr="004E61FB">
        <w:rPr>
          <w:b/>
          <w:bCs/>
        </w:rPr>
        <w:t>"What did the transcript say about photos and information once they are online?" (Can be re-shared, remain online a long time).</w:t>
      </w:r>
    </w:p>
    <w:p w14:paraId="484A52A2" w14:textId="77777777" w:rsidR="004E61FB" w:rsidRPr="004E61FB" w:rsidRDefault="004E61FB" w:rsidP="004E61FB">
      <w:pPr>
        <w:numPr>
          <w:ilvl w:val="0"/>
          <w:numId w:val="14"/>
        </w:numPr>
        <w:rPr>
          <w:b/>
          <w:bCs/>
        </w:rPr>
      </w:pPr>
      <w:r w:rsidRPr="004E61FB">
        <w:rPr>
          <w:b/>
          <w:bCs/>
        </w:rPr>
        <w:t xml:space="preserve">Establishing </w:t>
      </w:r>
      <w:proofErr w:type="spellStart"/>
      <w:r w:rsidRPr="004E61FB">
        <w:rPr>
          <w:b/>
          <w:bCs/>
        </w:rPr>
        <w:t>CyberSafety</w:t>
      </w:r>
      <w:proofErr w:type="spellEnd"/>
      <w:r w:rsidRPr="004E61FB">
        <w:rPr>
          <w:b/>
          <w:bCs/>
        </w:rPr>
        <w:t xml:space="preserve"> Rules (15 min): On the whiteboard, list the key </w:t>
      </w:r>
      <w:proofErr w:type="spellStart"/>
      <w:r w:rsidRPr="004E61FB">
        <w:rPr>
          <w:b/>
          <w:bCs/>
        </w:rPr>
        <w:t>CyberSafety</w:t>
      </w:r>
      <w:proofErr w:type="spellEnd"/>
      <w:r w:rsidRPr="004E61FB">
        <w:rPr>
          <w:b/>
          <w:bCs/>
        </w:rPr>
        <w:t xml:space="preserve"> rules mentioned in the transcript. Ask students to help phrase them simply:</w:t>
      </w:r>
    </w:p>
    <w:p w14:paraId="6650E8BE" w14:textId="77777777" w:rsidR="004E61FB" w:rsidRPr="004E61FB" w:rsidRDefault="004E61FB" w:rsidP="004E61FB">
      <w:pPr>
        <w:numPr>
          <w:ilvl w:val="1"/>
          <w:numId w:val="14"/>
        </w:numPr>
        <w:rPr>
          <w:b/>
          <w:bCs/>
        </w:rPr>
      </w:pPr>
      <w:r w:rsidRPr="004E61FB">
        <w:rPr>
          <w:b/>
          <w:bCs/>
        </w:rPr>
        <w:t>"Share with care" (Be thoughtful about what you post).</w:t>
      </w:r>
    </w:p>
    <w:p w14:paraId="48FD9D56" w14:textId="77777777" w:rsidR="004E61FB" w:rsidRPr="004E61FB" w:rsidRDefault="004E61FB" w:rsidP="004E61FB">
      <w:pPr>
        <w:numPr>
          <w:ilvl w:val="1"/>
          <w:numId w:val="14"/>
        </w:numPr>
        <w:rPr>
          <w:b/>
          <w:bCs/>
        </w:rPr>
      </w:pPr>
      <w:r w:rsidRPr="004E61FB">
        <w:rPr>
          <w:b/>
          <w:bCs/>
        </w:rPr>
        <w:t>Don't share phone numbers, addresses, or personal details.</w:t>
      </w:r>
    </w:p>
    <w:p w14:paraId="4489BDB0" w14:textId="77777777" w:rsidR="004E61FB" w:rsidRPr="004E61FB" w:rsidRDefault="004E61FB" w:rsidP="004E61FB">
      <w:pPr>
        <w:numPr>
          <w:ilvl w:val="1"/>
          <w:numId w:val="14"/>
        </w:numPr>
        <w:rPr>
          <w:b/>
          <w:bCs/>
        </w:rPr>
      </w:pPr>
      <w:r w:rsidRPr="004E61FB">
        <w:rPr>
          <w:b/>
          <w:bCs/>
        </w:rPr>
        <w:t>Check privacy settings on apps/websites.</w:t>
      </w:r>
    </w:p>
    <w:p w14:paraId="733EF3C8" w14:textId="77777777" w:rsidR="004E61FB" w:rsidRPr="004E61FB" w:rsidRDefault="004E61FB" w:rsidP="004E61FB">
      <w:pPr>
        <w:numPr>
          <w:ilvl w:val="1"/>
          <w:numId w:val="14"/>
        </w:numPr>
        <w:rPr>
          <w:b/>
          <w:bCs/>
        </w:rPr>
      </w:pPr>
      <w:r w:rsidRPr="004E61FB">
        <w:rPr>
          <w:b/>
          <w:bCs/>
        </w:rPr>
        <w:t>Ask an adult for help and advice.</w:t>
      </w:r>
    </w:p>
    <w:p w14:paraId="511B409B" w14:textId="77777777" w:rsidR="004E61FB" w:rsidRPr="004E61FB" w:rsidRDefault="004E61FB" w:rsidP="004E61FB">
      <w:pPr>
        <w:numPr>
          <w:ilvl w:val="1"/>
          <w:numId w:val="14"/>
        </w:numPr>
        <w:rPr>
          <w:b/>
          <w:bCs/>
        </w:rPr>
      </w:pPr>
      <w:r w:rsidRPr="004E61FB">
        <w:rPr>
          <w:b/>
          <w:bCs/>
        </w:rPr>
        <w:t>Choose a difficult password and share it only with parents.</w:t>
      </w:r>
    </w:p>
    <w:p w14:paraId="1D8A6B61" w14:textId="77777777" w:rsidR="004E61FB" w:rsidRPr="004E61FB" w:rsidRDefault="004E61FB" w:rsidP="004E61FB">
      <w:pPr>
        <w:numPr>
          <w:ilvl w:val="1"/>
          <w:numId w:val="14"/>
        </w:numPr>
        <w:rPr>
          <w:b/>
          <w:bCs/>
        </w:rPr>
      </w:pPr>
      <w:r w:rsidRPr="004E61FB">
        <w:rPr>
          <w:b/>
          <w:bCs/>
        </w:rPr>
        <w:t>Cultural Reference (Ontario Context): Discuss who these "adults" might be in their lives in Ontario – parents, guardians, teachers, school librarians, trusted coaches. Emphasize that these adults understand online safety.</w:t>
      </w:r>
    </w:p>
    <w:p w14:paraId="62461F62" w14:textId="77777777" w:rsidR="004E61FB" w:rsidRPr="004E61FB" w:rsidRDefault="004E61FB" w:rsidP="004E61FB">
      <w:pPr>
        <w:rPr>
          <w:b/>
          <w:bCs/>
        </w:rPr>
      </w:pPr>
      <w:r w:rsidRPr="004E61FB">
        <w:rPr>
          <w:b/>
          <w:bCs/>
        </w:rPr>
        <w:t>Part 3: Applying the Rules (20 minutes)</w:t>
      </w:r>
    </w:p>
    <w:p w14:paraId="372EE6D1" w14:textId="77777777" w:rsidR="004E61FB" w:rsidRPr="004E61FB" w:rsidRDefault="004E61FB" w:rsidP="004E61FB">
      <w:pPr>
        <w:numPr>
          <w:ilvl w:val="0"/>
          <w:numId w:val="15"/>
        </w:numPr>
        <w:rPr>
          <w:b/>
          <w:bCs/>
        </w:rPr>
      </w:pPr>
      <w:r w:rsidRPr="004E61FB">
        <w:rPr>
          <w:b/>
          <w:bCs/>
        </w:rPr>
        <w:t xml:space="preserve">Activity: Share with Care Scenarios (15 min): Divide students into small groups (3-4). Distribute the "Share with Care Scenarios" worksheet. Have groups discuss each scenario based on David's story and the </w:t>
      </w:r>
      <w:proofErr w:type="spellStart"/>
      <w:r w:rsidRPr="004E61FB">
        <w:rPr>
          <w:b/>
          <w:bCs/>
        </w:rPr>
        <w:t>CyberSafety</w:t>
      </w:r>
      <w:proofErr w:type="spellEnd"/>
      <w:r w:rsidRPr="004E61FB">
        <w:rPr>
          <w:b/>
          <w:bCs/>
        </w:rPr>
        <w:t xml:space="preserve"> rules.</w:t>
      </w:r>
    </w:p>
    <w:p w14:paraId="1D59AF34" w14:textId="77777777" w:rsidR="004E61FB" w:rsidRPr="004E61FB" w:rsidRDefault="004E61FB" w:rsidP="004E61FB">
      <w:pPr>
        <w:numPr>
          <w:ilvl w:val="1"/>
          <w:numId w:val="15"/>
        </w:numPr>
        <w:rPr>
          <w:b/>
          <w:bCs/>
        </w:rPr>
      </w:pPr>
      <w:r w:rsidRPr="004E61FB">
        <w:rPr>
          <w:b/>
          <w:bCs/>
        </w:rPr>
        <w:t>For Scenario 4 (sharing a funny picture of a classmate), guide the discussion to include asking permission and respect, even if not explicitly stated in this transcript, as it's a critical aspect of online sharing.</w:t>
      </w:r>
    </w:p>
    <w:p w14:paraId="14A3181D" w14:textId="77777777" w:rsidR="004E61FB" w:rsidRPr="004E61FB" w:rsidRDefault="004E61FB" w:rsidP="004E61FB">
      <w:pPr>
        <w:numPr>
          <w:ilvl w:val="0"/>
          <w:numId w:val="15"/>
        </w:numPr>
        <w:rPr>
          <w:b/>
          <w:bCs/>
        </w:rPr>
      </w:pPr>
      <w:r w:rsidRPr="004E61FB">
        <w:rPr>
          <w:b/>
          <w:bCs/>
        </w:rPr>
        <w:t>Whole Class Share Out (5 min): Bring groups back together to share their answers. Discuss why each suggested action makes online sharing safer.</w:t>
      </w:r>
    </w:p>
    <w:p w14:paraId="4FE0C92E" w14:textId="77777777" w:rsidR="004E61FB" w:rsidRPr="004E61FB" w:rsidRDefault="004E61FB" w:rsidP="004E61FB">
      <w:pPr>
        <w:rPr>
          <w:b/>
          <w:bCs/>
        </w:rPr>
      </w:pPr>
      <w:r w:rsidRPr="004E61FB">
        <w:rPr>
          <w:b/>
          <w:bCs/>
        </w:rPr>
        <w:t>Part 4: Conclusion &amp; Personal Commitment (5 minutes)</w:t>
      </w:r>
    </w:p>
    <w:p w14:paraId="7D92CFD6" w14:textId="77777777" w:rsidR="004E61FB" w:rsidRPr="004E61FB" w:rsidRDefault="004E61FB" w:rsidP="004E61FB">
      <w:pPr>
        <w:numPr>
          <w:ilvl w:val="0"/>
          <w:numId w:val="16"/>
        </w:numPr>
        <w:rPr>
          <w:b/>
          <w:bCs/>
        </w:rPr>
      </w:pPr>
      <w:r w:rsidRPr="004E61FB">
        <w:rPr>
          <w:b/>
          <w:bCs/>
        </w:rPr>
        <w:t xml:space="preserve">Recap: Review the importance of "sharing with care" and the key </w:t>
      </w:r>
      <w:proofErr w:type="spellStart"/>
      <w:r w:rsidRPr="004E61FB">
        <w:rPr>
          <w:b/>
          <w:bCs/>
        </w:rPr>
        <w:t>CyberSafety</w:t>
      </w:r>
      <w:proofErr w:type="spellEnd"/>
      <w:r w:rsidRPr="004E61FB">
        <w:rPr>
          <w:b/>
          <w:bCs/>
        </w:rPr>
        <w:t xml:space="preserve"> rules.</w:t>
      </w:r>
    </w:p>
    <w:p w14:paraId="043C34B0" w14:textId="77777777" w:rsidR="004E61FB" w:rsidRPr="004E61FB" w:rsidRDefault="004E61FB" w:rsidP="004E61FB">
      <w:pPr>
        <w:numPr>
          <w:ilvl w:val="0"/>
          <w:numId w:val="16"/>
        </w:numPr>
        <w:rPr>
          <w:b/>
          <w:bCs/>
        </w:rPr>
      </w:pPr>
      <w:r w:rsidRPr="004E61FB">
        <w:rPr>
          <w:b/>
          <w:bCs/>
        </w:rPr>
        <w:lastRenderedPageBreak/>
        <w:t>Personal Commitment: Encourage students to think about one thing they will do differently next time they share something online. Remind them that being safe online means being smart and asking for help when needed.</w:t>
      </w:r>
    </w:p>
    <w:p w14:paraId="14BE05CD" w14:textId="77777777" w:rsidR="004E61FB" w:rsidRPr="004E61FB" w:rsidRDefault="004E61FB" w:rsidP="004E61FB">
      <w:pPr>
        <w:numPr>
          <w:ilvl w:val="1"/>
          <w:numId w:val="16"/>
        </w:numPr>
        <w:rPr>
          <w:b/>
          <w:bCs/>
        </w:rPr>
      </w:pPr>
      <w:r w:rsidRPr="004E61FB">
        <w:rPr>
          <w:b/>
          <w:bCs/>
        </w:rPr>
        <w:t>Cultural Reference (Ontario Context): Reinforce that these safety practices are part of being a responsible digital citizen, a skill valued in Ontario schools and communities.</w:t>
      </w:r>
    </w:p>
    <w:p w14:paraId="58F15659" w14:textId="77777777" w:rsidR="004E61FB" w:rsidRPr="004E61FB" w:rsidRDefault="004E61FB" w:rsidP="004E61FB">
      <w:pPr>
        <w:rPr>
          <w:b/>
          <w:bCs/>
        </w:rPr>
      </w:pPr>
      <w:r w:rsidRPr="004E61FB">
        <w:rPr>
          <w:b/>
          <w:bCs/>
        </w:rPr>
        <w:pict w14:anchorId="760B3083">
          <v:rect id="_x0000_i1110" style="width:0;height:1.5pt" o:hralign="center" o:hrstd="t" o:hr="t" fillcolor="#a0a0a0" stroked="f"/>
        </w:pict>
      </w:r>
    </w:p>
    <w:p w14:paraId="3D8A7C1C" w14:textId="77777777" w:rsidR="004E61FB" w:rsidRPr="004E61FB" w:rsidRDefault="004E61FB" w:rsidP="004E61FB">
      <w:pPr>
        <w:rPr>
          <w:b/>
          <w:bCs/>
        </w:rPr>
      </w:pPr>
      <w:r w:rsidRPr="004E61FB">
        <w:rPr>
          <w:b/>
          <w:bCs/>
        </w:rPr>
        <w:t>Correlation with the Ontario Curriculum Guides (English Lesson Plan):</w:t>
      </w:r>
    </w:p>
    <w:p w14:paraId="04C8079B" w14:textId="77777777" w:rsidR="004E61FB" w:rsidRPr="004E61FB" w:rsidRDefault="004E61FB" w:rsidP="004E61FB">
      <w:pPr>
        <w:rPr>
          <w:b/>
          <w:bCs/>
        </w:rPr>
      </w:pPr>
      <w:r w:rsidRPr="004E61FB">
        <w:rPr>
          <w:b/>
          <w:bCs/>
        </w:rPr>
        <w:t>This lesson plan aligns with several outcomes from the Ontario Curriculum for Grades 4-6:</w:t>
      </w:r>
    </w:p>
    <w:p w14:paraId="08D87916" w14:textId="77777777" w:rsidR="004E61FB" w:rsidRPr="004E61FB" w:rsidRDefault="004E61FB" w:rsidP="004E61FB">
      <w:pPr>
        <w:numPr>
          <w:ilvl w:val="0"/>
          <w:numId w:val="17"/>
        </w:numPr>
        <w:rPr>
          <w:b/>
          <w:bCs/>
        </w:rPr>
      </w:pPr>
      <w:r w:rsidRPr="004E61FB">
        <w:rPr>
          <w:b/>
          <w:bCs/>
        </w:rPr>
        <w:t>Health and Physical Education (HPE) – Healthy Living (Personal Safety and Injury Prevention):</w:t>
      </w:r>
    </w:p>
    <w:p w14:paraId="73AA082C" w14:textId="77777777" w:rsidR="004E61FB" w:rsidRPr="004E61FB" w:rsidRDefault="004E61FB" w:rsidP="004E61FB">
      <w:pPr>
        <w:numPr>
          <w:ilvl w:val="1"/>
          <w:numId w:val="17"/>
        </w:numPr>
        <w:rPr>
          <w:b/>
          <w:bCs/>
        </w:rPr>
      </w:pPr>
      <w:r w:rsidRPr="004E61FB">
        <w:rPr>
          <w:b/>
          <w:bCs/>
        </w:rPr>
        <w:t>Grade 4 (B3.1): Describe various types of risks and unsafe situations and effective strategies for avoiding or responding to them. </w:t>
      </w:r>
      <w:r w:rsidRPr="004E61FB">
        <w:rPr>
          <w:b/>
          <w:bCs/>
          <w:i/>
          <w:iCs/>
        </w:rPr>
        <w:t>Correlation:</w:t>
      </w:r>
      <w:r w:rsidRPr="004E61FB">
        <w:rPr>
          <w:b/>
          <w:bCs/>
        </w:rPr>
        <w:t> Directly addresses the risks of oversharing online and strategies to prevent harm.</w:t>
      </w:r>
    </w:p>
    <w:p w14:paraId="5D086F40" w14:textId="77777777" w:rsidR="004E61FB" w:rsidRPr="004E61FB" w:rsidRDefault="004E61FB" w:rsidP="004E61FB">
      <w:pPr>
        <w:numPr>
          <w:ilvl w:val="1"/>
          <w:numId w:val="17"/>
        </w:numPr>
        <w:rPr>
          <w:b/>
          <w:bCs/>
        </w:rPr>
      </w:pPr>
      <w:r w:rsidRPr="004E61FB">
        <w:rPr>
          <w:b/>
          <w:bCs/>
        </w:rPr>
        <w:t>Grade 5 (B3.1): Describe various types of safety concerns in the school, home, and community, including online safety, and identify appropriate ways of responding to them. </w:t>
      </w:r>
      <w:r w:rsidRPr="004E61FB">
        <w:rPr>
          <w:b/>
          <w:bCs/>
          <w:i/>
          <w:iCs/>
        </w:rPr>
        <w:t>Correlation:</w:t>
      </w:r>
      <w:r w:rsidRPr="004E61FB">
        <w:rPr>
          <w:b/>
          <w:bCs/>
        </w:rPr>
        <w:t> Focuses on personal information, privacy settings, and adult help as key responses to online safety concerns.</w:t>
      </w:r>
    </w:p>
    <w:p w14:paraId="27A0E06A" w14:textId="77777777" w:rsidR="004E61FB" w:rsidRPr="004E61FB" w:rsidRDefault="004E61FB" w:rsidP="004E61FB">
      <w:pPr>
        <w:numPr>
          <w:ilvl w:val="1"/>
          <w:numId w:val="17"/>
        </w:numPr>
        <w:rPr>
          <w:b/>
          <w:bCs/>
        </w:rPr>
      </w:pPr>
      <w:r w:rsidRPr="004E61FB">
        <w:rPr>
          <w:b/>
          <w:bCs/>
        </w:rPr>
        <w:t>Grade 6 (B3.1): Describe various types of bullying, abuse, and harassment, including cyberbullying, and identify appropriate ways of responding to them. </w:t>
      </w:r>
      <w:r w:rsidRPr="004E61FB">
        <w:rPr>
          <w:b/>
          <w:bCs/>
          <w:i/>
          <w:iCs/>
        </w:rPr>
        <w:t>Correlation:</w:t>
      </w:r>
      <w:r w:rsidRPr="004E61FB">
        <w:rPr>
          <w:b/>
          <w:bCs/>
        </w:rPr>
        <w:t> While not explicitly about bullying, oversharing can lead to cyberbullying, so the protective measures discussed are foundational.</w:t>
      </w:r>
    </w:p>
    <w:p w14:paraId="61CE0724" w14:textId="77777777" w:rsidR="004E61FB" w:rsidRPr="004E61FB" w:rsidRDefault="004E61FB" w:rsidP="004E61FB">
      <w:pPr>
        <w:numPr>
          <w:ilvl w:val="1"/>
          <w:numId w:val="17"/>
        </w:numPr>
        <w:rPr>
          <w:b/>
          <w:bCs/>
        </w:rPr>
      </w:pPr>
      <w:r w:rsidRPr="004E61FB">
        <w:rPr>
          <w:b/>
          <w:bCs/>
        </w:rPr>
        <w:t>Overall Expectation B2: Understand the factors that influence healthy development and decision making. </w:t>
      </w:r>
      <w:r w:rsidRPr="004E61FB">
        <w:rPr>
          <w:b/>
          <w:bCs/>
          <w:i/>
          <w:iCs/>
        </w:rPr>
        <w:t>Correlation:</w:t>
      </w:r>
      <w:r w:rsidRPr="004E61FB">
        <w:rPr>
          <w:b/>
          <w:bCs/>
        </w:rPr>
        <w:t> Encourages students to make informed and responsible decisions about their online presence.</w:t>
      </w:r>
    </w:p>
    <w:p w14:paraId="37F4D89B" w14:textId="77777777" w:rsidR="004E61FB" w:rsidRPr="004E61FB" w:rsidRDefault="004E61FB" w:rsidP="004E61FB">
      <w:pPr>
        <w:numPr>
          <w:ilvl w:val="0"/>
          <w:numId w:val="17"/>
        </w:numPr>
        <w:rPr>
          <w:b/>
          <w:bCs/>
        </w:rPr>
      </w:pPr>
      <w:r w:rsidRPr="004E61FB">
        <w:rPr>
          <w:b/>
          <w:bCs/>
        </w:rPr>
        <w:t>Language Arts – Media Literacy:</w:t>
      </w:r>
    </w:p>
    <w:p w14:paraId="472674B2" w14:textId="77777777" w:rsidR="004E61FB" w:rsidRPr="004E61FB" w:rsidRDefault="004E61FB" w:rsidP="004E61FB">
      <w:pPr>
        <w:numPr>
          <w:ilvl w:val="1"/>
          <w:numId w:val="17"/>
        </w:numPr>
        <w:rPr>
          <w:b/>
          <w:bCs/>
        </w:rPr>
      </w:pPr>
      <w:r w:rsidRPr="004E61FB">
        <w:rPr>
          <w:b/>
          <w:bCs/>
        </w:rPr>
        <w:t>Grades 4-6 (2.2 Making Inferences/Interpreting Messages): Interpret media messages, making inferences about the main idea and some of the ways in which the message is conveyed. </w:t>
      </w:r>
      <w:r w:rsidRPr="004E61FB">
        <w:rPr>
          <w:b/>
          <w:bCs/>
          <w:i/>
          <w:iCs/>
        </w:rPr>
        <w:t>Correlation:</w:t>
      </w:r>
      <w:r w:rsidRPr="004E61FB">
        <w:rPr>
          <w:b/>
          <w:bCs/>
        </w:rPr>
        <w:t xml:space="preserve"> Students </w:t>
      </w:r>
      <w:r w:rsidRPr="004E61FB">
        <w:rPr>
          <w:b/>
          <w:bCs/>
        </w:rPr>
        <w:lastRenderedPageBreak/>
        <w:t>interpret the safety messages within David's story and the direct advice provided.</w:t>
      </w:r>
    </w:p>
    <w:p w14:paraId="2957A7F5" w14:textId="77777777" w:rsidR="004E61FB" w:rsidRPr="004E61FB" w:rsidRDefault="004E61FB" w:rsidP="004E61FB">
      <w:pPr>
        <w:numPr>
          <w:ilvl w:val="1"/>
          <w:numId w:val="17"/>
        </w:numPr>
        <w:rPr>
          <w:b/>
          <w:bCs/>
        </w:rPr>
      </w:pPr>
      <w:r w:rsidRPr="004E61FB">
        <w:rPr>
          <w:b/>
          <w:bCs/>
        </w:rPr>
        <w:t>Grades 4-6 (2.3 Making Connections): Make connections between media texts and their own knowledge and experiences. </w:t>
      </w:r>
      <w:r w:rsidRPr="004E61FB">
        <w:rPr>
          <w:b/>
          <w:bCs/>
          <w:i/>
          <w:iCs/>
        </w:rPr>
        <w:t>Correlation:</w:t>
      </w:r>
      <w:r w:rsidRPr="004E61FB">
        <w:rPr>
          <w:b/>
          <w:bCs/>
        </w:rPr>
        <w:t> Students connect the online sharing scenarios to their own or peers' experiences with social media and apps.</w:t>
      </w:r>
    </w:p>
    <w:p w14:paraId="22D32CEF" w14:textId="77777777" w:rsidR="004E61FB" w:rsidRPr="004E61FB" w:rsidRDefault="004E61FB" w:rsidP="004E61FB">
      <w:pPr>
        <w:numPr>
          <w:ilvl w:val="1"/>
          <w:numId w:val="17"/>
        </w:numPr>
        <w:rPr>
          <w:b/>
          <w:bCs/>
        </w:rPr>
      </w:pPr>
      <w:r w:rsidRPr="004E61FB">
        <w:rPr>
          <w:b/>
          <w:bCs/>
        </w:rPr>
        <w:t>Grades 4-6 (3.4 Producing Media Texts): Produce media texts for a variety of purposes and audiences, using appropriate forms, conventions, and techniques. </w:t>
      </w:r>
      <w:r w:rsidRPr="004E61FB">
        <w:rPr>
          <w:b/>
          <w:bCs/>
          <w:i/>
          <w:iCs/>
        </w:rPr>
        <w:t>Correlation:</w:t>
      </w:r>
      <w:r w:rsidRPr="004E61FB">
        <w:rPr>
          <w:b/>
          <w:bCs/>
        </w:rPr>
        <w:t> (Optional) Students could create a "Digital Footprint Poster" illustrating safe sharing, fulfilling this expectation.</w:t>
      </w:r>
    </w:p>
    <w:p w14:paraId="1A6F98E1" w14:textId="77777777" w:rsidR="004E61FB" w:rsidRPr="004E61FB" w:rsidRDefault="004E61FB" w:rsidP="004E61FB">
      <w:pPr>
        <w:numPr>
          <w:ilvl w:val="0"/>
          <w:numId w:val="17"/>
        </w:numPr>
        <w:rPr>
          <w:b/>
          <w:bCs/>
        </w:rPr>
      </w:pPr>
      <w:r w:rsidRPr="004E61FB">
        <w:rPr>
          <w:b/>
          <w:bCs/>
        </w:rPr>
        <w:t>Social Studies – Heritage and Identity / People and Environments:</w:t>
      </w:r>
    </w:p>
    <w:p w14:paraId="4648B13A" w14:textId="77777777" w:rsidR="004E61FB" w:rsidRPr="004E61FB" w:rsidRDefault="004E61FB" w:rsidP="004E61FB">
      <w:pPr>
        <w:numPr>
          <w:ilvl w:val="1"/>
          <w:numId w:val="17"/>
        </w:numPr>
        <w:rPr>
          <w:b/>
          <w:bCs/>
        </w:rPr>
      </w:pPr>
      <w:r w:rsidRPr="004E61FB">
        <w:rPr>
          <w:b/>
          <w:bCs/>
        </w:rPr>
        <w:t>Grades 4-6 (Overall Expectation): Demonstrate an understanding of the responsibilities of citizenship in a diverse society. </w:t>
      </w:r>
      <w:r w:rsidRPr="004E61FB">
        <w:rPr>
          <w:b/>
          <w:bCs/>
          <w:i/>
          <w:iCs/>
        </w:rPr>
        <w:t>Correlation:</w:t>
      </w:r>
      <w:r w:rsidRPr="004E61FB">
        <w:rPr>
          <w:b/>
          <w:bCs/>
        </w:rPr>
        <w:t> Introduces the concept of digital citizenship and responsible behaviour in online communities.</w:t>
      </w:r>
    </w:p>
    <w:p w14:paraId="6DE56BE5" w14:textId="77777777" w:rsidR="00F00DCA" w:rsidRPr="004E61FB" w:rsidRDefault="00F00DCA" w:rsidP="004E61FB"/>
    <w:sectPr w:rsidR="00F00DCA" w:rsidRPr="004E61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649CD"/>
    <w:multiLevelType w:val="multilevel"/>
    <w:tmpl w:val="119E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4774EB"/>
    <w:multiLevelType w:val="multilevel"/>
    <w:tmpl w:val="670A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A2A3E"/>
    <w:multiLevelType w:val="multilevel"/>
    <w:tmpl w:val="978A1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30208"/>
    <w:multiLevelType w:val="multilevel"/>
    <w:tmpl w:val="3B04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61A4"/>
    <w:multiLevelType w:val="multilevel"/>
    <w:tmpl w:val="131EE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3E62C1"/>
    <w:multiLevelType w:val="multilevel"/>
    <w:tmpl w:val="AA6C9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1756A"/>
    <w:multiLevelType w:val="multilevel"/>
    <w:tmpl w:val="7038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5665E"/>
    <w:multiLevelType w:val="multilevel"/>
    <w:tmpl w:val="FCFA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C3F24"/>
    <w:multiLevelType w:val="multilevel"/>
    <w:tmpl w:val="1584B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C213F9"/>
    <w:multiLevelType w:val="multilevel"/>
    <w:tmpl w:val="B25C2A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1B7F58"/>
    <w:multiLevelType w:val="multilevel"/>
    <w:tmpl w:val="3EFCA2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182F6E"/>
    <w:multiLevelType w:val="multilevel"/>
    <w:tmpl w:val="70BC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247D37"/>
    <w:multiLevelType w:val="multilevel"/>
    <w:tmpl w:val="E910BED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2A2871"/>
    <w:multiLevelType w:val="multilevel"/>
    <w:tmpl w:val="7B4A2B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346EBA"/>
    <w:multiLevelType w:val="multilevel"/>
    <w:tmpl w:val="3DC63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72CA8"/>
    <w:multiLevelType w:val="multilevel"/>
    <w:tmpl w:val="E8B6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93578"/>
    <w:multiLevelType w:val="multilevel"/>
    <w:tmpl w:val="F928FB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97636">
    <w:abstractNumId w:val="0"/>
  </w:num>
  <w:num w:numId="2" w16cid:durableId="546458477">
    <w:abstractNumId w:val="9"/>
  </w:num>
  <w:num w:numId="3" w16cid:durableId="886573417">
    <w:abstractNumId w:val="12"/>
  </w:num>
  <w:num w:numId="4" w16cid:durableId="614025761">
    <w:abstractNumId w:val="7"/>
  </w:num>
  <w:num w:numId="5" w16cid:durableId="1044451078">
    <w:abstractNumId w:val="3"/>
  </w:num>
  <w:num w:numId="6" w16cid:durableId="1936666942">
    <w:abstractNumId w:val="1"/>
  </w:num>
  <w:num w:numId="7" w16cid:durableId="186332162">
    <w:abstractNumId w:val="14"/>
  </w:num>
  <w:num w:numId="8" w16cid:durableId="1648121171">
    <w:abstractNumId w:val="16"/>
  </w:num>
  <w:num w:numId="9" w16cid:durableId="2002730777">
    <w:abstractNumId w:val="4"/>
  </w:num>
  <w:num w:numId="10" w16cid:durableId="792166057">
    <w:abstractNumId w:val="15"/>
  </w:num>
  <w:num w:numId="11" w16cid:durableId="1606964664">
    <w:abstractNumId w:val="6"/>
  </w:num>
  <w:num w:numId="12" w16cid:durableId="786587474">
    <w:abstractNumId w:val="11"/>
  </w:num>
  <w:num w:numId="13" w16cid:durableId="1555504454">
    <w:abstractNumId w:val="5"/>
  </w:num>
  <w:num w:numId="14" w16cid:durableId="1580602107">
    <w:abstractNumId w:val="10"/>
  </w:num>
  <w:num w:numId="15" w16cid:durableId="42021050">
    <w:abstractNumId w:val="13"/>
  </w:num>
  <w:num w:numId="16" w16cid:durableId="739640274">
    <w:abstractNumId w:val="2"/>
  </w:num>
  <w:num w:numId="17" w16cid:durableId="674649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CA"/>
    <w:rsid w:val="000F2932"/>
    <w:rsid w:val="004E61FB"/>
    <w:rsid w:val="00620E20"/>
    <w:rsid w:val="00F00D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D30"/>
  <w15:chartTrackingRefBased/>
  <w15:docId w15:val="{4D67AEF7-1975-B347-80A2-8EFDD432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0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0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0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0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DCA"/>
    <w:rPr>
      <w:rFonts w:eastAsiaTheme="majorEastAsia" w:cstheme="majorBidi"/>
      <w:color w:val="272727" w:themeColor="text1" w:themeTint="D8"/>
    </w:rPr>
  </w:style>
  <w:style w:type="paragraph" w:styleId="Title">
    <w:name w:val="Title"/>
    <w:basedOn w:val="Normal"/>
    <w:next w:val="Normal"/>
    <w:link w:val="TitleChar"/>
    <w:uiPriority w:val="10"/>
    <w:qFormat/>
    <w:rsid w:val="00F00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DCA"/>
    <w:pPr>
      <w:spacing w:before="160"/>
      <w:jc w:val="center"/>
    </w:pPr>
    <w:rPr>
      <w:i/>
      <w:iCs/>
      <w:color w:val="404040" w:themeColor="text1" w:themeTint="BF"/>
    </w:rPr>
  </w:style>
  <w:style w:type="character" w:customStyle="1" w:styleId="QuoteChar">
    <w:name w:val="Quote Char"/>
    <w:basedOn w:val="DefaultParagraphFont"/>
    <w:link w:val="Quote"/>
    <w:uiPriority w:val="29"/>
    <w:rsid w:val="00F00DCA"/>
    <w:rPr>
      <w:i/>
      <w:iCs/>
      <w:color w:val="404040" w:themeColor="text1" w:themeTint="BF"/>
    </w:rPr>
  </w:style>
  <w:style w:type="paragraph" w:styleId="ListParagraph">
    <w:name w:val="List Paragraph"/>
    <w:basedOn w:val="Normal"/>
    <w:uiPriority w:val="34"/>
    <w:qFormat/>
    <w:rsid w:val="00F00DCA"/>
    <w:pPr>
      <w:ind w:left="720"/>
      <w:contextualSpacing/>
    </w:pPr>
  </w:style>
  <w:style w:type="character" w:styleId="IntenseEmphasis">
    <w:name w:val="Intense Emphasis"/>
    <w:basedOn w:val="DefaultParagraphFont"/>
    <w:uiPriority w:val="21"/>
    <w:qFormat/>
    <w:rsid w:val="00F00DCA"/>
    <w:rPr>
      <w:i/>
      <w:iCs/>
      <w:color w:val="0F4761" w:themeColor="accent1" w:themeShade="BF"/>
    </w:rPr>
  </w:style>
  <w:style w:type="paragraph" w:styleId="IntenseQuote">
    <w:name w:val="Intense Quote"/>
    <w:basedOn w:val="Normal"/>
    <w:next w:val="Normal"/>
    <w:link w:val="IntenseQuoteChar"/>
    <w:uiPriority w:val="30"/>
    <w:qFormat/>
    <w:rsid w:val="00F00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DCA"/>
    <w:rPr>
      <w:i/>
      <w:iCs/>
      <w:color w:val="0F4761" w:themeColor="accent1" w:themeShade="BF"/>
    </w:rPr>
  </w:style>
  <w:style w:type="character" w:styleId="IntenseReference">
    <w:name w:val="Intense Reference"/>
    <w:basedOn w:val="DefaultParagraphFont"/>
    <w:uiPriority w:val="32"/>
    <w:qFormat/>
    <w:rsid w:val="00F00D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48513">
      <w:bodyDiv w:val="1"/>
      <w:marLeft w:val="0"/>
      <w:marRight w:val="0"/>
      <w:marTop w:val="0"/>
      <w:marBottom w:val="0"/>
      <w:divBdr>
        <w:top w:val="none" w:sz="0" w:space="0" w:color="auto"/>
        <w:left w:val="none" w:sz="0" w:space="0" w:color="auto"/>
        <w:bottom w:val="none" w:sz="0" w:space="0" w:color="auto"/>
        <w:right w:val="none" w:sz="0" w:space="0" w:color="auto"/>
      </w:divBdr>
    </w:div>
    <w:div w:id="1231422410">
      <w:bodyDiv w:val="1"/>
      <w:marLeft w:val="0"/>
      <w:marRight w:val="0"/>
      <w:marTop w:val="0"/>
      <w:marBottom w:val="0"/>
      <w:divBdr>
        <w:top w:val="none" w:sz="0" w:space="0" w:color="auto"/>
        <w:left w:val="none" w:sz="0" w:space="0" w:color="auto"/>
        <w:bottom w:val="none" w:sz="0" w:space="0" w:color="auto"/>
        <w:right w:val="none" w:sz="0" w:space="0" w:color="auto"/>
      </w:divBdr>
    </w:div>
    <w:div w:id="1792087578">
      <w:bodyDiv w:val="1"/>
      <w:marLeft w:val="0"/>
      <w:marRight w:val="0"/>
      <w:marTop w:val="0"/>
      <w:marBottom w:val="0"/>
      <w:divBdr>
        <w:top w:val="none" w:sz="0" w:space="0" w:color="auto"/>
        <w:left w:val="none" w:sz="0" w:space="0" w:color="auto"/>
        <w:bottom w:val="none" w:sz="0" w:space="0" w:color="auto"/>
        <w:right w:val="none" w:sz="0" w:space="0" w:color="auto"/>
      </w:divBdr>
    </w:div>
    <w:div w:id="1975401736">
      <w:bodyDiv w:val="1"/>
      <w:marLeft w:val="0"/>
      <w:marRight w:val="0"/>
      <w:marTop w:val="0"/>
      <w:marBottom w:val="0"/>
      <w:divBdr>
        <w:top w:val="none" w:sz="0" w:space="0" w:color="auto"/>
        <w:left w:val="none" w:sz="0" w:space="0" w:color="auto"/>
        <w:bottom w:val="none" w:sz="0" w:space="0" w:color="auto"/>
        <w:right w:val="none" w:sz="0" w:space="0" w:color="auto"/>
      </w:divBdr>
    </w:div>
    <w:div w:id="1994262149">
      <w:bodyDiv w:val="1"/>
      <w:marLeft w:val="0"/>
      <w:marRight w:val="0"/>
      <w:marTop w:val="0"/>
      <w:marBottom w:val="0"/>
      <w:divBdr>
        <w:top w:val="none" w:sz="0" w:space="0" w:color="auto"/>
        <w:left w:val="none" w:sz="0" w:space="0" w:color="auto"/>
        <w:bottom w:val="none" w:sz="0" w:space="0" w:color="auto"/>
        <w:right w:val="none" w:sz="0" w:space="0" w:color="auto"/>
      </w:divBdr>
    </w:div>
    <w:div w:id="20684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2025-11-30T15:03:00Z</dcterms:created>
  <dcterms:modified xsi:type="dcterms:W3CDTF">2025-11-30T15:03:00Z</dcterms:modified>
</cp:coreProperties>
</file>