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7E103" w14:textId="77777777" w:rsidR="009A6515" w:rsidRDefault="00000000">
      <w:pPr>
        <w:pStyle w:val="Title"/>
        <w:jc w:val="center"/>
      </w:pPr>
      <w:r>
        <w:t>Guide de l’enseignant – Règles simples de sécurité en ligne</w:t>
      </w:r>
    </w:p>
    <w:p w14:paraId="2B9FEA63" w14:textId="77777777" w:rsidR="009A6515" w:rsidRDefault="00000000">
      <w:pPr>
        <w:jc w:val="center"/>
      </w:pPr>
      <w:r>
        <w:rPr>
          <w:sz w:val="28"/>
        </w:rPr>
        <w:t>Pour les classes ontariennes (3e année)</w:t>
      </w:r>
    </w:p>
    <w:p w14:paraId="30EF9795" w14:textId="02903029" w:rsidR="009A6515" w:rsidRDefault="00000000">
      <w:pPr>
        <w:jc w:val="center"/>
      </w:pPr>
      <w:r>
        <w:br/>
        <w:t xml:space="preserve">Simple Online Safety Rules for 3rd Grade  </w:t>
      </w:r>
    </w:p>
    <w:p w14:paraId="7296EAC5" w14:textId="77777777" w:rsidR="009A6515" w:rsidRDefault="00000000">
      <w:r>
        <w:br w:type="page"/>
      </w:r>
    </w:p>
    <w:p w14:paraId="22B977E3" w14:textId="77777777" w:rsidR="009A6515" w:rsidRDefault="00000000">
      <w:pPr>
        <w:pStyle w:val="Heading1"/>
      </w:pPr>
      <w:r>
        <w:lastRenderedPageBreak/>
        <w:t>1. Aperçu de la vidéo</w:t>
      </w:r>
    </w:p>
    <w:p w14:paraId="4038FDBB" w14:textId="77777777" w:rsidR="009A6515" w:rsidRDefault="00000000">
      <w:r>
        <w:t>Cette courte vidéo présente aux élèves de 3e année cinq règles simples de sécurité en ligne :</w:t>
      </w:r>
      <w:r>
        <w:br/>
        <w:t>• Visiter seulement des sites sécuritaires</w:t>
      </w:r>
      <w:r>
        <w:br/>
        <w:t>• Garder ses renseignements personnels privés</w:t>
      </w:r>
      <w:r>
        <w:br/>
        <w:t>• Ne pas parler aux inconnus en ligne</w:t>
      </w:r>
      <w:r>
        <w:br/>
        <w:t>• Avertir un adulte de confiance si quelque chose semble étrange</w:t>
      </w:r>
      <w:r>
        <w:br/>
        <w:t>• Être gentil en ligne</w:t>
      </w:r>
      <w:r>
        <w:br/>
      </w:r>
      <w:r>
        <w:br/>
        <w:t>Ces règles fondamentales aident les élèves à développer des compétences de citoyenneté numérique.</w:t>
      </w:r>
    </w:p>
    <w:p w14:paraId="656AC699" w14:textId="77777777" w:rsidR="009A6515" w:rsidRDefault="00000000">
      <w:r>
        <w:br w:type="page"/>
      </w:r>
    </w:p>
    <w:p w14:paraId="4C51C95A" w14:textId="77777777" w:rsidR="009A6515" w:rsidRDefault="00000000">
      <w:pPr>
        <w:pStyle w:val="Heading1"/>
      </w:pPr>
      <w:r>
        <w:lastRenderedPageBreak/>
        <w:t>2. Arrimage au curriculum ontarien</w:t>
      </w:r>
    </w:p>
    <w:p w14:paraId="78A65F81" w14:textId="77777777" w:rsidR="009A6515" w:rsidRDefault="00000000">
      <w:pPr>
        <w:pStyle w:val="Heading2"/>
      </w:pPr>
      <w:r>
        <w:t>Éducation physique et santé (ÉPS)</w:t>
      </w:r>
    </w:p>
    <w:p w14:paraId="21AAC197" w14:textId="77777777" w:rsidR="009A6515" w:rsidRDefault="00000000">
      <w:r>
        <w:t>• Volet A – Compétences SEL : sécurité émotionnelle, demande d’aide.</w:t>
      </w:r>
    </w:p>
    <w:p w14:paraId="2ED17CB9" w14:textId="77777777" w:rsidR="009A6515" w:rsidRDefault="00000000">
      <w:r>
        <w:t>• Volet D – Vie saine : sécurité numérique et reconnaissance des situations risquées.</w:t>
      </w:r>
    </w:p>
    <w:p w14:paraId="35AA87E5" w14:textId="77777777" w:rsidR="009A6515" w:rsidRDefault="00000000">
      <w:pPr>
        <w:pStyle w:val="Heading2"/>
      </w:pPr>
      <w:r>
        <w:t>Sciences et technologie</w:t>
      </w:r>
    </w:p>
    <w:p w14:paraId="6A2C28FE" w14:textId="77777777" w:rsidR="009A6515" w:rsidRDefault="00000000">
      <w:r>
        <w:t>• Technologie et société : utilisation sécuritaire des outils numériques.</w:t>
      </w:r>
    </w:p>
    <w:p w14:paraId="3B2D7915" w14:textId="77777777" w:rsidR="009A6515" w:rsidRDefault="00000000">
      <w:r>
        <w:t>• Sécurité numérique : comprendre les risques liés aux fenêtres surgissantes et liens suspects.</w:t>
      </w:r>
    </w:p>
    <w:p w14:paraId="5A8AE82E" w14:textId="77777777" w:rsidR="009A6515" w:rsidRDefault="00000000">
      <w:pPr>
        <w:pStyle w:val="Heading2"/>
      </w:pPr>
      <w:r>
        <w:t>Français – Littératie médiatique</w:t>
      </w:r>
    </w:p>
    <w:p w14:paraId="1DFA067A" w14:textId="77777777" w:rsidR="009A6515" w:rsidRDefault="00000000">
      <w:r>
        <w:t>• Littératie numérique : interpréter des messages liés à la sécurité numérique.</w:t>
      </w:r>
    </w:p>
    <w:p w14:paraId="1BD74107" w14:textId="77777777" w:rsidR="009A6515" w:rsidRDefault="00000000">
      <w:r>
        <w:t>• Compréhension : reconnaître les messages explicites liés au comportement en ligne.</w:t>
      </w:r>
    </w:p>
    <w:p w14:paraId="2BE660B1" w14:textId="77777777" w:rsidR="009A6515" w:rsidRDefault="00000000">
      <w:r>
        <w:br w:type="page"/>
      </w:r>
    </w:p>
    <w:p w14:paraId="40183427" w14:textId="77777777" w:rsidR="009A6515" w:rsidRDefault="00000000">
      <w:pPr>
        <w:pStyle w:val="Heading1"/>
      </w:pPr>
      <w:r>
        <w:lastRenderedPageBreak/>
        <w:t>3. Suggestions pédagogiques</w:t>
      </w:r>
    </w:p>
    <w:p w14:paraId="7B958B70" w14:textId="77777777" w:rsidR="009A6515" w:rsidRDefault="00000000">
      <w:r>
        <w:t>**Avant le visionnement**</w:t>
      </w:r>
    </w:p>
    <w:p w14:paraId="33134EA2" w14:textId="77777777" w:rsidR="009A6515" w:rsidRDefault="00000000">
      <w:r>
        <w:t>• Demander : « Que sais-tu déjà sur la sécurité en ligne? »</w:t>
      </w:r>
    </w:p>
    <w:p w14:paraId="06BC7BF0" w14:textId="77777777" w:rsidR="009A6515" w:rsidRDefault="00000000">
      <w:r>
        <w:t>• Trier des exemples d’information : SÉCURITAIRE vs. DANGEREUX à partager en ligne.</w:t>
      </w:r>
    </w:p>
    <w:p w14:paraId="07EB6CEC" w14:textId="77777777" w:rsidR="009A6515" w:rsidRDefault="00000000">
      <w:r>
        <w:br/>
        <w:t>**Pendant le visionnement**</w:t>
      </w:r>
    </w:p>
    <w:p w14:paraId="6DBE5F31" w14:textId="77777777" w:rsidR="009A6515" w:rsidRDefault="00000000">
      <w:r>
        <w:t>• Mettre en pause après chaque règle et demander des exemples réels.</w:t>
      </w:r>
    </w:p>
    <w:p w14:paraId="3B56C340" w14:textId="77777777" w:rsidR="009A6515" w:rsidRDefault="00000000">
      <w:r>
        <w:t>• Clarifier le vocabulaire clé : information personnelle, inconnu, adulte de confiance.</w:t>
      </w:r>
    </w:p>
    <w:p w14:paraId="0A8D502F" w14:textId="77777777" w:rsidR="009A6515" w:rsidRDefault="00000000">
      <w:r>
        <w:br/>
        <w:t>**Après le visionnement – Questions de discussion**</w:t>
      </w:r>
    </w:p>
    <w:p w14:paraId="6A49DE0F" w14:textId="77777777" w:rsidR="009A6515" w:rsidRDefault="00000000">
      <w:r>
        <w:t>• Pourquoi est-il dangereux de parler à des inconnus en ligne?</w:t>
      </w:r>
    </w:p>
    <w:p w14:paraId="2ED8CE20" w14:textId="77777777" w:rsidR="009A6515" w:rsidRDefault="00000000">
      <w:r>
        <w:t>• Que faire si quelque chose en ligne semble inquiétant?</w:t>
      </w:r>
    </w:p>
    <w:p w14:paraId="4E6871F3" w14:textId="77777777" w:rsidR="009A6515" w:rsidRDefault="00000000">
      <w:r>
        <w:t>• À quoi ressemble la gentillesse en ligne?</w:t>
      </w:r>
    </w:p>
    <w:p w14:paraId="17E84654" w14:textId="77777777" w:rsidR="009A6515" w:rsidRDefault="00000000">
      <w:r>
        <w:br/>
        <w:t>**Idées d’activités**</w:t>
      </w:r>
    </w:p>
    <w:p w14:paraId="44DED031" w14:textId="77777777" w:rsidR="009A6515" w:rsidRDefault="00000000">
      <w:r>
        <w:t>• Créer une affiche de classe des 5 règles de sécurité en ligne.</w:t>
      </w:r>
    </w:p>
    <w:p w14:paraId="32E5D32D" w14:textId="77777777" w:rsidR="009A6515" w:rsidRDefault="00000000">
      <w:r>
        <w:t>• Jeux de rôle : comportements sécuritaires vs. dangereux.</w:t>
      </w:r>
    </w:p>
    <w:p w14:paraId="35E323FD" w14:textId="77777777" w:rsidR="009A6515" w:rsidRDefault="00000000">
      <w:r>
        <w:t>• Dessiner une bande dessinée montrant un choix sécuritaire.</w:t>
      </w:r>
    </w:p>
    <w:p w14:paraId="65E8750D" w14:textId="77777777" w:rsidR="009A6515" w:rsidRDefault="00000000">
      <w:r>
        <w:br/>
        <w:t>**Évaluation**</w:t>
      </w:r>
    </w:p>
    <w:p w14:paraId="21DF7341" w14:textId="77777777" w:rsidR="009A6515" w:rsidRDefault="00000000">
      <w:r>
        <w:t>• Billet de sortie : « Une règle de sécurité que je vais suivre est… »</w:t>
      </w:r>
    </w:p>
    <w:p w14:paraId="14553DF0" w14:textId="77777777" w:rsidR="009A6515" w:rsidRDefault="00000000">
      <w:r>
        <w:t>• Fiche d’activités : identifier comportements sécuritaires vs. risqués.</w:t>
      </w:r>
    </w:p>
    <w:sectPr w:rsidR="009A65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2681899">
    <w:abstractNumId w:val="8"/>
  </w:num>
  <w:num w:numId="2" w16cid:durableId="1513840914">
    <w:abstractNumId w:val="6"/>
  </w:num>
  <w:num w:numId="3" w16cid:durableId="1111438186">
    <w:abstractNumId w:val="5"/>
  </w:num>
  <w:num w:numId="4" w16cid:durableId="517236513">
    <w:abstractNumId w:val="4"/>
  </w:num>
  <w:num w:numId="5" w16cid:durableId="2082100506">
    <w:abstractNumId w:val="7"/>
  </w:num>
  <w:num w:numId="6" w16cid:durableId="856115152">
    <w:abstractNumId w:val="3"/>
  </w:num>
  <w:num w:numId="7" w16cid:durableId="2113894142">
    <w:abstractNumId w:val="2"/>
  </w:num>
  <w:num w:numId="8" w16cid:durableId="1982228308">
    <w:abstractNumId w:val="1"/>
  </w:num>
  <w:num w:numId="9" w16cid:durableId="79687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7FF3"/>
    <w:rsid w:val="009A6515"/>
    <w:rsid w:val="00AA1D8D"/>
    <w:rsid w:val="00B47730"/>
    <w:rsid w:val="00CB0664"/>
    <w:rsid w:val="00CE31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EBBDE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1890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2025-12-02T16:33:00Z</dcterms:created>
  <dcterms:modified xsi:type="dcterms:W3CDTF">2025-12-02T16:33:00Z</dcterms:modified>
  <cp:category/>
</cp:coreProperties>
</file>