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10B9B" w14:textId="77777777" w:rsidR="00E402B5" w:rsidRDefault="00000000">
      <w:pPr>
        <w:pStyle w:val="Title"/>
        <w:jc w:val="center"/>
      </w:pPr>
      <w:r>
        <w:t>Corrélation au curriculum</w:t>
      </w:r>
      <w:r>
        <w:br/>
        <w:t>Reconnaître les fausses nouvelles</w:t>
      </w:r>
    </w:p>
    <w:p w14:paraId="11072EB9" w14:textId="77777777" w:rsidR="00E402B5" w:rsidRDefault="00000000">
      <w:pPr>
        <w:jc w:val="center"/>
      </w:pPr>
      <w:r>
        <w:rPr>
          <w:sz w:val="28"/>
        </w:rPr>
        <w:t>Aligné au curriculum de l’Ontario</w:t>
      </w:r>
      <w:r>
        <w:rPr>
          <w:sz w:val="28"/>
        </w:rPr>
        <w:br/>
        <w:t>ÉPS • Sciences et technologie • Français</w:t>
      </w:r>
    </w:p>
    <w:p w14:paraId="5B983AE2" w14:textId="40F6958B" w:rsidR="00E402B5" w:rsidRDefault="00000000">
      <w:pPr>
        <w:jc w:val="center"/>
      </w:pPr>
      <w:r>
        <w:br/>
        <w:t>Identifying Fake News</w:t>
      </w:r>
    </w:p>
    <w:p w14:paraId="7A17DB78" w14:textId="77777777" w:rsidR="00E402B5" w:rsidRDefault="00000000">
      <w:r>
        <w:br w:type="page"/>
      </w:r>
    </w:p>
    <w:p w14:paraId="004B95F7" w14:textId="77777777" w:rsidR="00E402B5" w:rsidRDefault="00000000">
      <w:pPr>
        <w:pStyle w:val="Heading1"/>
        <w:jc w:val="center"/>
      </w:pPr>
      <w:r>
        <w:lastRenderedPageBreak/>
        <w:t>Aperçu</w:t>
      </w:r>
    </w:p>
    <w:p w14:paraId="6EC4D282" w14:textId="77777777" w:rsidR="00E402B5" w:rsidRDefault="00000000">
      <w:r>
        <w:t>Ce document présente les liens entre la vidéo éducative « Identifying Fake News » et le curriculum ontarien en Éducation physique et santé (ÉPS), Sciences et technologie et Français. La vidéo explique la désinformation, les difficultés que rencontrent les élèves à distinguer le vrai du faux, et le modèle des Cinq C : Contexte, Crédibilité, Construction, Corroboration, Comparaison.</w:t>
      </w:r>
    </w:p>
    <w:p w14:paraId="0FCCC4C2" w14:textId="77777777" w:rsidR="00E402B5" w:rsidRDefault="00000000">
      <w:r>
        <w:br w:type="page"/>
      </w:r>
    </w:p>
    <w:p w14:paraId="3DA50E2F" w14:textId="77777777" w:rsidR="00E402B5" w:rsidRDefault="00000000">
      <w:pPr>
        <w:pStyle w:val="Heading1"/>
        <w:jc w:val="center"/>
      </w:pPr>
      <w:r>
        <w:lastRenderedPageBreak/>
        <w:t>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402B5" w14:paraId="6AB8BEE5" w14:textId="77777777">
        <w:tc>
          <w:tcPr>
            <w:tcW w:w="2880" w:type="dxa"/>
          </w:tcPr>
          <w:p w14:paraId="001DF466" w14:textId="77777777" w:rsidR="00E402B5" w:rsidRDefault="00000000">
            <w:r>
              <w:t>Attente / Résultat</w:t>
            </w:r>
          </w:p>
        </w:tc>
        <w:tc>
          <w:tcPr>
            <w:tcW w:w="2880" w:type="dxa"/>
          </w:tcPr>
          <w:p w14:paraId="18359FEF" w14:textId="77777777" w:rsidR="00E402B5" w:rsidRDefault="00000000">
            <w:r>
              <w:t>Volet</w:t>
            </w:r>
          </w:p>
        </w:tc>
        <w:tc>
          <w:tcPr>
            <w:tcW w:w="2880" w:type="dxa"/>
          </w:tcPr>
          <w:p w14:paraId="5C45541D" w14:textId="77777777" w:rsidR="00E402B5" w:rsidRDefault="00000000">
            <w:r>
              <w:t>Lien avec la vidéo</w:t>
            </w:r>
          </w:p>
        </w:tc>
      </w:tr>
      <w:tr w:rsidR="00E402B5" w14:paraId="614C996C" w14:textId="77777777">
        <w:tc>
          <w:tcPr>
            <w:tcW w:w="2880" w:type="dxa"/>
          </w:tcPr>
          <w:p w14:paraId="4C804BDB" w14:textId="77777777" w:rsidR="00E402B5" w:rsidRDefault="00000000">
            <w:r>
              <w:t>Utiliser des stratégies de pensée critique pour assurer sa sécurité numérique.</w:t>
            </w:r>
          </w:p>
        </w:tc>
        <w:tc>
          <w:tcPr>
            <w:tcW w:w="2880" w:type="dxa"/>
          </w:tcPr>
          <w:p w14:paraId="70EAE347" w14:textId="77777777" w:rsidR="00E402B5" w:rsidRDefault="00000000">
            <w:r>
              <w:t>Volet D – Vie saine (4e–8e année)</w:t>
            </w:r>
          </w:p>
        </w:tc>
        <w:tc>
          <w:tcPr>
            <w:tcW w:w="2880" w:type="dxa"/>
          </w:tcPr>
          <w:p w14:paraId="7E1E0902" w14:textId="77777777" w:rsidR="00E402B5" w:rsidRDefault="00000000">
            <w:r>
              <w:t>Avertissements sur les fausses nouvelles et importance de vérifier l’information.</w:t>
            </w:r>
          </w:p>
        </w:tc>
      </w:tr>
      <w:tr w:rsidR="00E402B5" w14:paraId="7D6EA51A" w14:textId="77777777">
        <w:tc>
          <w:tcPr>
            <w:tcW w:w="2880" w:type="dxa"/>
          </w:tcPr>
          <w:p w14:paraId="52A69C46" w14:textId="77777777" w:rsidR="00E402B5" w:rsidRDefault="00000000">
            <w:r>
              <w:t>Comprendre les effets des médias sur les émotions et comportements.</w:t>
            </w:r>
          </w:p>
        </w:tc>
        <w:tc>
          <w:tcPr>
            <w:tcW w:w="2880" w:type="dxa"/>
          </w:tcPr>
          <w:p w14:paraId="5CC613AD" w14:textId="77777777" w:rsidR="00E402B5" w:rsidRDefault="00000000">
            <w:r>
              <w:t>Volet A – SEL</w:t>
            </w:r>
          </w:p>
        </w:tc>
        <w:tc>
          <w:tcPr>
            <w:tcW w:w="2880" w:type="dxa"/>
          </w:tcPr>
          <w:p w14:paraId="35EDC36B" w14:textId="77777777" w:rsidR="00E402B5" w:rsidRDefault="00000000">
            <w:r>
              <w:t>La vidéo montre comment les élèves peinent à distinguer les vraies et fausses nouvelles.</w:t>
            </w:r>
          </w:p>
        </w:tc>
      </w:tr>
      <w:tr w:rsidR="00E402B5" w14:paraId="05B135B4" w14:textId="77777777">
        <w:tc>
          <w:tcPr>
            <w:tcW w:w="2880" w:type="dxa"/>
          </w:tcPr>
          <w:p w14:paraId="18C0D05B" w14:textId="77777777" w:rsidR="00E402B5" w:rsidRDefault="00000000">
            <w:r>
              <w:t>Reconnaître les risques liés aux comportements numériques.</w:t>
            </w:r>
          </w:p>
        </w:tc>
        <w:tc>
          <w:tcPr>
            <w:tcW w:w="2880" w:type="dxa"/>
          </w:tcPr>
          <w:p w14:paraId="3805FAEA" w14:textId="77777777" w:rsidR="00E402B5" w:rsidRDefault="00000000">
            <w:r>
              <w:t>Volet D – Sécurité personnelle</w:t>
            </w:r>
          </w:p>
        </w:tc>
        <w:tc>
          <w:tcPr>
            <w:tcW w:w="2880" w:type="dxa"/>
          </w:tcPr>
          <w:p w14:paraId="5877C443" w14:textId="77777777" w:rsidR="00E402B5" w:rsidRDefault="00000000">
            <w:r>
              <w:t>Les Cinq C aident à analyser et éviter la désinformation.</w:t>
            </w:r>
          </w:p>
        </w:tc>
      </w:tr>
    </w:tbl>
    <w:p w14:paraId="7A65FB6D" w14:textId="77777777" w:rsidR="00E402B5" w:rsidRDefault="00000000">
      <w:r>
        <w:br w:type="page"/>
      </w:r>
    </w:p>
    <w:p w14:paraId="356B77EA" w14:textId="77777777" w:rsidR="00E402B5" w:rsidRDefault="00000000">
      <w:pPr>
        <w:pStyle w:val="Heading1"/>
        <w:jc w:val="center"/>
      </w:pPr>
      <w:r>
        <w:lastRenderedPageBreak/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402B5" w14:paraId="46EB918A" w14:textId="77777777">
        <w:tc>
          <w:tcPr>
            <w:tcW w:w="2880" w:type="dxa"/>
          </w:tcPr>
          <w:p w14:paraId="76E41476" w14:textId="77777777" w:rsidR="00E402B5" w:rsidRDefault="00000000">
            <w:r>
              <w:t>Attente / Résultat</w:t>
            </w:r>
          </w:p>
        </w:tc>
        <w:tc>
          <w:tcPr>
            <w:tcW w:w="2880" w:type="dxa"/>
          </w:tcPr>
          <w:p w14:paraId="26F1E582" w14:textId="77777777" w:rsidR="00E402B5" w:rsidRDefault="00000000">
            <w:r>
              <w:t>Volet</w:t>
            </w:r>
          </w:p>
        </w:tc>
        <w:tc>
          <w:tcPr>
            <w:tcW w:w="2880" w:type="dxa"/>
          </w:tcPr>
          <w:p w14:paraId="28FE82C5" w14:textId="77777777" w:rsidR="00E402B5" w:rsidRDefault="00000000">
            <w:r>
              <w:t>Lien avec la vidéo</w:t>
            </w:r>
          </w:p>
        </w:tc>
      </w:tr>
      <w:tr w:rsidR="00E402B5" w14:paraId="3A6D0EDC" w14:textId="77777777">
        <w:tc>
          <w:tcPr>
            <w:tcW w:w="2880" w:type="dxa"/>
          </w:tcPr>
          <w:p w14:paraId="563B2A08" w14:textId="77777777" w:rsidR="00E402B5" w:rsidRDefault="00000000">
            <w:r>
              <w:t>Analyser comment les outils numériques peuvent manipuler l'information.</w:t>
            </w:r>
          </w:p>
        </w:tc>
        <w:tc>
          <w:tcPr>
            <w:tcW w:w="2880" w:type="dxa"/>
          </w:tcPr>
          <w:p w14:paraId="36C85903" w14:textId="77777777" w:rsidR="00E402B5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3F0B9557" w14:textId="77777777" w:rsidR="00E402B5" w:rsidRDefault="00000000">
            <w:r>
              <w:t>Exemples : photos truquées, vidéos modifiées, titres trompeurs.</w:t>
            </w:r>
          </w:p>
        </w:tc>
      </w:tr>
      <w:tr w:rsidR="00E402B5" w14:paraId="40B3BE0F" w14:textId="77777777">
        <w:tc>
          <w:tcPr>
            <w:tcW w:w="2880" w:type="dxa"/>
          </w:tcPr>
          <w:p w14:paraId="04DFE91D" w14:textId="77777777" w:rsidR="00E402B5" w:rsidRDefault="00000000">
            <w:r>
              <w:t>Décrire l’importance de vérifier la fiabilité de l’information.</w:t>
            </w:r>
          </w:p>
        </w:tc>
        <w:tc>
          <w:tcPr>
            <w:tcW w:w="2880" w:type="dxa"/>
          </w:tcPr>
          <w:p w14:paraId="1CFEB330" w14:textId="77777777" w:rsidR="00E402B5" w:rsidRDefault="00000000">
            <w:r>
              <w:t>Volet A – Compétences STIM</w:t>
            </w:r>
          </w:p>
        </w:tc>
        <w:tc>
          <w:tcPr>
            <w:tcW w:w="2880" w:type="dxa"/>
          </w:tcPr>
          <w:p w14:paraId="722CEE02" w14:textId="77777777" w:rsidR="00E402B5" w:rsidRDefault="00000000">
            <w:r>
              <w:t>Étape 4 : Corroboration — comparer plusieurs sources fiables.</w:t>
            </w:r>
          </w:p>
        </w:tc>
      </w:tr>
      <w:tr w:rsidR="00E402B5" w14:paraId="43062680" w14:textId="77777777">
        <w:tc>
          <w:tcPr>
            <w:tcW w:w="2880" w:type="dxa"/>
          </w:tcPr>
          <w:p w14:paraId="4A8F1EB0" w14:textId="77777777" w:rsidR="00E402B5" w:rsidRDefault="00000000">
            <w:r>
              <w:t>Reconnaître comment le contenu numérique peut être construit pour tromper.</w:t>
            </w:r>
          </w:p>
        </w:tc>
        <w:tc>
          <w:tcPr>
            <w:tcW w:w="2880" w:type="dxa"/>
          </w:tcPr>
          <w:p w14:paraId="6F992C96" w14:textId="77777777" w:rsidR="00E402B5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625070D9" w14:textId="77777777" w:rsidR="00E402B5" w:rsidRDefault="00000000">
            <w:r>
              <w:t>Étape 3 : Construction — biais, omissions, langage chargé, propagande.</w:t>
            </w:r>
          </w:p>
        </w:tc>
      </w:tr>
    </w:tbl>
    <w:p w14:paraId="5DFFC507" w14:textId="77777777" w:rsidR="00E402B5" w:rsidRDefault="00000000">
      <w:r>
        <w:br w:type="page"/>
      </w:r>
    </w:p>
    <w:p w14:paraId="38369727" w14:textId="77777777" w:rsidR="00E402B5" w:rsidRDefault="00000000">
      <w:pPr>
        <w:pStyle w:val="Heading1"/>
        <w:jc w:val="center"/>
      </w:pPr>
      <w:r>
        <w:lastRenderedPageBreak/>
        <w:t>Français – Littératie médiatique et numérique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402B5" w14:paraId="3678E829" w14:textId="77777777">
        <w:tc>
          <w:tcPr>
            <w:tcW w:w="2880" w:type="dxa"/>
          </w:tcPr>
          <w:p w14:paraId="21518571" w14:textId="77777777" w:rsidR="00E402B5" w:rsidRDefault="00000000">
            <w:r>
              <w:t>Attente / Résultat</w:t>
            </w:r>
          </w:p>
        </w:tc>
        <w:tc>
          <w:tcPr>
            <w:tcW w:w="2880" w:type="dxa"/>
          </w:tcPr>
          <w:p w14:paraId="4F790476" w14:textId="77777777" w:rsidR="00E402B5" w:rsidRDefault="00000000">
            <w:r>
              <w:t>Volet</w:t>
            </w:r>
          </w:p>
        </w:tc>
        <w:tc>
          <w:tcPr>
            <w:tcW w:w="2880" w:type="dxa"/>
          </w:tcPr>
          <w:p w14:paraId="70ACF67C" w14:textId="77777777" w:rsidR="00E402B5" w:rsidRDefault="00000000">
            <w:r>
              <w:t>Lien avec la vidéo</w:t>
            </w:r>
          </w:p>
        </w:tc>
      </w:tr>
      <w:tr w:rsidR="00E402B5" w14:paraId="79417389" w14:textId="77777777">
        <w:tc>
          <w:tcPr>
            <w:tcW w:w="2880" w:type="dxa"/>
          </w:tcPr>
          <w:p w14:paraId="576F4323" w14:textId="77777777" w:rsidR="00E402B5" w:rsidRDefault="00000000">
            <w:r>
              <w:t>Interpréter des messages médiatiques liés à la citoyenneté numérique.</w:t>
            </w:r>
          </w:p>
        </w:tc>
        <w:tc>
          <w:tcPr>
            <w:tcW w:w="2880" w:type="dxa"/>
          </w:tcPr>
          <w:p w14:paraId="626F722D" w14:textId="77777777" w:rsidR="00E402B5" w:rsidRDefault="00000000">
            <w:r>
              <w:t>Littératie numérique (4e–8e année)</w:t>
            </w:r>
          </w:p>
        </w:tc>
        <w:tc>
          <w:tcPr>
            <w:tcW w:w="2880" w:type="dxa"/>
          </w:tcPr>
          <w:p w14:paraId="687C07BB" w14:textId="77777777" w:rsidR="00E402B5" w:rsidRDefault="00000000">
            <w:r>
              <w:t>Présentation du modèle des Cinq C pour reconnaître les fausses nouvelles.</w:t>
            </w:r>
          </w:p>
        </w:tc>
      </w:tr>
      <w:tr w:rsidR="00E402B5" w14:paraId="323AFC69" w14:textId="77777777">
        <w:tc>
          <w:tcPr>
            <w:tcW w:w="2880" w:type="dxa"/>
          </w:tcPr>
          <w:p w14:paraId="5EFA5078" w14:textId="77777777" w:rsidR="00E402B5" w:rsidRDefault="00000000">
            <w:r>
              <w:t>Repérer les messages explicites et implicites.</w:t>
            </w:r>
          </w:p>
        </w:tc>
        <w:tc>
          <w:tcPr>
            <w:tcW w:w="2880" w:type="dxa"/>
          </w:tcPr>
          <w:p w14:paraId="43EDF59E" w14:textId="77777777" w:rsidR="00E402B5" w:rsidRDefault="00000000">
            <w:r>
              <w:t>Compréhension orale/médiatique</w:t>
            </w:r>
          </w:p>
        </w:tc>
        <w:tc>
          <w:tcPr>
            <w:tcW w:w="2880" w:type="dxa"/>
          </w:tcPr>
          <w:p w14:paraId="1AF48910" w14:textId="77777777" w:rsidR="00E402B5" w:rsidRDefault="00000000">
            <w:r>
              <w:t>Explicite : étapes d’analyse. Implicite : responsabilité numérique.</w:t>
            </w:r>
          </w:p>
        </w:tc>
      </w:tr>
      <w:tr w:rsidR="00E402B5" w14:paraId="18A5C173" w14:textId="77777777">
        <w:tc>
          <w:tcPr>
            <w:tcW w:w="2880" w:type="dxa"/>
          </w:tcPr>
          <w:p w14:paraId="1BF21A91" w14:textId="77777777" w:rsidR="00E402B5" w:rsidRDefault="00000000">
            <w:r>
              <w:t>Utiliser la pensée critique pour analyser ou produire un texte médiatique.</w:t>
            </w:r>
          </w:p>
        </w:tc>
        <w:tc>
          <w:tcPr>
            <w:tcW w:w="2880" w:type="dxa"/>
          </w:tcPr>
          <w:p w14:paraId="31F1FF06" w14:textId="77777777" w:rsidR="00E402B5" w:rsidRDefault="00000000">
            <w:r>
              <w:t>Production écrite</w:t>
            </w:r>
          </w:p>
        </w:tc>
        <w:tc>
          <w:tcPr>
            <w:tcW w:w="2880" w:type="dxa"/>
          </w:tcPr>
          <w:p w14:paraId="2BD1548F" w14:textId="77777777" w:rsidR="00E402B5" w:rsidRDefault="00000000">
            <w:r>
              <w:t>Encourage l’élève à appliquer les Cinq C pour analyser une nouvelle.</w:t>
            </w:r>
          </w:p>
        </w:tc>
      </w:tr>
    </w:tbl>
    <w:p w14:paraId="29FB27E7" w14:textId="77777777" w:rsidR="00BD76A9" w:rsidRDefault="00BD76A9"/>
    <w:sectPr w:rsidR="00BD76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4500421">
    <w:abstractNumId w:val="8"/>
  </w:num>
  <w:num w:numId="2" w16cid:durableId="2119399395">
    <w:abstractNumId w:val="6"/>
  </w:num>
  <w:num w:numId="3" w16cid:durableId="85151940">
    <w:abstractNumId w:val="5"/>
  </w:num>
  <w:num w:numId="4" w16cid:durableId="1758987068">
    <w:abstractNumId w:val="4"/>
  </w:num>
  <w:num w:numId="5" w16cid:durableId="817502279">
    <w:abstractNumId w:val="7"/>
  </w:num>
  <w:num w:numId="6" w16cid:durableId="1507205110">
    <w:abstractNumId w:val="3"/>
  </w:num>
  <w:num w:numId="7" w16cid:durableId="391581077">
    <w:abstractNumId w:val="2"/>
  </w:num>
  <w:num w:numId="8" w16cid:durableId="999767330">
    <w:abstractNumId w:val="1"/>
  </w:num>
  <w:num w:numId="9" w16cid:durableId="89319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234"/>
    <w:rsid w:val="0015074B"/>
    <w:rsid w:val="0029639D"/>
    <w:rsid w:val="00326F90"/>
    <w:rsid w:val="008E7FF3"/>
    <w:rsid w:val="00AA1D8D"/>
    <w:rsid w:val="00B47730"/>
    <w:rsid w:val="00BD76A9"/>
    <w:rsid w:val="00CB0664"/>
    <w:rsid w:val="00E402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9DBB1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2025-12-01T20:19:00Z</dcterms:created>
  <dcterms:modified xsi:type="dcterms:W3CDTF">2025-12-01T20:19:00Z</dcterms:modified>
  <cp:category/>
</cp:coreProperties>
</file>