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C1EF2" w14:textId="77777777" w:rsidR="00257596" w:rsidRDefault="00000000">
      <w:pPr>
        <w:pStyle w:val="Heading1"/>
      </w:pPr>
      <w:r>
        <w:t>Teacher Guide – AI Safety for Kids (Grades 4–6)</w:t>
      </w:r>
    </w:p>
    <w:p w14:paraId="3F7B5A7C" w14:textId="77777777" w:rsidR="00257596" w:rsidRDefault="00000000">
      <w:pPr>
        <w:pStyle w:val="Heading2"/>
      </w:pPr>
      <w:r>
        <w:t>SECTION 1 – TEACHER GUIDE</w:t>
      </w:r>
    </w:p>
    <w:p w14:paraId="7A4B15B8" w14:textId="77777777" w:rsidR="00257596" w:rsidRDefault="00000000">
      <w:r>
        <w:t>Lesson Title: Staying Safe with Artificial Intelligence</w:t>
      </w:r>
    </w:p>
    <w:p w14:paraId="2D8D2968" w14:textId="77777777" w:rsidR="00257596" w:rsidRDefault="00000000">
      <w:r>
        <w:t>Grade Level: 4–6</w:t>
      </w:r>
    </w:p>
    <w:p w14:paraId="1B7A5479" w14:textId="77777777" w:rsidR="00257596" w:rsidRDefault="00000000">
      <w:r>
        <w:t>Lesson Summary:</w:t>
      </w:r>
      <w:r>
        <w:br/>
        <w:t>Students learn what Artificial Intelligence (AI) is and how to use it safely. The video teaches children to keep adults involved, avoid sharing personal information, understand AI’s limitations, verify information, click wisely, and treat others with kindness online.</w:t>
      </w:r>
    </w:p>
    <w:p w14:paraId="3F0769B1" w14:textId="77777777" w:rsidR="00257596" w:rsidRDefault="00000000">
      <w:pPr>
        <w:pStyle w:val="Heading3"/>
      </w:pPr>
      <w:r>
        <w:t>Learning Goals</w:t>
      </w:r>
    </w:p>
    <w:p w14:paraId="1A6E8CEF" w14:textId="77777777" w:rsidR="00257596" w:rsidRDefault="00000000">
      <w:r>
        <w:t>• Explain what AI is in simple terms.</w:t>
      </w:r>
    </w:p>
    <w:p w14:paraId="1E217A4D" w14:textId="77777777" w:rsidR="00257596" w:rsidRDefault="00000000">
      <w:r>
        <w:t>• Identify safe and unsafe digital behaviours.</w:t>
      </w:r>
    </w:p>
    <w:p w14:paraId="055DAEC6" w14:textId="77777777" w:rsidR="00257596" w:rsidRDefault="00000000">
      <w:r>
        <w:t>• Understand the importance of adult supervision when using AI.</w:t>
      </w:r>
    </w:p>
    <w:p w14:paraId="76068A63" w14:textId="77777777" w:rsidR="00257596" w:rsidRDefault="00000000">
      <w:r>
        <w:t>• Recognize AI limitations and the need to verify information.</w:t>
      </w:r>
    </w:p>
    <w:p w14:paraId="73F7FB76" w14:textId="77777777" w:rsidR="00257596" w:rsidRDefault="00000000">
      <w:r>
        <w:t>• Apply online kindness and responsible behaviour.</w:t>
      </w:r>
    </w:p>
    <w:p w14:paraId="0B76D5AE" w14:textId="77777777" w:rsidR="00257596" w:rsidRDefault="00000000">
      <w:pPr>
        <w:pStyle w:val="Heading3"/>
      </w:pPr>
      <w:r>
        <w:t>Ontario Curriculum Connections (Grades 4–6)</w:t>
      </w:r>
    </w:p>
    <w:p w14:paraId="68F038C5" w14:textId="77777777" w:rsidR="00257596" w:rsidRDefault="00000000">
      <w:r>
        <w:t>• Health &amp; Physical Education – D1.3, D2.3: Digital safety, decision-making, avoiding risky behaviours.</w:t>
      </w:r>
    </w:p>
    <w:p w14:paraId="62BEBF1F" w14:textId="77777777" w:rsidR="00257596" w:rsidRDefault="00000000">
      <w:r>
        <w:t>• Science &amp; Technology – Understanding how digital tools work and their impact on safety.</w:t>
      </w:r>
    </w:p>
    <w:p w14:paraId="4AB6F522" w14:textId="77777777" w:rsidR="00257596" w:rsidRDefault="00000000">
      <w:r>
        <w:t>• Language (Media Literacy) – A2: Digital citizenship, evaluating online information.</w:t>
      </w:r>
    </w:p>
    <w:p w14:paraId="67E6F044" w14:textId="77777777" w:rsidR="00257596" w:rsidRDefault="00000000">
      <w:r>
        <w:t>• SEL Skills – Self-awareness, relationship skills, recognizing unsafe scenarios.</w:t>
      </w:r>
    </w:p>
    <w:p w14:paraId="219C5585" w14:textId="77777777" w:rsidR="00257596" w:rsidRDefault="00000000">
      <w:r>
        <w:br w:type="page"/>
      </w:r>
    </w:p>
    <w:p w14:paraId="0589899D" w14:textId="77777777" w:rsidR="00257596" w:rsidRDefault="00000000">
      <w:pPr>
        <w:pStyle w:val="Heading2"/>
      </w:pPr>
      <w:r>
        <w:lastRenderedPageBreak/>
        <w:t>SECTION 2 – STUDENT HANDOUT: AI SAFETY</w:t>
      </w:r>
    </w:p>
    <w:p w14:paraId="08710BA7" w14:textId="77777777" w:rsidR="00257596" w:rsidRDefault="00000000">
      <w:r>
        <w:t>Name: _____________________     Date: _____________________</w:t>
      </w:r>
    </w:p>
    <w:p w14:paraId="73D8C14F" w14:textId="77777777" w:rsidR="00257596" w:rsidRDefault="00000000">
      <w:r>
        <w:br/>
        <w:t>What I Learned About AI Safety:</w:t>
      </w:r>
    </w:p>
    <w:p w14:paraId="5D7CE404" w14:textId="77777777" w:rsidR="00257596" w:rsidRDefault="00000000">
      <w:r>
        <w:t>• AI is a computer that learns and helps us.</w:t>
      </w:r>
    </w:p>
    <w:p w14:paraId="1B445216" w14:textId="77777777" w:rsidR="00257596" w:rsidRDefault="00000000">
      <w:r>
        <w:t>• Always have an adult nearby when using AI.</w:t>
      </w:r>
    </w:p>
    <w:p w14:paraId="270DC74C" w14:textId="77777777" w:rsidR="00257596" w:rsidRDefault="00000000">
      <w:r>
        <w:t>• Never share personal information online.</w:t>
      </w:r>
    </w:p>
    <w:p w14:paraId="56A37604" w14:textId="77777777" w:rsidR="00257596" w:rsidRDefault="00000000">
      <w:r>
        <w:t>• AI can be wrong sometimes—verify facts!</w:t>
      </w:r>
    </w:p>
    <w:p w14:paraId="57F35543" w14:textId="77777777" w:rsidR="00257596" w:rsidRDefault="00000000">
      <w:r>
        <w:t>• Be kind online—every message affects a real person.</w:t>
      </w:r>
    </w:p>
    <w:p w14:paraId="2D1AD511" w14:textId="77777777" w:rsidR="00257596" w:rsidRDefault="00000000">
      <w:r>
        <w:t>• Click wisely and tell an adult if something feels wrong.</w:t>
      </w:r>
    </w:p>
    <w:p w14:paraId="796CABF6" w14:textId="77777777" w:rsidR="00257596" w:rsidRDefault="00000000">
      <w:r>
        <w:br/>
        <w:t>Three ways I will stay safe online:</w:t>
      </w:r>
    </w:p>
    <w:p w14:paraId="590E04CF" w14:textId="77777777" w:rsidR="00257596" w:rsidRDefault="00000000">
      <w:r>
        <w:t>1. _________________________________________________</w:t>
      </w:r>
    </w:p>
    <w:p w14:paraId="09DB7090" w14:textId="77777777" w:rsidR="00257596" w:rsidRDefault="00000000">
      <w:r>
        <w:t>2. _________________________________________________</w:t>
      </w:r>
    </w:p>
    <w:p w14:paraId="427A055A" w14:textId="77777777" w:rsidR="00257596" w:rsidRDefault="00000000">
      <w:r>
        <w:t>3. _________________________________________________</w:t>
      </w:r>
    </w:p>
    <w:p w14:paraId="5E2C1AA5" w14:textId="77777777" w:rsidR="00257596" w:rsidRDefault="00000000">
      <w:r>
        <w:br w:type="page"/>
      </w:r>
    </w:p>
    <w:p w14:paraId="5D071AAF" w14:textId="77777777" w:rsidR="00257596" w:rsidRDefault="00000000">
      <w:pPr>
        <w:pStyle w:val="Heading2"/>
      </w:pPr>
      <w:r>
        <w:lastRenderedPageBreak/>
        <w:t>SECTION 3 – ASSESSMENT RUBRIC</w:t>
      </w:r>
    </w:p>
    <w:tbl>
      <w:tblPr>
        <w:tblW w:w="0" w:type="auto"/>
        <w:tblLook w:val="04A0" w:firstRow="1" w:lastRow="0" w:firstColumn="1" w:lastColumn="0" w:noHBand="0" w:noVBand="1"/>
      </w:tblPr>
      <w:tblGrid>
        <w:gridCol w:w="2160"/>
        <w:gridCol w:w="2160"/>
        <w:gridCol w:w="2160"/>
        <w:gridCol w:w="2160"/>
      </w:tblGrid>
      <w:tr w:rsidR="00257596" w14:paraId="4280F9EE" w14:textId="77777777">
        <w:tc>
          <w:tcPr>
            <w:tcW w:w="2160" w:type="dxa"/>
          </w:tcPr>
          <w:p w14:paraId="7497973E" w14:textId="77777777" w:rsidR="00257596" w:rsidRDefault="00000000">
            <w:r>
              <w:t>Criteria</w:t>
            </w:r>
          </w:p>
        </w:tc>
        <w:tc>
          <w:tcPr>
            <w:tcW w:w="2160" w:type="dxa"/>
          </w:tcPr>
          <w:p w14:paraId="76922666" w14:textId="77777777" w:rsidR="00257596" w:rsidRDefault="00000000">
            <w:r>
              <w:t>Level 1</w:t>
            </w:r>
          </w:p>
        </w:tc>
        <w:tc>
          <w:tcPr>
            <w:tcW w:w="2160" w:type="dxa"/>
          </w:tcPr>
          <w:p w14:paraId="5FD80114" w14:textId="77777777" w:rsidR="00257596" w:rsidRDefault="00000000">
            <w:r>
              <w:t>Level 2</w:t>
            </w:r>
          </w:p>
        </w:tc>
        <w:tc>
          <w:tcPr>
            <w:tcW w:w="2160" w:type="dxa"/>
          </w:tcPr>
          <w:p w14:paraId="7CAE3700" w14:textId="77777777" w:rsidR="00257596" w:rsidRDefault="00000000">
            <w:r>
              <w:t>Level 3</w:t>
            </w:r>
          </w:p>
        </w:tc>
      </w:tr>
      <w:tr w:rsidR="00257596" w14:paraId="570DF179" w14:textId="77777777">
        <w:tc>
          <w:tcPr>
            <w:tcW w:w="2160" w:type="dxa"/>
          </w:tcPr>
          <w:p w14:paraId="6900EDE9" w14:textId="77777777" w:rsidR="00257596" w:rsidRDefault="00000000">
            <w:r>
              <w:t>AI Safety Understanding</w:t>
            </w:r>
          </w:p>
        </w:tc>
        <w:tc>
          <w:tcPr>
            <w:tcW w:w="2160" w:type="dxa"/>
          </w:tcPr>
          <w:p w14:paraId="63B3E44D" w14:textId="77777777" w:rsidR="00257596" w:rsidRDefault="00000000">
            <w:r>
              <w:t>Basic, limited understanding</w:t>
            </w:r>
          </w:p>
        </w:tc>
        <w:tc>
          <w:tcPr>
            <w:tcW w:w="2160" w:type="dxa"/>
          </w:tcPr>
          <w:p w14:paraId="074A43F4" w14:textId="77777777" w:rsidR="00257596" w:rsidRDefault="00000000">
            <w:r>
              <w:t>Adequate understanding</w:t>
            </w:r>
          </w:p>
        </w:tc>
        <w:tc>
          <w:tcPr>
            <w:tcW w:w="2160" w:type="dxa"/>
          </w:tcPr>
          <w:p w14:paraId="471DA349" w14:textId="77777777" w:rsidR="00257596" w:rsidRDefault="00000000">
            <w:r>
              <w:t>Strong, detailed understanding</w:t>
            </w:r>
          </w:p>
        </w:tc>
      </w:tr>
      <w:tr w:rsidR="00257596" w14:paraId="122B5F04" w14:textId="77777777">
        <w:tc>
          <w:tcPr>
            <w:tcW w:w="2160" w:type="dxa"/>
          </w:tcPr>
          <w:p w14:paraId="4CF59383" w14:textId="77777777" w:rsidR="00257596" w:rsidRDefault="00000000">
            <w:r>
              <w:t>Identifying Safe/Unsafe Behaviour</w:t>
            </w:r>
          </w:p>
        </w:tc>
        <w:tc>
          <w:tcPr>
            <w:tcW w:w="2160" w:type="dxa"/>
          </w:tcPr>
          <w:p w14:paraId="0428D94B" w14:textId="77777777" w:rsidR="00257596" w:rsidRDefault="00000000">
            <w:r>
              <w:t>Identifies few examples</w:t>
            </w:r>
          </w:p>
        </w:tc>
        <w:tc>
          <w:tcPr>
            <w:tcW w:w="2160" w:type="dxa"/>
          </w:tcPr>
          <w:p w14:paraId="2E24B769" w14:textId="77777777" w:rsidR="00257596" w:rsidRDefault="00000000">
            <w:r>
              <w:t>Identifies several correct examples</w:t>
            </w:r>
          </w:p>
        </w:tc>
        <w:tc>
          <w:tcPr>
            <w:tcW w:w="2160" w:type="dxa"/>
          </w:tcPr>
          <w:p w14:paraId="519D1494" w14:textId="77777777" w:rsidR="00257596" w:rsidRDefault="00000000">
            <w:r>
              <w:t>Identifies many examples with reasoning</w:t>
            </w:r>
          </w:p>
        </w:tc>
      </w:tr>
      <w:tr w:rsidR="00257596" w14:paraId="78C6786A" w14:textId="77777777">
        <w:tc>
          <w:tcPr>
            <w:tcW w:w="2160" w:type="dxa"/>
          </w:tcPr>
          <w:p w14:paraId="24E8C97D" w14:textId="77777777" w:rsidR="00257596" w:rsidRDefault="00000000">
            <w:r>
              <w:t>Participation</w:t>
            </w:r>
          </w:p>
        </w:tc>
        <w:tc>
          <w:tcPr>
            <w:tcW w:w="2160" w:type="dxa"/>
          </w:tcPr>
          <w:p w14:paraId="11867A42" w14:textId="77777777" w:rsidR="00257596" w:rsidRDefault="00000000">
            <w:r>
              <w:t>Minimal involvement</w:t>
            </w:r>
          </w:p>
        </w:tc>
        <w:tc>
          <w:tcPr>
            <w:tcW w:w="2160" w:type="dxa"/>
          </w:tcPr>
          <w:p w14:paraId="6F0CF224" w14:textId="77777777" w:rsidR="00257596" w:rsidRDefault="00000000">
            <w:r>
              <w:t>Moderate involvement</w:t>
            </w:r>
          </w:p>
        </w:tc>
        <w:tc>
          <w:tcPr>
            <w:tcW w:w="2160" w:type="dxa"/>
          </w:tcPr>
          <w:p w14:paraId="5EB249CF" w14:textId="77777777" w:rsidR="00257596" w:rsidRDefault="00000000">
            <w:r>
              <w:t>Active, thoughtful participation</w:t>
            </w:r>
          </w:p>
        </w:tc>
      </w:tr>
      <w:tr w:rsidR="00257596" w14:paraId="48D00B1C" w14:textId="77777777">
        <w:tc>
          <w:tcPr>
            <w:tcW w:w="2160" w:type="dxa"/>
          </w:tcPr>
          <w:p w14:paraId="71068220" w14:textId="77777777" w:rsidR="00257596" w:rsidRDefault="00000000">
            <w:r>
              <w:t>Handout Completion</w:t>
            </w:r>
          </w:p>
        </w:tc>
        <w:tc>
          <w:tcPr>
            <w:tcW w:w="2160" w:type="dxa"/>
          </w:tcPr>
          <w:p w14:paraId="21BAFD23" w14:textId="77777777" w:rsidR="00257596" w:rsidRDefault="00000000">
            <w:r>
              <w:t>Incomplete</w:t>
            </w:r>
          </w:p>
        </w:tc>
        <w:tc>
          <w:tcPr>
            <w:tcW w:w="2160" w:type="dxa"/>
          </w:tcPr>
          <w:p w14:paraId="1D8DF6C4" w14:textId="77777777" w:rsidR="00257596" w:rsidRDefault="00000000">
            <w:r>
              <w:t>Mostly complete</w:t>
            </w:r>
          </w:p>
        </w:tc>
        <w:tc>
          <w:tcPr>
            <w:tcW w:w="2160" w:type="dxa"/>
          </w:tcPr>
          <w:p w14:paraId="6A4088E1" w14:textId="77777777" w:rsidR="00257596" w:rsidRDefault="00000000">
            <w:r>
              <w:t>Fully complete with strong effort</w:t>
            </w:r>
          </w:p>
        </w:tc>
      </w:tr>
    </w:tbl>
    <w:p w14:paraId="7047162C" w14:textId="77777777" w:rsidR="00805A32" w:rsidRDefault="00805A32"/>
    <w:sectPr w:rsidR="00805A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71829">
    <w:abstractNumId w:val="8"/>
  </w:num>
  <w:num w:numId="2" w16cid:durableId="2090810505">
    <w:abstractNumId w:val="6"/>
  </w:num>
  <w:num w:numId="3" w16cid:durableId="1573999970">
    <w:abstractNumId w:val="5"/>
  </w:num>
  <w:num w:numId="4" w16cid:durableId="934292351">
    <w:abstractNumId w:val="4"/>
  </w:num>
  <w:num w:numId="5" w16cid:durableId="680353119">
    <w:abstractNumId w:val="7"/>
  </w:num>
  <w:num w:numId="6" w16cid:durableId="1651206745">
    <w:abstractNumId w:val="3"/>
  </w:num>
  <w:num w:numId="7" w16cid:durableId="685599667">
    <w:abstractNumId w:val="2"/>
  </w:num>
  <w:num w:numId="8" w16cid:durableId="890843854">
    <w:abstractNumId w:val="1"/>
  </w:num>
  <w:num w:numId="9" w16cid:durableId="203445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7596"/>
    <w:rsid w:val="0029639D"/>
    <w:rsid w:val="00326F90"/>
    <w:rsid w:val="00723EB7"/>
    <w:rsid w:val="00805A32"/>
    <w:rsid w:val="008E7FF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158D1"/>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2025-12-01T16:53:00Z</dcterms:created>
  <dcterms:modified xsi:type="dcterms:W3CDTF">2025-12-01T16:53:00Z</dcterms:modified>
  <cp:category/>
</cp:coreProperties>
</file>