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5EE425" w14:textId="75AF5062" w:rsidR="001C635A" w:rsidRPr="001C635A" w:rsidRDefault="001C635A" w:rsidP="001C635A">
      <w:pPr>
        <w:rPr>
          <w:rFonts w:ascii="Arial" w:eastAsiaTheme="majorEastAsia" w:hAnsi="Arial" w:cs="Arial"/>
          <w:b/>
          <w:bCs/>
          <w:color w:val="000000"/>
          <w:sz w:val="32"/>
          <w:szCs w:val="32"/>
        </w:rPr>
      </w:pPr>
      <w:r w:rsidRPr="001C635A">
        <w:rPr>
          <w:rFonts w:ascii="Arial" w:eastAsiaTheme="majorEastAsia" w:hAnsi="Arial" w:cs="Arial"/>
          <w:b/>
          <w:bCs/>
          <w:color w:val="000000"/>
          <w:sz w:val="32"/>
          <w:szCs w:val="32"/>
        </w:rPr>
        <w:t>Lesson Plan: Smartphone Savvy: Mastering Digital Etiquette!</w:t>
      </w:r>
    </w:p>
    <w:p w14:paraId="3163456C" w14:textId="77777777" w:rsidR="001C635A" w:rsidRPr="001C635A" w:rsidRDefault="001C635A" w:rsidP="001C635A">
      <w:pPr>
        <w:rPr>
          <w:rFonts w:ascii="Arial" w:eastAsiaTheme="majorEastAsia" w:hAnsi="Arial" w:cs="Arial"/>
          <w:b/>
          <w:bCs/>
          <w:color w:val="000000"/>
          <w:sz w:val="32"/>
          <w:szCs w:val="32"/>
        </w:rPr>
      </w:pPr>
      <w:r w:rsidRPr="001C635A">
        <w:rPr>
          <w:rFonts w:ascii="Arial" w:eastAsiaTheme="majorEastAsia" w:hAnsi="Arial" w:cs="Arial"/>
          <w:b/>
          <w:bCs/>
          <w:color w:val="000000"/>
          <w:sz w:val="32"/>
          <w:szCs w:val="32"/>
        </w:rPr>
        <w:t>Suggested Grade Level: Grades 6-8</w:t>
      </w:r>
    </w:p>
    <w:p w14:paraId="486AFBF4" w14:textId="77777777" w:rsidR="001C635A" w:rsidRPr="001C635A" w:rsidRDefault="001C635A" w:rsidP="001C635A">
      <w:pPr>
        <w:rPr>
          <w:rFonts w:ascii="Arial" w:eastAsiaTheme="majorEastAsia" w:hAnsi="Arial" w:cs="Arial"/>
          <w:b/>
          <w:bCs/>
          <w:color w:val="000000"/>
          <w:sz w:val="32"/>
          <w:szCs w:val="32"/>
        </w:rPr>
      </w:pPr>
      <w:r w:rsidRPr="001C635A">
        <w:rPr>
          <w:rFonts w:ascii="Arial" w:eastAsiaTheme="majorEastAsia" w:hAnsi="Arial" w:cs="Arial"/>
          <w:b/>
          <w:bCs/>
          <w:color w:val="000000"/>
          <w:sz w:val="32"/>
          <w:szCs w:val="32"/>
        </w:rPr>
        <w:t>Subject Areas: Health and Physical Education, Language Arts, Character Education/Guidance</w:t>
      </w:r>
    </w:p>
    <w:p w14:paraId="4B509090" w14:textId="77777777" w:rsidR="001C635A" w:rsidRPr="001C635A" w:rsidRDefault="001C635A" w:rsidP="001C635A">
      <w:pPr>
        <w:rPr>
          <w:rFonts w:ascii="Arial" w:eastAsiaTheme="majorEastAsia" w:hAnsi="Arial" w:cs="Arial"/>
          <w:b/>
          <w:bCs/>
          <w:color w:val="000000"/>
          <w:sz w:val="32"/>
          <w:szCs w:val="32"/>
        </w:rPr>
      </w:pPr>
      <w:r w:rsidRPr="001C635A">
        <w:rPr>
          <w:rFonts w:ascii="Arial" w:eastAsiaTheme="majorEastAsia" w:hAnsi="Arial" w:cs="Arial"/>
          <w:b/>
          <w:bCs/>
          <w:color w:val="000000"/>
          <w:sz w:val="32"/>
          <w:szCs w:val="32"/>
        </w:rPr>
        <w:t>Learning Objectives: Students will be able to:</w:t>
      </w:r>
    </w:p>
    <w:p w14:paraId="6CC6C4BE" w14:textId="77777777" w:rsidR="001C635A" w:rsidRPr="001C635A" w:rsidRDefault="001C635A" w:rsidP="001C635A">
      <w:pPr>
        <w:numPr>
          <w:ilvl w:val="0"/>
          <w:numId w:val="49"/>
        </w:numPr>
        <w:rPr>
          <w:rFonts w:ascii="Arial" w:eastAsiaTheme="majorEastAsia" w:hAnsi="Arial" w:cs="Arial"/>
          <w:b/>
          <w:bCs/>
          <w:color w:val="000000"/>
          <w:sz w:val="32"/>
          <w:szCs w:val="32"/>
        </w:rPr>
      </w:pPr>
      <w:r w:rsidRPr="001C635A">
        <w:rPr>
          <w:rFonts w:ascii="Arial" w:eastAsiaTheme="majorEastAsia" w:hAnsi="Arial" w:cs="Arial"/>
          <w:b/>
          <w:bCs/>
          <w:color w:val="000000"/>
          <w:sz w:val="32"/>
          <w:szCs w:val="32"/>
        </w:rPr>
        <w:t>Define "etiquette" and "smartphone etiquette" in their own words.</w:t>
      </w:r>
    </w:p>
    <w:p w14:paraId="2076A476" w14:textId="77777777" w:rsidR="001C635A" w:rsidRPr="001C635A" w:rsidRDefault="001C635A" w:rsidP="001C635A">
      <w:pPr>
        <w:numPr>
          <w:ilvl w:val="0"/>
          <w:numId w:val="49"/>
        </w:numPr>
        <w:rPr>
          <w:rFonts w:ascii="Arial" w:eastAsiaTheme="majorEastAsia" w:hAnsi="Arial" w:cs="Arial"/>
          <w:b/>
          <w:bCs/>
          <w:color w:val="000000"/>
          <w:sz w:val="32"/>
          <w:szCs w:val="32"/>
        </w:rPr>
      </w:pPr>
      <w:r w:rsidRPr="001C635A">
        <w:rPr>
          <w:rFonts w:ascii="Arial" w:eastAsiaTheme="majorEastAsia" w:hAnsi="Arial" w:cs="Arial"/>
          <w:b/>
          <w:bCs/>
          <w:color w:val="000000"/>
          <w:sz w:val="32"/>
          <w:szCs w:val="32"/>
        </w:rPr>
        <w:t>Identify at least five specific rules or guidelines for respectful smartphone use in various settings (school, home, public).</w:t>
      </w:r>
    </w:p>
    <w:p w14:paraId="02900B07" w14:textId="77777777" w:rsidR="001C635A" w:rsidRPr="001C635A" w:rsidRDefault="001C635A" w:rsidP="001C635A">
      <w:pPr>
        <w:numPr>
          <w:ilvl w:val="0"/>
          <w:numId w:val="49"/>
        </w:numPr>
        <w:rPr>
          <w:rFonts w:ascii="Arial" w:eastAsiaTheme="majorEastAsia" w:hAnsi="Arial" w:cs="Arial"/>
          <w:b/>
          <w:bCs/>
          <w:color w:val="000000"/>
          <w:sz w:val="32"/>
          <w:szCs w:val="32"/>
        </w:rPr>
      </w:pPr>
      <w:r w:rsidRPr="001C635A">
        <w:rPr>
          <w:rFonts w:ascii="Arial" w:eastAsiaTheme="majorEastAsia" w:hAnsi="Arial" w:cs="Arial"/>
          <w:b/>
          <w:bCs/>
          <w:color w:val="000000"/>
          <w:sz w:val="32"/>
          <w:szCs w:val="32"/>
        </w:rPr>
        <w:t>Explain how smartphone use can impact learning, relationships, and personal well-being.</w:t>
      </w:r>
    </w:p>
    <w:p w14:paraId="6B03BBF2" w14:textId="77777777" w:rsidR="001C635A" w:rsidRPr="001C635A" w:rsidRDefault="001C635A" w:rsidP="001C635A">
      <w:pPr>
        <w:numPr>
          <w:ilvl w:val="0"/>
          <w:numId w:val="49"/>
        </w:numPr>
        <w:rPr>
          <w:rFonts w:ascii="Arial" w:eastAsiaTheme="majorEastAsia" w:hAnsi="Arial" w:cs="Arial"/>
          <w:b/>
          <w:bCs/>
          <w:color w:val="000000"/>
          <w:sz w:val="32"/>
          <w:szCs w:val="32"/>
        </w:rPr>
      </w:pPr>
      <w:r w:rsidRPr="001C635A">
        <w:rPr>
          <w:rFonts w:ascii="Arial" w:eastAsiaTheme="majorEastAsia" w:hAnsi="Arial" w:cs="Arial"/>
          <w:b/>
          <w:bCs/>
          <w:color w:val="000000"/>
          <w:sz w:val="32"/>
          <w:szCs w:val="32"/>
        </w:rPr>
        <w:t>Develop a personal commitment to practicing good digital etiquette.</w:t>
      </w:r>
    </w:p>
    <w:p w14:paraId="094E19CC" w14:textId="77777777" w:rsidR="001C635A" w:rsidRPr="001C635A" w:rsidRDefault="001C635A" w:rsidP="001C635A">
      <w:pPr>
        <w:numPr>
          <w:ilvl w:val="0"/>
          <w:numId w:val="49"/>
        </w:numPr>
        <w:rPr>
          <w:rFonts w:ascii="Arial" w:eastAsiaTheme="majorEastAsia" w:hAnsi="Arial" w:cs="Arial"/>
          <w:b/>
          <w:bCs/>
          <w:color w:val="000000"/>
          <w:sz w:val="32"/>
          <w:szCs w:val="32"/>
        </w:rPr>
      </w:pPr>
      <w:r w:rsidRPr="001C635A">
        <w:rPr>
          <w:rFonts w:ascii="Arial" w:eastAsiaTheme="majorEastAsia" w:hAnsi="Arial" w:cs="Arial"/>
          <w:b/>
          <w:bCs/>
          <w:color w:val="000000"/>
          <w:sz w:val="32"/>
          <w:szCs w:val="32"/>
        </w:rPr>
        <w:t>Understand the importance of balancing screen time with real-life interactions.</w:t>
      </w:r>
    </w:p>
    <w:p w14:paraId="14405A4A" w14:textId="77777777" w:rsidR="001C635A" w:rsidRPr="001C635A" w:rsidRDefault="001C635A" w:rsidP="001C635A">
      <w:pPr>
        <w:rPr>
          <w:rFonts w:ascii="Arial" w:eastAsiaTheme="majorEastAsia" w:hAnsi="Arial" w:cs="Arial"/>
          <w:b/>
          <w:bCs/>
          <w:color w:val="000000"/>
          <w:sz w:val="32"/>
          <w:szCs w:val="32"/>
        </w:rPr>
      </w:pPr>
      <w:r w:rsidRPr="001C635A">
        <w:rPr>
          <w:rFonts w:ascii="Arial" w:eastAsiaTheme="majorEastAsia" w:hAnsi="Arial" w:cs="Arial"/>
          <w:b/>
          <w:bCs/>
          <w:color w:val="000000"/>
          <w:sz w:val="32"/>
          <w:szCs w:val="32"/>
        </w:rPr>
        <w:t>Materials:</w:t>
      </w:r>
    </w:p>
    <w:p w14:paraId="03D47EAF" w14:textId="77777777" w:rsidR="001C635A" w:rsidRPr="001C635A" w:rsidRDefault="001C635A" w:rsidP="001C635A">
      <w:pPr>
        <w:numPr>
          <w:ilvl w:val="0"/>
          <w:numId w:val="50"/>
        </w:numPr>
        <w:rPr>
          <w:rFonts w:ascii="Arial" w:eastAsiaTheme="majorEastAsia" w:hAnsi="Arial" w:cs="Arial"/>
          <w:b/>
          <w:bCs/>
          <w:color w:val="000000"/>
          <w:sz w:val="32"/>
          <w:szCs w:val="32"/>
        </w:rPr>
      </w:pPr>
      <w:r w:rsidRPr="001C635A">
        <w:rPr>
          <w:rFonts w:ascii="Arial" w:eastAsiaTheme="majorEastAsia" w:hAnsi="Arial" w:cs="Arial"/>
          <w:b/>
          <w:bCs/>
          <w:color w:val="000000"/>
          <w:sz w:val="32"/>
          <w:szCs w:val="32"/>
        </w:rPr>
        <w:t xml:space="preserve">Transcript of "Digital Etiquette </w:t>
      </w:r>
      <w:proofErr w:type="gramStart"/>
      <w:r w:rsidRPr="001C635A">
        <w:rPr>
          <w:rFonts w:ascii="Arial" w:eastAsiaTheme="majorEastAsia" w:hAnsi="Arial" w:cs="Arial"/>
          <w:b/>
          <w:bCs/>
          <w:color w:val="000000"/>
          <w:sz w:val="32"/>
          <w:szCs w:val="32"/>
        </w:rPr>
        <w:t>For</w:t>
      </w:r>
      <w:proofErr w:type="gramEnd"/>
      <w:r w:rsidRPr="001C635A">
        <w:rPr>
          <w:rFonts w:ascii="Arial" w:eastAsiaTheme="majorEastAsia" w:hAnsi="Arial" w:cs="Arial"/>
          <w:b/>
          <w:bCs/>
          <w:color w:val="000000"/>
          <w:sz w:val="32"/>
          <w:szCs w:val="32"/>
        </w:rPr>
        <w:t xml:space="preserve"> Student Cell Phones" (displayed centrally or read aloud)</w:t>
      </w:r>
    </w:p>
    <w:p w14:paraId="0A0CC317" w14:textId="77777777" w:rsidR="001C635A" w:rsidRPr="001C635A" w:rsidRDefault="001C635A" w:rsidP="001C635A">
      <w:pPr>
        <w:numPr>
          <w:ilvl w:val="0"/>
          <w:numId w:val="50"/>
        </w:numPr>
        <w:rPr>
          <w:rFonts w:ascii="Arial" w:eastAsiaTheme="majorEastAsia" w:hAnsi="Arial" w:cs="Arial"/>
          <w:b/>
          <w:bCs/>
          <w:color w:val="000000"/>
          <w:sz w:val="32"/>
          <w:szCs w:val="32"/>
        </w:rPr>
      </w:pPr>
      <w:r w:rsidRPr="001C635A">
        <w:rPr>
          <w:rFonts w:ascii="Arial" w:eastAsiaTheme="majorEastAsia" w:hAnsi="Arial" w:cs="Arial"/>
          <w:b/>
          <w:bCs/>
          <w:color w:val="000000"/>
          <w:sz w:val="32"/>
          <w:szCs w:val="32"/>
        </w:rPr>
        <w:t>Whiteboard or chart paper</w:t>
      </w:r>
    </w:p>
    <w:p w14:paraId="26A4EFB8" w14:textId="77777777" w:rsidR="001C635A" w:rsidRPr="001C635A" w:rsidRDefault="001C635A" w:rsidP="001C635A">
      <w:pPr>
        <w:numPr>
          <w:ilvl w:val="0"/>
          <w:numId w:val="50"/>
        </w:numPr>
        <w:rPr>
          <w:rFonts w:ascii="Arial" w:eastAsiaTheme="majorEastAsia" w:hAnsi="Arial" w:cs="Arial"/>
          <w:b/>
          <w:bCs/>
          <w:color w:val="000000"/>
          <w:sz w:val="32"/>
          <w:szCs w:val="32"/>
        </w:rPr>
      </w:pPr>
      <w:r w:rsidRPr="001C635A">
        <w:rPr>
          <w:rFonts w:ascii="Arial" w:eastAsiaTheme="majorEastAsia" w:hAnsi="Arial" w:cs="Arial"/>
          <w:b/>
          <w:bCs/>
          <w:color w:val="000000"/>
          <w:sz w:val="32"/>
          <w:szCs w:val="32"/>
        </w:rPr>
        <w:t>Markers</w:t>
      </w:r>
    </w:p>
    <w:p w14:paraId="208D3FAF" w14:textId="77777777" w:rsidR="001C635A" w:rsidRPr="001C635A" w:rsidRDefault="001C635A" w:rsidP="001C635A">
      <w:pPr>
        <w:numPr>
          <w:ilvl w:val="0"/>
          <w:numId w:val="50"/>
        </w:numPr>
        <w:rPr>
          <w:rFonts w:ascii="Arial" w:eastAsiaTheme="majorEastAsia" w:hAnsi="Arial" w:cs="Arial"/>
          <w:b/>
          <w:bCs/>
          <w:color w:val="000000"/>
          <w:sz w:val="32"/>
          <w:szCs w:val="32"/>
        </w:rPr>
      </w:pPr>
      <w:r w:rsidRPr="001C635A">
        <w:rPr>
          <w:rFonts w:ascii="Arial" w:eastAsiaTheme="majorEastAsia" w:hAnsi="Arial" w:cs="Arial"/>
          <w:b/>
          <w:bCs/>
          <w:color w:val="000000"/>
          <w:sz w:val="32"/>
          <w:szCs w:val="32"/>
        </w:rPr>
        <w:t>Handout: "My Smartphone Etiquette Pledge" (template provided below)</w:t>
      </w:r>
    </w:p>
    <w:p w14:paraId="65D0EE3E" w14:textId="77777777" w:rsidR="001C635A" w:rsidRPr="001C635A" w:rsidRDefault="001C635A" w:rsidP="001C635A">
      <w:pPr>
        <w:numPr>
          <w:ilvl w:val="0"/>
          <w:numId w:val="50"/>
        </w:numPr>
        <w:rPr>
          <w:rFonts w:ascii="Arial" w:eastAsiaTheme="majorEastAsia" w:hAnsi="Arial" w:cs="Arial"/>
          <w:b/>
          <w:bCs/>
          <w:color w:val="000000"/>
          <w:sz w:val="32"/>
          <w:szCs w:val="32"/>
        </w:rPr>
      </w:pPr>
      <w:r w:rsidRPr="001C635A">
        <w:rPr>
          <w:rFonts w:ascii="Arial" w:eastAsiaTheme="majorEastAsia" w:hAnsi="Arial" w:cs="Arial"/>
          <w:b/>
          <w:bCs/>
          <w:color w:val="000000"/>
          <w:sz w:val="32"/>
          <w:szCs w:val="32"/>
        </w:rPr>
        <w:t>Optional: Scenario cards depicting common smartphone etiquette dilemmas.</w:t>
      </w:r>
    </w:p>
    <w:p w14:paraId="1B50C047" w14:textId="77777777" w:rsidR="001C635A" w:rsidRPr="001C635A" w:rsidRDefault="001C635A" w:rsidP="001C635A">
      <w:pPr>
        <w:rPr>
          <w:rFonts w:ascii="Arial" w:eastAsiaTheme="majorEastAsia" w:hAnsi="Arial" w:cs="Arial"/>
          <w:b/>
          <w:bCs/>
          <w:color w:val="000000"/>
          <w:sz w:val="32"/>
          <w:szCs w:val="32"/>
        </w:rPr>
      </w:pPr>
      <w:r w:rsidRPr="001C635A">
        <w:rPr>
          <w:rFonts w:ascii="Arial" w:eastAsiaTheme="majorEastAsia" w:hAnsi="Arial" w:cs="Arial"/>
          <w:b/>
          <w:bCs/>
          <w:color w:val="000000"/>
          <w:sz w:val="32"/>
          <w:szCs w:val="32"/>
        </w:rPr>
        <w:lastRenderedPageBreak/>
        <w:t>My Smartphone Etiquette Pledge Handout</w:t>
      </w:r>
    </w:p>
    <w:p w14:paraId="03ED3206" w14:textId="77777777" w:rsidR="001C635A" w:rsidRPr="001C635A" w:rsidRDefault="001C635A" w:rsidP="001C635A">
      <w:pPr>
        <w:rPr>
          <w:rFonts w:ascii="Arial" w:eastAsiaTheme="majorEastAsia" w:hAnsi="Arial" w:cs="Arial"/>
          <w:b/>
          <w:bCs/>
          <w:color w:val="000000"/>
          <w:sz w:val="32"/>
          <w:szCs w:val="32"/>
        </w:rPr>
      </w:pPr>
      <w:r w:rsidRPr="001C635A">
        <w:rPr>
          <w:rFonts w:ascii="Arial" w:eastAsiaTheme="majorEastAsia" w:hAnsi="Arial" w:cs="Arial"/>
          <w:b/>
          <w:bCs/>
          <w:color w:val="000000"/>
          <w:sz w:val="32"/>
          <w:szCs w:val="32"/>
        </w:rPr>
        <w:t>My Smartphone Etiquette Pledge</w:t>
      </w:r>
    </w:p>
    <w:p w14:paraId="3DA4B592" w14:textId="77777777" w:rsidR="001C635A" w:rsidRPr="001C635A" w:rsidRDefault="001C635A" w:rsidP="001C635A">
      <w:pPr>
        <w:rPr>
          <w:rFonts w:ascii="Arial" w:eastAsiaTheme="majorEastAsia" w:hAnsi="Arial" w:cs="Arial"/>
          <w:b/>
          <w:bCs/>
          <w:color w:val="000000"/>
          <w:sz w:val="32"/>
          <w:szCs w:val="32"/>
        </w:rPr>
      </w:pPr>
      <w:r w:rsidRPr="001C635A">
        <w:rPr>
          <w:rFonts w:ascii="Arial" w:eastAsiaTheme="majorEastAsia" w:hAnsi="Arial" w:cs="Arial"/>
          <w:b/>
          <w:bCs/>
          <w:color w:val="000000"/>
          <w:sz w:val="32"/>
          <w:szCs w:val="32"/>
        </w:rPr>
        <w:t>I understand that good manners and respect are important when using my phone, both in person and online.</w:t>
      </w:r>
    </w:p>
    <w:p w14:paraId="72D66E03" w14:textId="77777777" w:rsidR="001C635A" w:rsidRPr="001C635A" w:rsidRDefault="001C635A" w:rsidP="001C635A">
      <w:pPr>
        <w:rPr>
          <w:rFonts w:ascii="Arial" w:eastAsiaTheme="majorEastAsia" w:hAnsi="Arial" w:cs="Arial"/>
          <w:b/>
          <w:bCs/>
          <w:color w:val="000000"/>
          <w:sz w:val="32"/>
          <w:szCs w:val="32"/>
        </w:rPr>
      </w:pPr>
      <w:r w:rsidRPr="001C635A">
        <w:rPr>
          <w:rFonts w:ascii="Arial" w:eastAsiaTheme="majorEastAsia" w:hAnsi="Arial" w:cs="Arial"/>
          <w:b/>
          <w:bCs/>
          <w:color w:val="000000"/>
          <w:sz w:val="32"/>
          <w:szCs w:val="32"/>
        </w:rPr>
        <w:t>I pledge to:</w:t>
      </w:r>
    </w:p>
    <w:p w14:paraId="27477056" w14:textId="77777777" w:rsidR="001C635A" w:rsidRPr="001C635A" w:rsidRDefault="00417916" w:rsidP="001C635A">
      <w:pPr>
        <w:numPr>
          <w:ilvl w:val="0"/>
          <w:numId w:val="51"/>
        </w:numPr>
        <w:rPr>
          <w:rFonts w:ascii="Arial" w:eastAsiaTheme="majorEastAsia" w:hAnsi="Arial" w:cs="Arial"/>
          <w:b/>
          <w:bCs/>
          <w:color w:val="000000"/>
          <w:sz w:val="32"/>
          <w:szCs w:val="32"/>
        </w:rPr>
      </w:pPr>
      <w:r w:rsidRPr="001C635A">
        <w:rPr>
          <w:rFonts w:ascii="Arial" w:eastAsiaTheme="majorEastAsia" w:hAnsi="Arial" w:cs="Arial"/>
          <w:b/>
          <w:bCs/>
          <w:noProof/>
          <w:color w:val="000000"/>
          <w:sz w:val="32"/>
          <w:szCs w:val="32"/>
        </w:rPr>
        <w:pict w14:anchorId="234EF20A">
          <v:rect id="_x0000_i1031" alt="" style="width:431.95pt;height:.05pt;mso-width-percent:0;mso-height-percent:0;mso-width-percent:0;mso-height-percent:0" o:hrpct="923" o:hralign="center" o:hrstd="t" o:hr="t" fillcolor="#a0a0a0" stroked="f"/>
        </w:pict>
      </w:r>
    </w:p>
    <w:p w14:paraId="7AAD67D5" w14:textId="77777777" w:rsidR="001C635A" w:rsidRPr="001C635A" w:rsidRDefault="00417916" w:rsidP="001C635A">
      <w:pPr>
        <w:numPr>
          <w:ilvl w:val="0"/>
          <w:numId w:val="51"/>
        </w:numPr>
        <w:rPr>
          <w:rFonts w:ascii="Arial" w:eastAsiaTheme="majorEastAsia" w:hAnsi="Arial" w:cs="Arial"/>
          <w:b/>
          <w:bCs/>
          <w:color w:val="000000"/>
          <w:sz w:val="32"/>
          <w:szCs w:val="32"/>
        </w:rPr>
      </w:pPr>
      <w:r w:rsidRPr="001C635A">
        <w:rPr>
          <w:rFonts w:ascii="Arial" w:eastAsiaTheme="majorEastAsia" w:hAnsi="Arial" w:cs="Arial"/>
          <w:b/>
          <w:bCs/>
          <w:noProof/>
          <w:color w:val="000000"/>
          <w:sz w:val="32"/>
          <w:szCs w:val="32"/>
        </w:rPr>
        <w:pict w14:anchorId="26A83E4E">
          <v:rect id="_x0000_i1030" alt="" style="width:431.95pt;height:.05pt;mso-width-percent:0;mso-height-percent:0;mso-width-percent:0;mso-height-percent:0" o:hrpct="923" o:hralign="center" o:hrstd="t" o:hr="t" fillcolor="#a0a0a0" stroked="f"/>
        </w:pict>
      </w:r>
    </w:p>
    <w:p w14:paraId="6975595A" w14:textId="77777777" w:rsidR="001C635A" w:rsidRPr="001C635A" w:rsidRDefault="00417916" w:rsidP="001C635A">
      <w:pPr>
        <w:numPr>
          <w:ilvl w:val="0"/>
          <w:numId w:val="51"/>
        </w:numPr>
        <w:rPr>
          <w:rFonts w:ascii="Arial" w:eastAsiaTheme="majorEastAsia" w:hAnsi="Arial" w:cs="Arial"/>
          <w:b/>
          <w:bCs/>
          <w:color w:val="000000"/>
          <w:sz w:val="32"/>
          <w:szCs w:val="32"/>
        </w:rPr>
      </w:pPr>
      <w:r w:rsidRPr="001C635A">
        <w:rPr>
          <w:rFonts w:ascii="Arial" w:eastAsiaTheme="majorEastAsia" w:hAnsi="Arial" w:cs="Arial"/>
          <w:b/>
          <w:bCs/>
          <w:noProof/>
          <w:color w:val="000000"/>
          <w:sz w:val="32"/>
          <w:szCs w:val="32"/>
        </w:rPr>
        <w:pict w14:anchorId="1F6AF38E">
          <v:rect id="_x0000_i1029" alt="" style="width:431.95pt;height:.05pt;mso-width-percent:0;mso-height-percent:0;mso-width-percent:0;mso-height-percent:0" o:hrpct="923" o:hralign="center" o:hrstd="t" o:hr="t" fillcolor="#a0a0a0" stroked="f"/>
        </w:pict>
      </w:r>
    </w:p>
    <w:p w14:paraId="55F1BF04" w14:textId="77777777" w:rsidR="001C635A" w:rsidRPr="001C635A" w:rsidRDefault="00417916" w:rsidP="001C635A">
      <w:pPr>
        <w:numPr>
          <w:ilvl w:val="0"/>
          <w:numId w:val="51"/>
        </w:numPr>
        <w:rPr>
          <w:rFonts w:ascii="Arial" w:eastAsiaTheme="majorEastAsia" w:hAnsi="Arial" w:cs="Arial"/>
          <w:b/>
          <w:bCs/>
          <w:color w:val="000000"/>
          <w:sz w:val="32"/>
          <w:szCs w:val="32"/>
        </w:rPr>
      </w:pPr>
      <w:r w:rsidRPr="001C635A">
        <w:rPr>
          <w:rFonts w:ascii="Arial" w:eastAsiaTheme="majorEastAsia" w:hAnsi="Arial" w:cs="Arial"/>
          <w:b/>
          <w:bCs/>
          <w:noProof/>
          <w:color w:val="000000"/>
          <w:sz w:val="32"/>
          <w:szCs w:val="32"/>
        </w:rPr>
        <w:pict w14:anchorId="650E516C">
          <v:rect id="_x0000_i1028" alt="" style="width:431.95pt;height:.05pt;mso-width-percent:0;mso-height-percent:0;mso-width-percent:0;mso-height-percent:0" o:hrpct="923" o:hralign="center" o:hrstd="t" o:hr="t" fillcolor="#a0a0a0" stroked="f"/>
        </w:pict>
      </w:r>
    </w:p>
    <w:p w14:paraId="3639D6D1" w14:textId="77777777" w:rsidR="001C635A" w:rsidRPr="001C635A" w:rsidRDefault="00417916" w:rsidP="001C635A">
      <w:pPr>
        <w:numPr>
          <w:ilvl w:val="0"/>
          <w:numId w:val="51"/>
        </w:numPr>
        <w:rPr>
          <w:rFonts w:ascii="Arial" w:eastAsiaTheme="majorEastAsia" w:hAnsi="Arial" w:cs="Arial"/>
          <w:b/>
          <w:bCs/>
          <w:color w:val="000000"/>
          <w:sz w:val="32"/>
          <w:szCs w:val="32"/>
        </w:rPr>
      </w:pPr>
      <w:r w:rsidRPr="001C635A">
        <w:rPr>
          <w:rFonts w:ascii="Arial" w:eastAsiaTheme="majorEastAsia" w:hAnsi="Arial" w:cs="Arial"/>
          <w:b/>
          <w:bCs/>
          <w:noProof/>
          <w:color w:val="000000"/>
          <w:sz w:val="32"/>
          <w:szCs w:val="32"/>
        </w:rPr>
        <w:pict w14:anchorId="715676F8">
          <v:rect id="_x0000_i1027" alt="" style="width:431.95pt;height:.05pt;mso-width-percent:0;mso-height-percent:0;mso-width-percent:0;mso-height-percent:0" o:hrpct="923" o:hralign="center" o:hrstd="t" o:hr="t" fillcolor="#a0a0a0" stroked="f"/>
        </w:pict>
      </w:r>
    </w:p>
    <w:p w14:paraId="63F2EC03" w14:textId="77777777" w:rsidR="001C635A" w:rsidRPr="001C635A" w:rsidRDefault="001C635A" w:rsidP="001C635A">
      <w:pPr>
        <w:rPr>
          <w:rFonts w:ascii="Arial" w:eastAsiaTheme="majorEastAsia" w:hAnsi="Arial" w:cs="Arial"/>
          <w:b/>
          <w:bCs/>
          <w:color w:val="000000"/>
          <w:sz w:val="32"/>
          <w:szCs w:val="32"/>
        </w:rPr>
      </w:pPr>
      <w:r w:rsidRPr="001C635A">
        <w:rPr>
          <w:rFonts w:ascii="Arial" w:eastAsiaTheme="majorEastAsia" w:hAnsi="Arial" w:cs="Arial"/>
          <w:b/>
          <w:bCs/>
          <w:color w:val="000000"/>
          <w:sz w:val="32"/>
          <w:szCs w:val="32"/>
        </w:rPr>
        <w:t>I will remember that my main job at school is to learn, and that my friends and family are more important than my smartphone. I will try to find the "App called Respect" in my daily life!</w:t>
      </w:r>
    </w:p>
    <w:p w14:paraId="795511FE" w14:textId="77777777" w:rsidR="001C635A" w:rsidRPr="001C635A" w:rsidRDefault="001C635A" w:rsidP="001C635A">
      <w:pPr>
        <w:rPr>
          <w:rFonts w:ascii="Arial" w:eastAsiaTheme="majorEastAsia" w:hAnsi="Arial" w:cs="Arial"/>
          <w:b/>
          <w:bCs/>
          <w:color w:val="000000"/>
          <w:sz w:val="32"/>
          <w:szCs w:val="32"/>
        </w:rPr>
      </w:pPr>
      <w:r w:rsidRPr="001C635A">
        <w:rPr>
          <w:rFonts w:ascii="Arial" w:eastAsiaTheme="majorEastAsia" w:hAnsi="Arial" w:cs="Arial"/>
          <w:b/>
          <w:bCs/>
          <w:color w:val="000000"/>
          <w:sz w:val="32"/>
          <w:szCs w:val="32"/>
        </w:rPr>
        <w:t>Signed: ____________________________ Date: ____________________________</w:t>
      </w:r>
    </w:p>
    <w:p w14:paraId="4FA0347C" w14:textId="77777777" w:rsidR="001C635A" w:rsidRPr="001C635A" w:rsidRDefault="00417916" w:rsidP="001C635A">
      <w:pPr>
        <w:rPr>
          <w:rFonts w:ascii="Arial" w:eastAsiaTheme="majorEastAsia" w:hAnsi="Arial" w:cs="Arial"/>
          <w:b/>
          <w:bCs/>
          <w:color w:val="000000"/>
          <w:sz w:val="32"/>
          <w:szCs w:val="32"/>
        </w:rPr>
      </w:pPr>
      <w:r w:rsidRPr="001C635A">
        <w:rPr>
          <w:rFonts w:ascii="Arial" w:eastAsiaTheme="majorEastAsia" w:hAnsi="Arial" w:cs="Arial"/>
          <w:b/>
          <w:bCs/>
          <w:noProof/>
          <w:color w:val="000000"/>
          <w:sz w:val="32"/>
          <w:szCs w:val="32"/>
        </w:rPr>
        <w:pict w14:anchorId="1D1F0706">
          <v:rect id="_x0000_i1026" alt="" style="width:468pt;height:.05pt;mso-width-percent:0;mso-height-percent:0;mso-width-percent:0;mso-height-percent:0" o:hralign="center" o:hrstd="t" o:hr="t" fillcolor="#a0a0a0" stroked="f"/>
        </w:pict>
      </w:r>
    </w:p>
    <w:p w14:paraId="500A5296" w14:textId="77777777" w:rsidR="001C635A" w:rsidRPr="001C635A" w:rsidRDefault="001C635A" w:rsidP="001C635A">
      <w:pPr>
        <w:rPr>
          <w:rFonts w:ascii="Arial" w:eastAsiaTheme="majorEastAsia" w:hAnsi="Arial" w:cs="Arial"/>
          <w:b/>
          <w:bCs/>
          <w:color w:val="000000"/>
          <w:sz w:val="32"/>
          <w:szCs w:val="32"/>
        </w:rPr>
      </w:pPr>
      <w:r w:rsidRPr="001C635A">
        <w:rPr>
          <w:rFonts w:ascii="Arial" w:eastAsiaTheme="majorEastAsia" w:hAnsi="Arial" w:cs="Arial"/>
          <w:b/>
          <w:bCs/>
          <w:color w:val="000000"/>
          <w:sz w:val="32"/>
          <w:szCs w:val="32"/>
        </w:rPr>
        <w:t>Lesson Procedure:</w:t>
      </w:r>
    </w:p>
    <w:p w14:paraId="370F20A8" w14:textId="77777777" w:rsidR="001C635A" w:rsidRPr="001C635A" w:rsidRDefault="001C635A" w:rsidP="001C635A">
      <w:pPr>
        <w:rPr>
          <w:rFonts w:ascii="Arial" w:eastAsiaTheme="majorEastAsia" w:hAnsi="Arial" w:cs="Arial"/>
          <w:b/>
          <w:bCs/>
          <w:color w:val="000000"/>
          <w:sz w:val="32"/>
          <w:szCs w:val="32"/>
        </w:rPr>
      </w:pPr>
      <w:r w:rsidRPr="001C635A">
        <w:rPr>
          <w:rFonts w:ascii="Arial" w:eastAsiaTheme="majorEastAsia" w:hAnsi="Arial" w:cs="Arial"/>
          <w:b/>
          <w:bCs/>
          <w:color w:val="000000"/>
          <w:sz w:val="32"/>
          <w:szCs w:val="32"/>
        </w:rPr>
        <w:t>Part 1: Defining Etiquette (15 minutes)</w:t>
      </w:r>
    </w:p>
    <w:p w14:paraId="5A64908A" w14:textId="77777777" w:rsidR="001C635A" w:rsidRPr="001C635A" w:rsidRDefault="001C635A" w:rsidP="001C635A">
      <w:pPr>
        <w:numPr>
          <w:ilvl w:val="0"/>
          <w:numId w:val="52"/>
        </w:numPr>
        <w:rPr>
          <w:rFonts w:ascii="Arial" w:eastAsiaTheme="majorEastAsia" w:hAnsi="Arial" w:cs="Arial"/>
          <w:b/>
          <w:bCs/>
          <w:color w:val="000000"/>
          <w:sz w:val="32"/>
          <w:szCs w:val="32"/>
        </w:rPr>
      </w:pPr>
      <w:r w:rsidRPr="001C635A">
        <w:rPr>
          <w:rFonts w:ascii="Arial" w:eastAsiaTheme="majorEastAsia" w:hAnsi="Arial" w:cs="Arial"/>
          <w:b/>
          <w:bCs/>
          <w:color w:val="000000"/>
          <w:sz w:val="32"/>
          <w:szCs w:val="32"/>
        </w:rPr>
        <w:t>Hook (5 min): Ask students: "What does 'good manners' mean? Can you give an example of showing good manners at school or at home?" (e.g., saying please/thank you, waiting your turn, not interrupting). Introduce the word "etiquette" as another word for good manners.</w:t>
      </w:r>
    </w:p>
    <w:p w14:paraId="5F09F139" w14:textId="77777777" w:rsidR="001C635A" w:rsidRPr="001C635A" w:rsidRDefault="001C635A" w:rsidP="001C635A">
      <w:pPr>
        <w:numPr>
          <w:ilvl w:val="0"/>
          <w:numId w:val="52"/>
        </w:numPr>
        <w:rPr>
          <w:rFonts w:ascii="Arial" w:eastAsiaTheme="majorEastAsia" w:hAnsi="Arial" w:cs="Arial"/>
          <w:b/>
          <w:bCs/>
          <w:color w:val="000000"/>
          <w:sz w:val="32"/>
          <w:szCs w:val="32"/>
        </w:rPr>
      </w:pPr>
      <w:r w:rsidRPr="001C635A">
        <w:rPr>
          <w:rFonts w:ascii="Arial" w:eastAsiaTheme="majorEastAsia" w:hAnsi="Arial" w:cs="Arial"/>
          <w:b/>
          <w:bCs/>
          <w:color w:val="000000"/>
          <w:sz w:val="32"/>
          <w:szCs w:val="32"/>
        </w:rPr>
        <w:lastRenderedPageBreak/>
        <w:t xml:space="preserve">Introducing Smartphone Etiquette (10 min): Explain that today we're going to talk about "smartphone etiquette." Read aloud the first section of the transcript (up to "all about it"). Discuss: "Why do we need special manners for phones? How are phones 'awesome' and 'a huge part of our everyday life'?" (Express </w:t>
      </w:r>
      <w:proofErr w:type="gramStart"/>
      <w:r w:rsidRPr="001C635A">
        <w:rPr>
          <w:rFonts w:ascii="Arial" w:eastAsiaTheme="majorEastAsia" w:hAnsi="Arial" w:cs="Arial"/>
          <w:b/>
          <w:bCs/>
          <w:color w:val="000000"/>
          <w:sz w:val="32"/>
          <w:szCs w:val="32"/>
        </w:rPr>
        <w:t>ourselves</w:t>
      </w:r>
      <w:proofErr w:type="gramEnd"/>
      <w:r w:rsidRPr="001C635A">
        <w:rPr>
          <w:rFonts w:ascii="Arial" w:eastAsiaTheme="majorEastAsia" w:hAnsi="Arial" w:cs="Arial"/>
          <w:b/>
          <w:bCs/>
          <w:color w:val="000000"/>
          <w:sz w:val="32"/>
          <w:szCs w:val="32"/>
        </w:rPr>
        <w:t>, learn, communicate, create).</w:t>
      </w:r>
    </w:p>
    <w:p w14:paraId="1B77F18C" w14:textId="77777777" w:rsidR="001C635A" w:rsidRPr="001C635A" w:rsidRDefault="001C635A" w:rsidP="001C635A">
      <w:pPr>
        <w:rPr>
          <w:rFonts w:ascii="Arial" w:eastAsiaTheme="majorEastAsia" w:hAnsi="Arial" w:cs="Arial"/>
          <w:b/>
          <w:bCs/>
          <w:color w:val="000000"/>
          <w:sz w:val="32"/>
          <w:szCs w:val="32"/>
        </w:rPr>
      </w:pPr>
      <w:r w:rsidRPr="001C635A">
        <w:rPr>
          <w:rFonts w:ascii="Arial" w:eastAsiaTheme="majorEastAsia" w:hAnsi="Arial" w:cs="Arial"/>
          <w:b/>
          <w:bCs/>
          <w:color w:val="000000"/>
          <w:sz w:val="32"/>
          <w:szCs w:val="32"/>
        </w:rPr>
        <w:t>Part 2: Exploring the Rules of Respect (25 minutes)</w:t>
      </w:r>
    </w:p>
    <w:p w14:paraId="637A5988" w14:textId="77777777" w:rsidR="001C635A" w:rsidRPr="001C635A" w:rsidRDefault="001C635A" w:rsidP="001C635A">
      <w:pPr>
        <w:numPr>
          <w:ilvl w:val="0"/>
          <w:numId w:val="53"/>
        </w:numPr>
        <w:rPr>
          <w:rFonts w:ascii="Arial" w:eastAsiaTheme="majorEastAsia" w:hAnsi="Arial" w:cs="Arial"/>
          <w:b/>
          <w:bCs/>
          <w:color w:val="000000"/>
          <w:sz w:val="32"/>
          <w:szCs w:val="32"/>
        </w:rPr>
      </w:pPr>
      <w:r w:rsidRPr="001C635A">
        <w:rPr>
          <w:rFonts w:ascii="Arial" w:eastAsiaTheme="majorEastAsia" w:hAnsi="Arial" w:cs="Arial"/>
          <w:b/>
          <w:bCs/>
          <w:color w:val="000000"/>
          <w:sz w:val="32"/>
          <w:szCs w:val="32"/>
        </w:rPr>
        <w:t>Active Listening/Reading &amp; Rule Identification (15 min): Read aloud the rest of the transcript, focusing on the specific etiquette rules. As you go, have students identify and write down each rule. Pause to clarify and discuss:</w:t>
      </w:r>
    </w:p>
    <w:p w14:paraId="67C98FCB" w14:textId="77777777" w:rsidR="001C635A" w:rsidRPr="001C635A" w:rsidRDefault="001C635A" w:rsidP="001C635A">
      <w:pPr>
        <w:numPr>
          <w:ilvl w:val="1"/>
          <w:numId w:val="53"/>
        </w:numPr>
        <w:rPr>
          <w:rFonts w:ascii="Arial" w:eastAsiaTheme="majorEastAsia" w:hAnsi="Arial" w:cs="Arial"/>
          <w:b/>
          <w:bCs/>
          <w:color w:val="000000"/>
          <w:sz w:val="32"/>
          <w:szCs w:val="32"/>
        </w:rPr>
      </w:pPr>
      <w:r w:rsidRPr="001C635A">
        <w:rPr>
          <w:rFonts w:ascii="Arial" w:eastAsiaTheme="majorEastAsia" w:hAnsi="Arial" w:cs="Arial"/>
          <w:b/>
          <w:bCs/>
          <w:color w:val="000000"/>
          <w:sz w:val="32"/>
          <w:szCs w:val="32"/>
        </w:rPr>
        <w:t>Put phone down when someone is talking.</w:t>
      </w:r>
    </w:p>
    <w:p w14:paraId="3A9E5356" w14:textId="77777777" w:rsidR="001C635A" w:rsidRPr="001C635A" w:rsidRDefault="001C635A" w:rsidP="001C635A">
      <w:pPr>
        <w:numPr>
          <w:ilvl w:val="1"/>
          <w:numId w:val="53"/>
        </w:numPr>
        <w:rPr>
          <w:rFonts w:ascii="Arial" w:eastAsiaTheme="majorEastAsia" w:hAnsi="Arial" w:cs="Arial"/>
          <w:b/>
          <w:bCs/>
          <w:color w:val="000000"/>
          <w:sz w:val="32"/>
          <w:szCs w:val="32"/>
        </w:rPr>
      </w:pPr>
      <w:r w:rsidRPr="001C635A">
        <w:rPr>
          <w:rFonts w:ascii="Arial" w:eastAsiaTheme="majorEastAsia" w:hAnsi="Arial" w:cs="Arial"/>
          <w:b/>
          <w:bCs/>
          <w:color w:val="000000"/>
          <w:sz w:val="32"/>
          <w:szCs w:val="32"/>
        </w:rPr>
        <w:t>Don't text and walk; be aware of surroundings.</w:t>
      </w:r>
    </w:p>
    <w:p w14:paraId="66EFD5FE" w14:textId="77777777" w:rsidR="001C635A" w:rsidRPr="001C635A" w:rsidRDefault="001C635A" w:rsidP="001C635A">
      <w:pPr>
        <w:numPr>
          <w:ilvl w:val="1"/>
          <w:numId w:val="53"/>
        </w:numPr>
        <w:rPr>
          <w:rFonts w:ascii="Arial" w:eastAsiaTheme="majorEastAsia" w:hAnsi="Arial" w:cs="Arial"/>
          <w:b/>
          <w:bCs/>
          <w:color w:val="000000"/>
          <w:sz w:val="32"/>
          <w:szCs w:val="32"/>
        </w:rPr>
      </w:pPr>
      <w:r w:rsidRPr="001C635A">
        <w:rPr>
          <w:rFonts w:ascii="Arial" w:eastAsiaTheme="majorEastAsia" w:hAnsi="Arial" w:cs="Arial"/>
          <w:b/>
          <w:bCs/>
          <w:color w:val="000000"/>
          <w:sz w:val="32"/>
          <w:szCs w:val="32"/>
        </w:rPr>
        <w:t>Silence phone in school/around others.</w:t>
      </w:r>
    </w:p>
    <w:p w14:paraId="19F1639E" w14:textId="77777777" w:rsidR="001C635A" w:rsidRPr="001C635A" w:rsidRDefault="001C635A" w:rsidP="001C635A">
      <w:pPr>
        <w:numPr>
          <w:ilvl w:val="1"/>
          <w:numId w:val="53"/>
        </w:numPr>
        <w:rPr>
          <w:rFonts w:ascii="Arial" w:eastAsiaTheme="majorEastAsia" w:hAnsi="Arial" w:cs="Arial"/>
          <w:b/>
          <w:bCs/>
          <w:color w:val="000000"/>
          <w:sz w:val="32"/>
          <w:szCs w:val="32"/>
        </w:rPr>
      </w:pPr>
      <w:r w:rsidRPr="001C635A">
        <w:rPr>
          <w:rFonts w:ascii="Arial" w:eastAsiaTheme="majorEastAsia" w:hAnsi="Arial" w:cs="Arial"/>
          <w:b/>
          <w:bCs/>
          <w:color w:val="000000"/>
          <w:sz w:val="32"/>
          <w:szCs w:val="32"/>
        </w:rPr>
        <w:t>Remove headphones, make eye contact when spoken to.</w:t>
      </w:r>
    </w:p>
    <w:p w14:paraId="5C875EEB" w14:textId="77777777" w:rsidR="001C635A" w:rsidRPr="001C635A" w:rsidRDefault="001C635A" w:rsidP="001C635A">
      <w:pPr>
        <w:numPr>
          <w:ilvl w:val="1"/>
          <w:numId w:val="53"/>
        </w:numPr>
        <w:rPr>
          <w:rFonts w:ascii="Arial" w:eastAsiaTheme="majorEastAsia" w:hAnsi="Arial" w:cs="Arial"/>
          <w:b/>
          <w:bCs/>
          <w:color w:val="000000"/>
          <w:sz w:val="32"/>
          <w:szCs w:val="32"/>
        </w:rPr>
      </w:pPr>
      <w:r w:rsidRPr="001C635A">
        <w:rPr>
          <w:rFonts w:ascii="Arial" w:eastAsiaTheme="majorEastAsia" w:hAnsi="Arial" w:cs="Arial"/>
          <w:b/>
          <w:bCs/>
          <w:color w:val="000000"/>
          <w:sz w:val="32"/>
          <w:szCs w:val="32"/>
        </w:rPr>
        <w:t>Don't post embarrassing content ("grandmother test").</w:t>
      </w:r>
    </w:p>
    <w:p w14:paraId="505131E4" w14:textId="77777777" w:rsidR="001C635A" w:rsidRPr="001C635A" w:rsidRDefault="001C635A" w:rsidP="001C635A">
      <w:pPr>
        <w:numPr>
          <w:ilvl w:val="1"/>
          <w:numId w:val="53"/>
        </w:numPr>
        <w:rPr>
          <w:rFonts w:ascii="Arial" w:eastAsiaTheme="majorEastAsia" w:hAnsi="Arial" w:cs="Arial"/>
          <w:b/>
          <w:bCs/>
          <w:color w:val="000000"/>
          <w:sz w:val="32"/>
          <w:szCs w:val="32"/>
        </w:rPr>
      </w:pPr>
      <w:r w:rsidRPr="001C635A">
        <w:rPr>
          <w:rFonts w:ascii="Arial" w:eastAsiaTheme="majorEastAsia" w:hAnsi="Arial" w:cs="Arial"/>
          <w:b/>
          <w:bCs/>
          <w:color w:val="000000"/>
          <w:sz w:val="32"/>
          <w:szCs w:val="32"/>
        </w:rPr>
        <w:t>Practice good digital citizenship; avoid digital drama.</w:t>
      </w:r>
    </w:p>
    <w:p w14:paraId="55F3CD78" w14:textId="77777777" w:rsidR="001C635A" w:rsidRPr="001C635A" w:rsidRDefault="001C635A" w:rsidP="001C635A">
      <w:pPr>
        <w:numPr>
          <w:ilvl w:val="1"/>
          <w:numId w:val="53"/>
        </w:numPr>
        <w:rPr>
          <w:rFonts w:ascii="Arial" w:eastAsiaTheme="majorEastAsia" w:hAnsi="Arial" w:cs="Arial"/>
          <w:b/>
          <w:bCs/>
          <w:color w:val="000000"/>
          <w:sz w:val="32"/>
          <w:szCs w:val="32"/>
        </w:rPr>
      </w:pPr>
      <w:r w:rsidRPr="001C635A">
        <w:rPr>
          <w:rFonts w:ascii="Arial" w:eastAsiaTheme="majorEastAsia" w:hAnsi="Arial" w:cs="Arial"/>
          <w:b/>
          <w:bCs/>
          <w:color w:val="000000"/>
          <w:sz w:val="32"/>
          <w:szCs w:val="32"/>
        </w:rPr>
        <w:t>Follow teacher's individual policy.</w:t>
      </w:r>
    </w:p>
    <w:p w14:paraId="051E660A" w14:textId="77777777" w:rsidR="001C635A" w:rsidRPr="001C635A" w:rsidRDefault="001C635A" w:rsidP="001C635A">
      <w:pPr>
        <w:numPr>
          <w:ilvl w:val="1"/>
          <w:numId w:val="53"/>
        </w:numPr>
        <w:rPr>
          <w:rFonts w:ascii="Arial" w:eastAsiaTheme="majorEastAsia" w:hAnsi="Arial" w:cs="Arial"/>
          <w:b/>
          <w:bCs/>
          <w:color w:val="000000"/>
          <w:sz w:val="32"/>
          <w:szCs w:val="32"/>
        </w:rPr>
      </w:pPr>
      <w:r w:rsidRPr="001C635A">
        <w:rPr>
          <w:rFonts w:ascii="Arial" w:eastAsiaTheme="majorEastAsia" w:hAnsi="Arial" w:cs="Arial"/>
          <w:b/>
          <w:bCs/>
          <w:color w:val="000000"/>
          <w:sz w:val="32"/>
          <w:szCs w:val="32"/>
        </w:rPr>
        <w:t>Don't make family/friends secondary to smartphone.</w:t>
      </w:r>
    </w:p>
    <w:p w14:paraId="7A3D4141" w14:textId="77777777" w:rsidR="001C635A" w:rsidRPr="001C635A" w:rsidRDefault="001C635A" w:rsidP="001C635A">
      <w:pPr>
        <w:numPr>
          <w:ilvl w:val="1"/>
          <w:numId w:val="53"/>
        </w:numPr>
        <w:rPr>
          <w:rFonts w:ascii="Arial" w:eastAsiaTheme="majorEastAsia" w:hAnsi="Arial" w:cs="Arial"/>
          <w:b/>
          <w:bCs/>
          <w:color w:val="000000"/>
          <w:sz w:val="32"/>
          <w:szCs w:val="32"/>
        </w:rPr>
      </w:pPr>
      <w:r w:rsidRPr="001C635A">
        <w:rPr>
          <w:rFonts w:ascii="Arial" w:eastAsiaTheme="majorEastAsia" w:hAnsi="Arial" w:cs="Arial"/>
          <w:b/>
          <w:bCs/>
          <w:color w:val="000000"/>
          <w:sz w:val="32"/>
          <w:szCs w:val="32"/>
        </w:rPr>
        <w:lastRenderedPageBreak/>
        <w:t>Set phone down, enjoy life, take a break (avoid addiction/distraction).</w:t>
      </w:r>
    </w:p>
    <w:p w14:paraId="1AFD6096" w14:textId="77777777" w:rsidR="001C635A" w:rsidRPr="001C635A" w:rsidRDefault="001C635A" w:rsidP="001C635A">
      <w:pPr>
        <w:numPr>
          <w:ilvl w:val="0"/>
          <w:numId w:val="53"/>
        </w:numPr>
        <w:rPr>
          <w:rFonts w:ascii="Arial" w:eastAsiaTheme="majorEastAsia" w:hAnsi="Arial" w:cs="Arial"/>
          <w:b/>
          <w:bCs/>
          <w:color w:val="000000"/>
          <w:sz w:val="32"/>
          <w:szCs w:val="32"/>
        </w:rPr>
      </w:pPr>
      <w:r w:rsidRPr="001C635A">
        <w:rPr>
          <w:rFonts w:ascii="Arial" w:eastAsiaTheme="majorEastAsia" w:hAnsi="Arial" w:cs="Arial"/>
          <w:b/>
          <w:bCs/>
          <w:color w:val="000000"/>
          <w:sz w:val="32"/>
          <w:szCs w:val="32"/>
        </w:rPr>
        <w:t>Why These Rules? (10 min): For each rule, ask: "Why is this rule important? How does it show respect?" Discuss how following these rules supports learning, safety, and relationships.</w:t>
      </w:r>
    </w:p>
    <w:p w14:paraId="056F2BA5" w14:textId="77777777" w:rsidR="001C635A" w:rsidRPr="001C635A" w:rsidRDefault="001C635A" w:rsidP="001C635A">
      <w:pPr>
        <w:numPr>
          <w:ilvl w:val="1"/>
          <w:numId w:val="53"/>
        </w:numPr>
        <w:rPr>
          <w:rFonts w:ascii="Arial" w:eastAsiaTheme="majorEastAsia" w:hAnsi="Arial" w:cs="Arial"/>
          <w:b/>
          <w:bCs/>
          <w:color w:val="000000"/>
          <w:sz w:val="32"/>
          <w:szCs w:val="32"/>
        </w:rPr>
      </w:pPr>
      <w:r w:rsidRPr="001C635A">
        <w:rPr>
          <w:rFonts w:ascii="Arial" w:eastAsiaTheme="majorEastAsia" w:hAnsi="Arial" w:cs="Arial"/>
          <w:b/>
          <w:bCs/>
          <w:color w:val="000000"/>
          <w:sz w:val="32"/>
          <w:szCs w:val="32"/>
        </w:rPr>
        <w:t>Cultural Reference (Ontario Context): Connect "teacher's individual policy" to school codes of conduct in Ontario, where expectations for device use are set to promote a positive learning environment. Discuss how these rules also reflect general Canadian values of politeness and consideration for others in public spaces like school, libraries, or community centers.</w:t>
      </w:r>
    </w:p>
    <w:p w14:paraId="14EA018E" w14:textId="77777777" w:rsidR="001C635A" w:rsidRPr="001C635A" w:rsidRDefault="001C635A" w:rsidP="001C635A">
      <w:pPr>
        <w:rPr>
          <w:rFonts w:ascii="Arial" w:eastAsiaTheme="majorEastAsia" w:hAnsi="Arial" w:cs="Arial"/>
          <w:b/>
          <w:bCs/>
          <w:color w:val="000000"/>
          <w:sz w:val="32"/>
          <w:szCs w:val="32"/>
        </w:rPr>
      </w:pPr>
      <w:r w:rsidRPr="001C635A">
        <w:rPr>
          <w:rFonts w:ascii="Arial" w:eastAsiaTheme="majorEastAsia" w:hAnsi="Arial" w:cs="Arial"/>
          <w:b/>
          <w:bCs/>
          <w:color w:val="000000"/>
          <w:sz w:val="32"/>
          <w:szCs w:val="32"/>
        </w:rPr>
        <w:t>Part 3: Impact and Personal Commitment (20 minutes)</w:t>
      </w:r>
    </w:p>
    <w:p w14:paraId="704A694B" w14:textId="77777777" w:rsidR="001C635A" w:rsidRPr="001C635A" w:rsidRDefault="001C635A" w:rsidP="001C635A">
      <w:pPr>
        <w:numPr>
          <w:ilvl w:val="0"/>
          <w:numId w:val="54"/>
        </w:numPr>
        <w:rPr>
          <w:rFonts w:ascii="Arial" w:eastAsiaTheme="majorEastAsia" w:hAnsi="Arial" w:cs="Arial"/>
          <w:b/>
          <w:bCs/>
          <w:color w:val="000000"/>
          <w:sz w:val="32"/>
          <w:szCs w:val="32"/>
        </w:rPr>
      </w:pPr>
      <w:r w:rsidRPr="001C635A">
        <w:rPr>
          <w:rFonts w:ascii="Arial" w:eastAsiaTheme="majorEastAsia" w:hAnsi="Arial" w:cs="Arial"/>
          <w:b/>
          <w:bCs/>
          <w:color w:val="000000"/>
          <w:sz w:val="32"/>
          <w:szCs w:val="32"/>
        </w:rPr>
        <w:t>Impact of Phone Use (10 min): Discuss the sections of the transcript that talk about the negative impacts: "interfere with our main job at school every day to learn," "don't make your family and friends secondary," "shouldn't feel like an addiction," "distraction or negatively affecting you."</w:t>
      </w:r>
    </w:p>
    <w:p w14:paraId="71B651BD" w14:textId="77777777" w:rsidR="001C635A" w:rsidRPr="001C635A" w:rsidRDefault="001C635A" w:rsidP="001C635A">
      <w:pPr>
        <w:numPr>
          <w:ilvl w:val="1"/>
          <w:numId w:val="54"/>
        </w:numPr>
        <w:rPr>
          <w:rFonts w:ascii="Arial" w:eastAsiaTheme="majorEastAsia" w:hAnsi="Arial" w:cs="Arial"/>
          <w:b/>
          <w:bCs/>
          <w:color w:val="000000"/>
          <w:sz w:val="32"/>
          <w:szCs w:val="32"/>
        </w:rPr>
      </w:pPr>
      <w:r w:rsidRPr="001C635A">
        <w:rPr>
          <w:rFonts w:ascii="Arial" w:eastAsiaTheme="majorEastAsia" w:hAnsi="Arial" w:cs="Arial"/>
          <w:b/>
          <w:bCs/>
          <w:color w:val="000000"/>
          <w:sz w:val="32"/>
          <w:szCs w:val="32"/>
        </w:rPr>
        <w:t>Ask: "How can using your phone </w:t>
      </w:r>
      <w:r w:rsidRPr="001C635A">
        <w:rPr>
          <w:rFonts w:ascii="Arial" w:eastAsiaTheme="majorEastAsia" w:hAnsi="Arial" w:cs="Arial"/>
          <w:b/>
          <w:bCs/>
          <w:i/>
          <w:iCs/>
          <w:color w:val="000000"/>
          <w:sz w:val="32"/>
          <w:szCs w:val="32"/>
        </w:rPr>
        <w:t>too much</w:t>
      </w:r>
      <w:r w:rsidRPr="001C635A">
        <w:rPr>
          <w:rFonts w:ascii="Arial" w:eastAsiaTheme="majorEastAsia" w:hAnsi="Arial" w:cs="Arial"/>
          <w:b/>
          <w:bCs/>
          <w:color w:val="000000"/>
          <w:sz w:val="32"/>
          <w:szCs w:val="32"/>
        </w:rPr>
        <w:t> stop you from learning, or from really enjoying time with friends and family?"</w:t>
      </w:r>
    </w:p>
    <w:p w14:paraId="7A6AA449" w14:textId="77777777" w:rsidR="001C635A" w:rsidRPr="001C635A" w:rsidRDefault="001C635A" w:rsidP="001C635A">
      <w:pPr>
        <w:numPr>
          <w:ilvl w:val="1"/>
          <w:numId w:val="54"/>
        </w:numPr>
        <w:rPr>
          <w:rFonts w:ascii="Arial" w:eastAsiaTheme="majorEastAsia" w:hAnsi="Arial" w:cs="Arial"/>
          <w:b/>
          <w:bCs/>
          <w:color w:val="000000"/>
          <w:sz w:val="32"/>
          <w:szCs w:val="32"/>
        </w:rPr>
      </w:pPr>
      <w:r w:rsidRPr="001C635A">
        <w:rPr>
          <w:rFonts w:ascii="Arial" w:eastAsiaTheme="majorEastAsia" w:hAnsi="Arial" w:cs="Arial"/>
          <w:b/>
          <w:bCs/>
          <w:color w:val="000000"/>
          <w:sz w:val="32"/>
          <w:szCs w:val="32"/>
        </w:rPr>
        <w:t xml:space="preserve">Cultural Reference (Ontario Context): Talk about the balance between using technology for learning (e.g., research, educational apps common in Ontario classrooms) and knowing when to put it </w:t>
      </w:r>
      <w:r w:rsidRPr="001C635A">
        <w:rPr>
          <w:rFonts w:ascii="Arial" w:eastAsiaTheme="majorEastAsia" w:hAnsi="Arial" w:cs="Arial"/>
          <w:b/>
          <w:bCs/>
          <w:color w:val="000000"/>
          <w:sz w:val="32"/>
          <w:szCs w:val="32"/>
        </w:rPr>
        <w:lastRenderedPageBreak/>
        <w:t>away. This reflects the push for responsible digital citizenship in Ontario's education system.</w:t>
      </w:r>
    </w:p>
    <w:p w14:paraId="682D829F" w14:textId="77777777" w:rsidR="001C635A" w:rsidRPr="001C635A" w:rsidRDefault="001C635A" w:rsidP="001C635A">
      <w:pPr>
        <w:numPr>
          <w:ilvl w:val="0"/>
          <w:numId w:val="54"/>
        </w:numPr>
        <w:rPr>
          <w:rFonts w:ascii="Arial" w:eastAsiaTheme="majorEastAsia" w:hAnsi="Arial" w:cs="Arial"/>
          <w:b/>
          <w:bCs/>
          <w:color w:val="000000"/>
          <w:sz w:val="32"/>
          <w:szCs w:val="32"/>
        </w:rPr>
      </w:pPr>
      <w:r w:rsidRPr="001C635A">
        <w:rPr>
          <w:rFonts w:ascii="Arial" w:eastAsiaTheme="majorEastAsia" w:hAnsi="Arial" w:cs="Arial"/>
          <w:b/>
          <w:bCs/>
          <w:color w:val="000000"/>
          <w:sz w:val="32"/>
          <w:szCs w:val="32"/>
        </w:rPr>
        <w:t>Activity: My Smartphone Etiquette Pledge (10 min): Distribute the "My Smartphone Etiquette Pledge" handout. Ask students to choose five rules from the class discussion that they commit to following. Have them write them down and sign their pledge.</w:t>
      </w:r>
    </w:p>
    <w:p w14:paraId="34F90293" w14:textId="77777777" w:rsidR="001C635A" w:rsidRPr="001C635A" w:rsidRDefault="001C635A" w:rsidP="001C635A">
      <w:pPr>
        <w:rPr>
          <w:rFonts w:ascii="Arial" w:eastAsiaTheme="majorEastAsia" w:hAnsi="Arial" w:cs="Arial"/>
          <w:b/>
          <w:bCs/>
          <w:color w:val="000000"/>
          <w:sz w:val="32"/>
          <w:szCs w:val="32"/>
        </w:rPr>
      </w:pPr>
      <w:r w:rsidRPr="001C635A">
        <w:rPr>
          <w:rFonts w:ascii="Arial" w:eastAsiaTheme="majorEastAsia" w:hAnsi="Arial" w:cs="Arial"/>
          <w:b/>
          <w:bCs/>
          <w:color w:val="000000"/>
          <w:sz w:val="32"/>
          <w:szCs w:val="32"/>
        </w:rPr>
        <w:t>Part 4: Conclusion (5 minutes)</w:t>
      </w:r>
    </w:p>
    <w:p w14:paraId="4FE4A20F" w14:textId="77777777" w:rsidR="001C635A" w:rsidRPr="001C635A" w:rsidRDefault="001C635A" w:rsidP="001C635A">
      <w:pPr>
        <w:numPr>
          <w:ilvl w:val="0"/>
          <w:numId w:val="55"/>
        </w:numPr>
        <w:rPr>
          <w:rFonts w:ascii="Arial" w:eastAsiaTheme="majorEastAsia" w:hAnsi="Arial" w:cs="Arial"/>
          <w:b/>
          <w:bCs/>
          <w:color w:val="000000"/>
          <w:sz w:val="32"/>
          <w:szCs w:val="32"/>
        </w:rPr>
      </w:pPr>
      <w:r w:rsidRPr="001C635A">
        <w:rPr>
          <w:rFonts w:ascii="Arial" w:eastAsiaTheme="majorEastAsia" w:hAnsi="Arial" w:cs="Arial"/>
          <w:b/>
          <w:bCs/>
          <w:color w:val="000000"/>
          <w:sz w:val="32"/>
          <w:szCs w:val="32"/>
        </w:rPr>
        <w:t>"App Called Respect" (3 min): Conclude by reiterating the final message: "There's an app for that. It's called Respect." Emphasize that etiquette isn't about control, but about showing respect and creating a better environment for everyone.</w:t>
      </w:r>
    </w:p>
    <w:p w14:paraId="1129FF6E" w14:textId="77777777" w:rsidR="001C635A" w:rsidRPr="001C635A" w:rsidRDefault="001C635A" w:rsidP="001C635A">
      <w:pPr>
        <w:numPr>
          <w:ilvl w:val="0"/>
          <w:numId w:val="55"/>
        </w:numPr>
        <w:rPr>
          <w:rFonts w:ascii="Arial" w:eastAsiaTheme="majorEastAsia" w:hAnsi="Arial" w:cs="Arial"/>
          <w:b/>
          <w:bCs/>
          <w:color w:val="000000"/>
          <w:sz w:val="32"/>
          <w:szCs w:val="32"/>
        </w:rPr>
      </w:pPr>
      <w:r w:rsidRPr="001C635A">
        <w:rPr>
          <w:rFonts w:ascii="Arial" w:eastAsiaTheme="majorEastAsia" w:hAnsi="Arial" w:cs="Arial"/>
          <w:b/>
          <w:bCs/>
          <w:color w:val="000000"/>
          <w:sz w:val="32"/>
          <w:szCs w:val="32"/>
        </w:rPr>
        <w:t>Open Discussion (2 min): "What was the most important thing you learned about smartphone etiquette today?"</w:t>
      </w:r>
    </w:p>
    <w:p w14:paraId="1338DA9B" w14:textId="77777777" w:rsidR="001C635A" w:rsidRPr="001C635A" w:rsidRDefault="00417916" w:rsidP="001C635A">
      <w:pPr>
        <w:rPr>
          <w:rFonts w:ascii="Arial" w:eastAsiaTheme="majorEastAsia" w:hAnsi="Arial" w:cs="Arial"/>
          <w:b/>
          <w:bCs/>
          <w:color w:val="000000"/>
          <w:sz w:val="32"/>
          <w:szCs w:val="32"/>
        </w:rPr>
      </w:pPr>
      <w:r w:rsidRPr="001C635A">
        <w:rPr>
          <w:rFonts w:ascii="Arial" w:eastAsiaTheme="majorEastAsia" w:hAnsi="Arial" w:cs="Arial"/>
          <w:b/>
          <w:bCs/>
          <w:noProof/>
          <w:color w:val="000000"/>
          <w:sz w:val="32"/>
          <w:szCs w:val="32"/>
        </w:rPr>
        <w:pict w14:anchorId="4A5D3FA1">
          <v:rect id="_x0000_i1025" alt="" style="width:468pt;height:.05pt;mso-width-percent:0;mso-height-percent:0;mso-width-percent:0;mso-height-percent:0" o:hralign="center" o:hrstd="t" o:hr="t" fillcolor="#a0a0a0" stroked="f"/>
        </w:pict>
      </w:r>
    </w:p>
    <w:p w14:paraId="07273644" w14:textId="77777777" w:rsidR="001C635A" w:rsidRPr="001C635A" w:rsidRDefault="001C635A" w:rsidP="001C635A">
      <w:pPr>
        <w:rPr>
          <w:rFonts w:ascii="Arial" w:eastAsiaTheme="majorEastAsia" w:hAnsi="Arial" w:cs="Arial"/>
          <w:b/>
          <w:bCs/>
          <w:color w:val="000000"/>
          <w:sz w:val="32"/>
          <w:szCs w:val="32"/>
        </w:rPr>
      </w:pPr>
      <w:r w:rsidRPr="001C635A">
        <w:rPr>
          <w:rFonts w:ascii="Arial" w:eastAsiaTheme="majorEastAsia" w:hAnsi="Arial" w:cs="Arial"/>
          <w:b/>
          <w:bCs/>
          <w:color w:val="000000"/>
          <w:sz w:val="32"/>
          <w:szCs w:val="32"/>
        </w:rPr>
        <w:t>Correlation with the Ontario Curriculum Guides (English Lesson Plan):</w:t>
      </w:r>
    </w:p>
    <w:p w14:paraId="06598CE6" w14:textId="77777777" w:rsidR="001C635A" w:rsidRPr="001C635A" w:rsidRDefault="001C635A" w:rsidP="001C635A">
      <w:pPr>
        <w:rPr>
          <w:rFonts w:ascii="Arial" w:eastAsiaTheme="majorEastAsia" w:hAnsi="Arial" w:cs="Arial"/>
          <w:b/>
          <w:bCs/>
          <w:color w:val="000000"/>
          <w:sz w:val="32"/>
          <w:szCs w:val="32"/>
        </w:rPr>
      </w:pPr>
      <w:r w:rsidRPr="001C635A">
        <w:rPr>
          <w:rFonts w:ascii="Arial" w:eastAsiaTheme="majorEastAsia" w:hAnsi="Arial" w:cs="Arial"/>
          <w:b/>
          <w:bCs/>
          <w:color w:val="000000"/>
          <w:sz w:val="32"/>
          <w:szCs w:val="32"/>
        </w:rPr>
        <w:t>This lesson plan aligns with several outcomes from the Ontario Curriculum for Grades 6-8:</w:t>
      </w:r>
    </w:p>
    <w:p w14:paraId="347EFDE4" w14:textId="77777777" w:rsidR="001C635A" w:rsidRPr="001C635A" w:rsidRDefault="001C635A" w:rsidP="001C635A">
      <w:pPr>
        <w:numPr>
          <w:ilvl w:val="0"/>
          <w:numId w:val="56"/>
        </w:numPr>
        <w:rPr>
          <w:rFonts w:ascii="Arial" w:eastAsiaTheme="majorEastAsia" w:hAnsi="Arial" w:cs="Arial"/>
          <w:b/>
          <w:bCs/>
          <w:color w:val="000000"/>
          <w:sz w:val="32"/>
          <w:szCs w:val="32"/>
        </w:rPr>
      </w:pPr>
      <w:r w:rsidRPr="001C635A">
        <w:rPr>
          <w:rFonts w:ascii="Arial" w:eastAsiaTheme="majorEastAsia" w:hAnsi="Arial" w:cs="Arial"/>
          <w:b/>
          <w:bCs/>
          <w:color w:val="000000"/>
          <w:sz w:val="32"/>
          <w:szCs w:val="32"/>
        </w:rPr>
        <w:t>Health and Physical Education (HPE) – Healthy Living (Healthy Relationships; Mental Health and Well-being):</w:t>
      </w:r>
    </w:p>
    <w:p w14:paraId="06DEDF5C" w14:textId="77777777" w:rsidR="001C635A" w:rsidRPr="001C635A" w:rsidRDefault="001C635A" w:rsidP="001C635A">
      <w:pPr>
        <w:numPr>
          <w:ilvl w:val="1"/>
          <w:numId w:val="56"/>
        </w:numPr>
        <w:rPr>
          <w:rFonts w:ascii="Arial" w:eastAsiaTheme="majorEastAsia" w:hAnsi="Arial" w:cs="Arial"/>
          <w:b/>
          <w:bCs/>
          <w:color w:val="000000"/>
          <w:sz w:val="32"/>
          <w:szCs w:val="32"/>
        </w:rPr>
      </w:pPr>
      <w:r w:rsidRPr="001C635A">
        <w:rPr>
          <w:rFonts w:ascii="Arial" w:eastAsiaTheme="majorEastAsia" w:hAnsi="Arial" w:cs="Arial"/>
          <w:b/>
          <w:bCs/>
          <w:color w:val="000000"/>
          <w:sz w:val="32"/>
          <w:szCs w:val="32"/>
        </w:rPr>
        <w:t>Grades 6-8 (B2.1): Describe and demonstrate strategies for communicating effectively, for resolving conflicts, and for building and maintaining healthy relationships. </w:t>
      </w:r>
      <w:r w:rsidRPr="001C635A">
        <w:rPr>
          <w:rFonts w:ascii="Arial" w:eastAsiaTheme="majorEastAsia" w:hAnsi="Arial" w:cs="Arial"/>
          <w:b/>
          <w:bCs/>
          <w:i/>
          <w:iCs/>
          <w:color w:val="000000"/>
          <w:sz w:val="32"/>
          <w:szCs w:val="32"/>
        </w:rPr>
        <w:t>Correlation:</w:t>
      </w:r>
      <w:r w:rsidRPr="001C635A">
        <w:rPr>
          <w:rFonts w:ascii="Arial" w:eastAsiaTheme="majorEastAsia" w:hAnsi="Arial" w:cs="Arial"/>
          <w:b/>
          <w:bCs/>
          <w:color w:val="000000"/>
          <w:sz w:val="32"/>
          <w:szCs w:val="32"/>
        </w:rPr>
        <w:t xml:space="preserve"> Direct application to </w:t>
      </w:r>
      <w:r w:rsidRPr="001C635A">
        <w:rPr>
          <w:rFonts w:ascii="Arial" w:eastAsiaTheme="majorEastAsia" w:hAnsi="Arial" w:cs="Arial"/>
          <w:b/>
          <w:bCs/>
          <w:color w:val="000000"/>
          <w:sz w:val="32"/>
          <w:szCs w:val="32"/>
        </w:rPr>
        <w:lastRenderedPageBreak/>
        <w:t>respectful communication (putting phone down, eye contact) and maintaining healthy relationships by prioritizing in-person interactions.</w:t>
      </w:r>
    </w:p>
    <w:p w14:paraId="2F2B837F" w14:textId="77777777" w:rsidR="001C635A" w:rsidRPr="001C635A" w:rsidRDefault="001C635A" w:rsidP="001C635A">
      <w:pPr>
        <w:numPr>
          <w:ilvl w:val="1"/>
          <w:numId w:val="56"/>
        </w:numPr>
        <w:rPr>
          <w:rFonts w:ascii="Arial" w:eastAsiaTheme="majorEastAsia" w:hAnsi="Arial" w:cs="Arial"/>
          <w:b/>
          <w:bCs/>
          <w:color w:val="000000"/>
          <w:sz w:val="32"/>
          <w:szCs w:val="32"/>
        </w:rPr>
      </w:pPr>
      <w:r w:rsidRPr="001C635A">
        <w:rPr>
          <w:rFonts w:ascii="Arial" w:eastAsiaTheme="majorEastAsia" w:hAnsi="Arial" w:cs="Arial"/>
          <w:b/>
          <w:bCs/>
          <w:color w:val="000000"/>
          <w:sz w:val="32"/>
          <w:szCs w:val="32"/>
        </w:rPr>
        <w:t>Grades 6-8 (D1.3): Demonstrate an understanding of various strategies for maintaining mental health and well-being. </w:t>
      </w:r>
      <w:r w:rsidRPr="001C635A">
        <w:rPr>
          <w:rFonts w:ascii="Arial" w:eastAsiaTheme="majorEastAsia" w:hAnsi="Arial" w:cs="Arial"/>
          <w:b/>
          <w:bCs/>
          <w:i/>
          <w:iCs/>
          <w:color w:val="000000"/>
          <w:sz w:val="32"/>
          <w:szCs w:val="32"/>
        </w:rPr>
        <w:t>Correlation:</w:t>
      </w:r>
      <w:r w:rsidRPr="001C635A">
        <w:rPr>
          <w:rFonts w:ascii="Arial" w:eastAsiaTheme="majorEastAsia" w:hAnsi="Arial" w:cs="Arial"/>
          <w:b/>
          <w:bCs/>
          <w:color w:val="000000"/>
          <w:sz w:val="32"/>
          <w:szCs w:val="32"/>
        </w:rPr>
        <w:t> Addresses the idea of phone addiction/distraction and the importance of taking breaks and balancing screen time for well-being.</w:t>
      </w:r>
    </w:p>
    <w:p w14:paraId="33606605" w14:textId="77777777" w:rsidR="001C635A" w:rsidRPr="001C635A" w:rsidRDefault="001C635A" w:rsidP="001C635A">
      <w:pPr>
        <w:numPr>
          <w:ilvl w:val="0"/>
          <w:numId w:val="56"/>
        </w:numPr>
        <w:rPr>
          <w:rFonts w:ascii="Arial" w:eastAsiaTheme="majorEastAsia" w:hAnsi="Arial" w:cs="Arial"/>
          <w:b/>
          <w:bCs/>
          <w:color w:val="000000"/>
          <w:sz w:val="32"/>
          <w:szCs w:val="32"/>
        </w:rPr>
      </w:pPr>
      <w:r w:rsidRPr="001C635A">
        <w:rPr>
          <w:rFonts w:ascii="Arial" w:eastAsiaTheme="majorEastAsia" w:hAnsi="Arial" w:cs="Arial"/>
          <w:b/>
          <w:bCs/>
          <w:color w:val="000000"/>
          <w:sz w:val="32"/>
          <w:szCs w:val="32"/>
        </w:rPr>
        <w:t>Language Arts – Oral Communication &amp; Media Literacy:</w:t>
      </w:r>
    </w:p>
    <w:p w14:paraId="1436A137" w14:textId="77777777" w:rsidR="001C635A" w:rsidRPr="001C635A" w:rsidRDefault="001C635A" w:rsidP="001C635A">
      <w:pPr>
        <w:numPr>
          <w:ilvl w:val="1"/>
          <w:numId w:val="56"/>
        </w:numPr>
        <w:rPr>
          <w:rFonts w:ascii="Arial" w:eastAsiaTheme="majorEastAsia" w:hAnsi="Arial" w:cs="Arial"/>
          <w:b/>
          <w:bCs/>
          <w:color w:val="000000"/>
          <w:sz w:val="32"/>
          <w:szCs w:val="32"/>
        </w:rPr>
      </w:pPr>
      <w:r w:rsidRPr="001C635A">
        <w:rPr>
          <w:rFonts w:ascii="Arial" w:eastAsiaTheme="majorEastAsia" w:hAnsi="Arial" w:cs="Arial"/>
          <w:b/>
          <w:bCs/>
          <w:color w:val="000000"/>
          <w:sz w:val="32"/>
          <w:szCs w:val="32"/>
        </w:rPr>
        <w:t>Grades 6-8 (1.2 Listening to Understand): Listen to understand information and ideas presented in oral texts. </w:t>
      </w:r>
      <w:r w:rsidRPr="001C635A">
        <w:rPr>
          <w:rFonts w:ascii="Arial" w:eastAsiaTheme="majorEastAsia" w:hAnsi="Arial" w:cs="Arial"/>
          <w:b/>
          <w:bCs/>
          <w:i/>
          <w:iCs/>
          <w:color w:val="000000"/>
          <w:sz w:val="32"/>
          <w:szCs w:val="32"/>
        </w:rPr>
        <w:t>Correlation:</w:t>
      </w:r>
      <w:r w:rsidRPr="001C635A">
        <w:rPr>
          <w:rFonts w:ascii="Arial" w:eastAsiaTheme="majorEastAsia" w:hAnsi="Arial" w:cs="Arial"/>
          <w:b/>
          <w:bCs/>
          <w:color w:val="000000"/>
          <w:sz w:val="32"/>
          <w:szCs w:val="32"/>
        </w:rPr>
        <w:t> Students listen to the transcript and discussions to grasp key concepts of etiquette.</w:t>
      </w:r>
    </w:p>
    <w:p w14:paraId="0ED374D4" w14:textId="77777777" w:rsidR="001C635A" w:rsidRPr="001C635A" w:rsidRDefault="001C635A" w:rsidP="001C635A">
      <w:pPr>
        <w:numPr>
          <w:ilvl w:val="1"/>
          <w:numId w:val="56"/>
        </w:numPr>
        <w:rPr>
          <w:rFonts w:ascii="Arial" w:eastAsiaTheme="majorEastAsia" w:hAnsi="Arial" w:cs="Arial"/>
          <w:b/>
          <w:bCs/>
          <w:color w:val="000000"/>
          <w:sz w:val="32"/>
          <w:szCs w:val="32"/>
        </w:rPr>
      </w:pPr>
      <w:r w:rsidRPr="001C635A">
        <w:rPr>
          <w:rFonts w:ascii="Arial" w:eastAsiaTheme="majorEastAsia" w:hAnsi="Arial" w:cs="Arial"/>
          <w:b/>
          <w:bCs/>
          <w:color w:val="000000"/>
          <w:sz w:val="32"/>
          <w:szCs w:val="32"/>
        </w:rPr>
        <w:t>Grades 6-8 (2.2 Making Inferences/Interpreting Messages): Interpret media messages, making inferences about the main idea and some of the ways in which the message is conveyed. </w:t>
      </w:r>
      <w:r w:rsidRPr="001C635A">
        <w:rPr>
          <w:rFonts w:ascii="Arial" w:eastAsiaTheme="majorEastAsia" w:hAnsi="Arial" w:cs="Arial"/>
          <w:b/>
          <w:bCs/>
          <w:i/>
          <w:iCs/>
          <w:color w:val="000000"/>
          <w:sz w:val="32"/>
          <w:szCs w:val="32"/>
        </w:rPr>
        <w:t>Correlation:</w:t>
      </w:r>
      <w:r w:rsidRPr="001C635A">
        <w:rPr>
          <w:rFonts w:ascii="Arial" w:eastAsiaTheme="majorEastAsia" w:hAnsi="Arial" w:cs="Arial"/>
          <w:b/>
          <w:bCs/>
          <w:color w:val="000000"/>
          <w:sz w:val="32"/>
          <w:szCs w:val="32"/>
        </w:rPr>
        <w:t> Students analyze how their online posts (media texts) are perceived by others.</w:t>
      </w:r>
    </w:p>
    <w:p w14:paraId="6135A52E" w14:textId="77777777" w:rsidR="001C635A" w:rsidRPr="001C635A" w:rsidRDefault="001C635A" w:rsidP="001C635A">
      <w:pPr>
        <w:numPr>
          <w:ilvl w:val="1"/>
          <w:numId w:val="56"/>
        </w:numPr>
        <w:rPr>
          <w:rFonts w:ascii="Arial" w:eastAsiaTheme="majorEastAsia" w:hAnsi="Arial" w:cs="Arial"/>
          <w:b/>
          <w:bCs/>
          <w:color w:val="000000"/>
          <w:sz w:val="32"/>
          <w:szCs w:val="32"/>
        </w:rPr>
      </w:pPr>
      <w:r w:rsidRPr="001C635A">
        <w:rPr>
          <w:rFonts w:ascii="Arial" w:eastAsiaTheme="majorEastAsia" w:hAnsi="Arial" w:cs="Arial"/>
          <w:b/>
          <w:bCs/>
          <w:color w:val="000000"/>
          <w:sz w:val="32"/>
          <w:szCs w:val="32"/>
        </w:rPr>
        <w:t>Grades 6-8 (3.4 Producing Media Texts): Produce media texts for a variety of purposes and audiences, using appropriate forms, conventions, and techniques. </w:t>
      </w:r>
      <w:r w:rsidRPr="001C635A">
        <w:rPr>
          <w:rFonts w:ascii="Arial" w:eastAsiaTheme="majorEastAsia" w:hAnsi="Arial" w:cs="Arial"/>
          <w:b/>
          <w:bCs/>
          <w:i/>
          <w:iCs/>
          <w:color w:val="000000"/>
          <w:sz w:val="32"/>
          <w:szCs w:val="32"/>
        </w:rPr>
        <w:t>Correlation:</w:t>
      </w:r>
      <w:r w:rsidRPr="001C635A">
        <w:rPr>
          <w:rFonts w:ascii="Arial" w:eastAsiaTheme="majorEastAsia" w:hAnsi="Arial" w:cs="Arial"/>
          <w:b/>
          <w:bCs/>
          <w:color w:val="000000"/>
          <w:sz w:val="32"/>
          <w:szCs w:val="32"/>
        </w:rPr>
        <w:t> (Indirect) Reinforces responsible posting as part of media creation.</w:t>
      </w:r>
    </w:p>
    <w:p w14:paraId="620ED071" w14:textId="77777777" w:rsidR="001C635A" w:rsidRPr="001C635A" w:rsidRDefault="001C635A" w:rsidP="001C635A">
      <w:pPr>
        <w:numPr>
          <w:ilvl w:val="0"/>
          <w:numId w:val="56"/>
        </w:numPr>
        <w:rPr>
          <w:rFonts w:ascii="Arial" w:eastAsiaTheme="majorEastAsia" w:hAnsi="Arial" w:cs="Arial"/>
          <w:b/>
          <w:bCs/>
          <w:color w:val="000000"/>
          <w:sz w:val="32"/>
          <w:szCs w:val="32"/>
        </w:rPr>
      </w:pPr>
      <w:r w:rsidRPr="001C635A">
        <w:rPr>
          <w:rFonts w:ascii="Arial" w:eastAsiaTheme="majorEastAsia" w:hAnsi="Arial" w:cs="Arial"/>
          <w:b/>
          <w:bCs/>
          <w:color w:val="000000"/>
          <w:sz w:val="32"/>
          <w:szCs w:val="32"/>
        </w:rPr>
        <w:t>Character Education / Guidance (Integrated across subjects):</w:t>
      </w:r>
    </w:p>
    <w:p w14:paraId="6D5F6D1E" w14:textId="77777777" w:rsidR="001C635A" w:rsidRPr="001C635A" w:rsidRDefault="001C635A" w:rsidP="001C635A">
      <w:pPr>
        <w:numPr>
          <w:ilvl w:val="1"/>
          <w:numId w:val="56"/>
        </w:numPr>
        <w:rPr>
          <w:rFonts w:ascii="Arial" w:eastAsiaTheme="majorEastAsia" w:hAnsi="Arial" w:cs="Arial"/>
          <w:b/>
          <w:bCs/>
          <w:color w:val="000000"/>
          <w:sz w:val="32"/>
          <w:szCs w:val="32"/>
        </w:rPr>
      </w:pPr>
      <w:r w:rsidRPr="001C635A">
        <w:rPr>
          <w:rFonts w:ascii="Arial" w:eastAsiaTheme="majorEastAsia" w:hAnsi="Arial" w:cs="Arial"/>
          <w:b/>
          <w:bCs/>
          <w:color w:val="000000"/>
          <w:sz w:val="32"/>
          <w:szCs w:val="32"/>
        </w:rPr>
        <w:lastRenderedPageBreak/>
        <w:t>Respect: Central theme of the lesson, emphasized through specific actions like putting phones down and making eye contact.</w:t>
      </w:r>
    </w:p>
    <w:p w14:paraId="00EA1196" w14:textId="77777777" w:rsidR="001C635A" w:rsidRPr="001C635A" w:rsidRDefault="001C635A" w:rsidP="001C635A">
      <w:pPr>
        <w:numPr>
          <w:ilvl w:val="1"/>
          <w:numId w:val="56"/>
        </w:numPr>
        <w:rPr>
          <w:rFonts w:ascii="Arial" w:eastAsiaTheme="majorEastAsia" w:hAnsi="Arial" w:cs="Arial"/>
          <w:b/>
          <w:bCs/>
          <w:color w:val="000000"/>
          <w:sz w:val="32"/>
          <w:szCs w:val="32"/>
        </w:rPr>
      </w:pPr>
      <w:r w:rsidRPr="001C635A">
        <w:rPr>
          <w:rFonts w:ascii="Arial" w:eastAsiaTheme="majorEastAsia" w:hAnsi="Arial" w:cs="Arial"/>
          <w:b/>
          <w:bCs/>
          <w:color w:val="000000"/>
          <w:sz w:val="32"/>
          <w:szCs w:val="32"/>
        </w:rPr>
        <w:t>Responsibility: Taking ownership of one's digital behaviour and its impact on others and the learning environment.</w:t>
      </w:r>
    </w:p>
    <w:p w14:paraId="2EB15A5F" w14:textId="77777777" w:rsidR="001C635A" w:rsidRPr="001C635A" w:rsidRDefault="001C635A" w:rsidP="001C635A">
      <w:pPr>
        <w:numPr>
          <w:ilvl w:val="1"/>
          <w:numId w:val="56"/>
        </w:numPr>
        <w:rPr>
          <w:rFonts w:ascii="Arial" w:eastAsiaTheme="majorEastAsia" w:hAnsi="Arial" w:cs="Arial"/>
          <w:b/>
          <w:bCs/>
          <w:color w:val="000000"/>
          <w:sz w:val="32"/>
          <w:szCs w:val="32"/>
        </w:rPr>
      </w:pPr>
      <w:r w:rsidRPr="001C635A">
        <w:rPr>
          <w:rFonts w:ascii="Arial" w:eastAsiaTheme="majorEastAsia" w:hAnsi="Arial" w:cs="Arial"/>
          <w:b/>
          <w:bCs/>
          <w:color w:val="000000"/>
          <w:sz w:val="32"/>
          <w:szCs w:val="32"/>
        </w:rPr>
        <w:t>Self-Regulation: Managing impulses related to smartphone use to maintain focus on learning and real-life interactions.</w:t>
      </w:r>
    </w:p>
    <w:p w14:paraId="64E4AECD" w14:textId="77777777" w:rsidR="001C635A" w:rsidRPr="001C635A" w:rsidRDefault="001C635A" w:rsidP="001C635A">
      <w:pPr>
        <w:numPr>
          <w:ilvl w:val="1"/>
          <w:numId w:val="56"/>
        </w:numPr>
        <w:rPr>
          <w:rFonts w:ascii="Arial" w:eastAsiaTheme="majorEastAsia" w:hAnsi="Arial" w:cs="Arial"/>
          <w:b/>
          <w:bCs/>
          <w:color w:val="000000"/>
          <w:sz w:val="32"/>
          <w:szCs w:val="32"/>
        </w:rPr>
      </w:pPr>
      <w:r w:rsidRPr="001C635A">
        <w:rPr>
          <w:rFonts w:ascii="Arial" w:eastAsiaTheme="majorEastAsia" w:hAnsi="Arial" w:cs="Arial"/>
          <w:b/>
          <w:bCs/>
          <w:color w:val="000000"/>
          <w:sz w:val="32"/>
          <w:szCs w:val="32"/>
        </w:rPr>
        <w:t>Digital Citizenship: The overarching concept of being a responsible, ethical, and safe user of technology, which is promoted throughout the Ontario curriculum</w:t>
      </w:r>
    </w:p>
    <w:p w14:paraId="6517486B" w14:textId="4285D526" w:rsidR="00890E82" w:rsidRPr="001C635A" w:rsidRDefault="00890E82" w:rsidP="001C635A"/>
    <w:sectPr w:rsidR="00890E82" w:rsidRPr="001C635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54E0C"/>
    <w:multiLevelType w:val="multilevel"/>
    <w:tmpl w:val="B4D86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34F29"/>
    <w:multiLevelType w:val="multilevel"/>
    <w:tmpl w:val="19100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492D85"/>
    <w:multiLevelType w:val="multilevel"/>
    <w:tmpl w:val="F01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F33AA8"/>
    <w:multiLevelType w:val="multilevel"/>
    <w:tmpl w:val="071CF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822507"/>
    <w:multiLevelType w:val="multilevel"/>
    <w:tmpl w:val="8CB45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A05247"/>
    <w:multiLevelType w:val="multilevel"/>
    <w:tmpl w:val="68C8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4C4BE8"/>
    <w:multiLevelType w:val="multilevel"/>
    <w:tmpl w:val="9BDCC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8C6116"/>
    <w:multiLevelType w:val="multilevel"/>
    <w:tmpl w:val="C3AC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B66040"/>
    <w:multiLevelType w:val="multilevel"/>
    <w:tmpl w:val="7D1E7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3D512E"/>
    <w:multiLevelType w:val="multilevel"/>
    <w:tmpl w:val="46E2D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B253A9"/>
    <w:multiLevelType w:val="multilevel"/>
    <w:tmpl w:val="762852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BF6F3C"/>
    <w:multiLevelType w:val="multilevel"/>
    <w:tmpl w:val="5E9E5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32F20AF"/>
    <w:multiLevelType w:val="multilevel"/>
    <w:tmpl w:val="39A27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127530"/>
    <w:multiLevelType w:val="multilevel"/>
    <w:tmpl w:val="F0965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7B07BF0"/>
    <w:multiLevelType w:val="multilevel"/>
    <w:tmpl w:val="E012C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A904A35"/>
    <w:multiLevelType w:val="multilevel"/>
    <w:tmpl w:val="2548C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AC12475"/>
    <w:multiLevelType w:val="multilevel"/>
    <w:tmpl w:val="9A10D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B5122E1"/>
    <w:multiLevelType w:val="multilevel"/>
    <w:tmpl w:val="6ED20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D4E63C3"/>
    <w:multiLevelType w:val="multilevel"/>
    <w:tmpl w:val="0FF0B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4243F6B"/>
    <w:multiLevelType w:val="multilevel"/>
    <w:tmpl w:val="7EEC9A3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4E10785"/>
    <w:multiLevelType w:val="multilevel"/>
    <w:tmpl w:val="667E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914335"/>
    <w:multiLevelType w:val="multilevel"/>
    <w:tmpl w:val="0B16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1CE6C7B"/>
    <w:multiLevelType w:val="multilevel"/>
    <w:tmpl w:val="12FE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1C5BC1"/>
    <w:multiLevelType w:val="multilevel"/>
    <w:tmpl w:val="8DBE2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5D4338D"/>
    <w:multiLevelType w:val="multilevel"/>
    <w:tmpl w:val="C86C6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AC96712"/>
    <w:multiLevelType w:val="multilevel"/>
    <w:tmpl w:val="BFF46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1108DC"/>
    <w:multiLevelType w:val="multilevel"/>
    <w:tmpl w:val="01764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1AF11C5"/>
    <w:multiLevelType w:val="multilevel"/>
    <w:tmpl w:val="D15444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3EB4FFA"/>
    <w:multiLevelType w:val="multilevel"/>
    <w:tmpl w:val="EB107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6311317"/>
    <w:multiLevelType w:val="multilevel"/>
    <w:tmpl w:val="35FC5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7E56FEF"/>
    <w:multiLevelType w:val="multilevel"/>
    <w:tmpl w:val="C964B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917FD3"/>
    <w:multiLevelType w:val="multilevel"/>
    <w:tmpl w:val="0A8A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9B27E3A"/>
    <w:multiLevelType w:val="multilevel"/>
    <w:tmpl w:val="90AA3D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B567003"/>
    <w:multiLevelType w:val="multilevel"/>
    <w:tmpl w:val="CCBA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B7B657C"/>
    <w:multiLevelType w:val="multilevel"/>
    <w:tmpl w:val="1AE64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F77545E"/>
    <w:multiLevelType w:val="multilevel"/>
    <w:tmpl w:val="CE2E5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015052D"/>
    <w:multiLevelType w:val="multilevel"/>
    <w:tmpl w:val="87E4C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3FE6FCE"/>
    <w:multiLevelType w:val="multilevel"/>
    <w:tmpl w:val="F5F2E0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57F344B"/>
    <w:multiLevelType w:val="multilevel"/>
    <w:tmpl w:val="D1A2DB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73B2C24"/>
    <w:multiLevelType w:val="multilevel"/>
    <w:tmpl w:val="2182ED8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9D03851"/>
    <w:multiLevelType w:val="multilevel"/>
    <w:tmpl w:val="8F621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AFE0FC9"/>
    <w:multiLevelType w:val="multilevel"/>
    <w:tmpl w:val="9464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01C5C82"/>
    <w:multiLevelType w:val="multilevel"/>
    <w:tmpl w:val="3F7C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09923B7"/>
    <w:multiLevelType w:val="multilevel"/>
    <w:tmpl w:val="C5329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2244C0D"/>
    <w:multiLevelType w:val="multilevel"/>
    <w:tmpl w:val="A858A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269179E"/>
    <w:multiLevelType w:val="multilevel"/>
    <w:tmpl w:val="9ADEE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49274DB"/>
    <w:multiLevelType w:val="multilevel"/>
    <w:tmpl w:val="7FAC52F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6AB6FF9"/>
    <w:multiLevelType w:val="multilevel"/>
    <w:tmpl w:val="EDBA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8D0375A"/>
    <w:multiLevelType w:val="multilevel"/>
    <w:tmpl w:val="8552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D773891"/>
    <w:multiLevelType w:val="multilevel"/>
    <w:tmpl w:val="85685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EBA3727"/>
    <w:multiLevelType w:val="multilevel"/>
    <w:tmpl w:val="3264A7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0780218"/>
    <w:multiLevelType w:val="multilevel"/>
    <w:tmpl w:val="F064C9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2A44B56"/>
    <w:multiLevelType w:val="multilevel"/>
    <w:tmpl w:val="AD5E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BB93526"/>
    <w:multiLevelType w:val="multilevel"/>
    <w:tmpl w:val="796A7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DF57B27"/>
    <w:multiLevelType w:val="multilevel"/>
    <w:tmpl w:val="D03C2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FD55D41"/>
    <w:multiLevelType w:val="multilevel"/>
    <w:tmpl w:val="B43AC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1854675">
    <w:abstractNumId w:val="47"/>
  </w:num>
  <w:num w:numId="2" w16cid:durableId="349839055">
    <w:abstractNumId w:val="37"/>
  </w:num>
  <w:num w:numId="3" w16cid:durableId="2027824233">
    <w:abstractNumId w:val="19"/>
  </w:num>
  <w:num w:numId="4" w16cid:durableId="1588922497">
    <w:abstractNumId w:val="18"/>
  </w:num>
  <w:num w:numId="5" w16cid:durableId="1778524498">
    <w:abstractNumId w:val="48"/>
  </w:num>
  <w:num w:numId="6" w16cid:durableId="179198098">
    <w:abstractNumId w:val="52"/>
  </w:num>
  <w:num w:numId="7" w16cid:durableId="1919972469">
    <w:abstractNumId w:val="15"/>
  </w:num>
  <w:num w:numId="8" w16cid:durableId="924731863">
    <w:abstractNumId w:val="6"/>
  </w:num>
  <w:num w:numId="9" w16cid:durableId="1943878002">
    <w:abstractNumId w:val="55"/>
  </w:num>
  <w:num w:numId="10" w16cid:durableId="150604398">
    <w:abstractNumId w:val="9"/>
  </w:num>
  <w:num w:numId="11" w16cid:durableId="71242907">
    <w:abstractNumId w:val="45"/>
  </w:num>
  <w:num w:numId="12" w16cid:durableId="1836408688">
    <w:abstractNumId w:val="20"/>
  </w:num>
  <w:num w:numId="13" w16cid:durableId="100533062">
    <w:abstractNumId w:val="31"/>
  </w:num>
  <w:num w:numId="14" w16cid:durableId="1289510469">
    <w:abstractNumId w:val="23"/>
  </w:num>
  <w:num w:numId="15" w16cid:durableId="901327340">
    <w:abstractNumId w:val="36"/>
  </w:num>
  <w:num w:numId="16" w16cid:durableId="1966539902">
    <w:abstractNumId w:val="2"/>
  </w:num>
  <w:num w:numId="17" w16cid:durableId="1395932505">
    <w:abstractNumId w:val="8"/>
  </w:num>
  <w:num w:numId="18" w16cid:durableId="1848249893">
    <w:abstractNumId w:val="13"/>
  </w:num>
  <w:num w:numId="19" w16cid:durableId="906571837">
    <w:abstractNumId w:val="33"/>
  </w:num>
  <w:num w:numId="20" w16cid:durableId="491334736">
    <w:abstractNumId w:val="21"/>
  </w:num>
  <w:num w:numId="21" w16cid:durableId="1817525113">
    <w:abstractNumId w:val="27"/>
  </w:num>
  <w:num w:numId="22" w16cid:durableId="782843571">
    <w:abstractNumId w:val="29"/>
  </w:num>
  <w:num w:numId="23" w16cid:durableId="1698038975">
    <w:abstractNumId w:val="17"/>
  </w:num>
  <w:num w:numId="24" w16cid:durableId="1544177292">
    <w:abstractNumId w:val="25"/>
  </w:num>
  <w:num w:numId="25" w16cid:durableId="219829588">
    <w:abstractNumId w:val="49"/>
  </w:num>
  <w:num w:numId="26" w16cid:durableId="1119571351">
    <w:abstractNumId w:val="32"/>
  </w:num>
  <w:num w:numId="27" w16cid:durableId="393625794">
    <w:abstractNumId w:val="39"/>
  </w:num>
  <w:num w:numId="28" w16cid:durableId="402945629">
    <w:abstractNumId w:val="26"/>
  </w:num>
  <w:num w:numId="29" w16cid:durableId="2117552983">
    <w:abstractNumId w:val="22"/>
  </w:num>
  <w:num w:numId="30" w16cid:durableId="432751390">
    <w:abstractNumId w:val="12"/>
  </w:num>
  <w:num w:numId="31" w16cid:durableId="275448950">
    <w:abstractNumId w:val="5"/>
  </w:num>
  <w:num w:numId="32" w16cid:durableId="1066536885">
    <w:abstractNumId w:val="41"/>
  </w:num>
  <w:num w:numId="33" w16cid:durableId="672688653">
    <w:abstractNumId w:val="28"/>
  </w:num>
  <w:num w:numId="34" w16cid:durableId="1947998552">
    <w:abstractNumId w:val="35"/>
  </w:num>
  <w:num w:numId="35" w16cid:durableId="1258253072">
    <w:abstractNumId w:val="51"/>
  </w:num>
  <w:num w:numId="36" w16cid:durableId="1135565945">
    <w:abstractNumId w:val="16"/>
  </w:num>
  <w:num w:numId="37" w16cid:durableId="411706245">
    <w:abstractNumId w:val="43"/>
  </w:num>
  <w:num w:numId="38" w16cid:durableId="839008456">
    <w:abstractNumId w:val="0"/>
  </w:num>
  <w:num w:numId="39" w16cid:durableId="610406096">
    <w:abstractNumId w:val="3"/>
  </w:num>
  <w:num w:numId="40" w16cid:durableId="811826681">
    <w:abstractNumId w:val="46"/>
  </w:num>
  <w:num w:numId="41" w16cid:durableId="140585451">
    <w:abstractNumId w:val="53"/>
  </w:num>
  <w:num w:numId="42" w16cid:durableId="1177302802">
    <w:abstractNumId w:val="42"/>
  </w:num>
  <w:num w:numId="43" w16cid:durableId="350494433">
    <w:abstractNumId w:val="40"/>
  </w:num>
  <w:num w:numId="44" w16cid:durableId="1242330930">
    <w:abstractNumId w:val="44"/>
  </w:num>
  <w:num w:numId="45" w16cid:durableId="1068114167">
    <w:abstractNumId w:val="11"/>
  </w:num>
  <w:num w:numId="46" w16cid:durableId="997541595">
    <w:abstractNumId w:val="38"/>
  </w:num>
  <w:num w:numId="47" w16cid:durableId="1395734209">
    <w:abstractNumId w:val="54"/>
  </w:num>
  <w:num w:numId="48" w16cid:durableId="1294680384">
    <w:abstractNumId w:val="34"/>
  </w:num>
  <w:num w:numId="49" w16cid:durableId="1488670261">
    <w:abstractNumId w:val="24"/>
  </w:num>
  <w:num w:numId="50" w16cid:durableId="360056761">
    <w:abstractNumId w:val="7"/>
  </w:num>
  <w:num w:numId="51" w16cid:durableId="943195833">
    <w:abstractNumId w:val="4"/>
  </w:num>
  <w:num w:numId="52" w16cid:durableId="325010862">
    <w:abstractNumId w:val="14"/>
  </w:num>
  <w:num w:numId="53" w16cid:durableId="1725644380">
    <w:abstractNumId w:val="50"/>
  </w:num>
  <w:num w:numId="54" w16cid:durableId="467669729">
    <w:abstractNumId w:val="10"/>
  </w:num>
  <w:num w:numId="55" w16cid:durableId="190537495">
    <w:abstractNumId w:val="1"/>
  </w:num>
  <w:num w:numId="56" w16cid:durableId="11868227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82"/>
    <w:rsid w:val="001C635A"/>
    <w:rsid w:val="002C0B56"/>
    <w:rsid w:val="00331E03"/>
    <w:rsid w:val="00370424"/>
    <w:rsid w:val="003E22C2"/>
    <w:rsid w:val="00417916"/>
    <w:rsid w:val="00441DD4"/>
    <w:rsid w:val="0053631B"/>
    <w:rsid w:val="00601294"/>
    <w:rsid w:val="00620E20"/>
    <w:rsid w:val="00890E82"/>
    <w:rsid w:val="00A2670B"/>
    <w:rsid w:val="00EB3057"/>
    <w:rsid w:val="00F16A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1855"/>
  <w15:chartTrackingRefBased/>
  <w15:docId w15:val="{7AE34A16-915A-A447-9828-EF231372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E82"/>
    <w:rPr>
      <w:rFonts w:eastAsiaTheme="majorEastAsia" w:cstheme="majorBidi"/>
      <w:color w:val="272727" w:themeColor="text1" w:themeTint="D8"/>
    </w:rPr>
  </w:style>
  <w:style w:type="paragraph" w:styleId="Title">
    <w:name w:val="Title"/>
    <w:basedOn w:val="Normal"/>
    <w:next w:val="Normal"/>
    <w:link w:val="TitleChar"/>
    <w:uiPriority w:val="10"/>
    <w:qFormat/>
    <w:rsid w:val="00890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E82"/>
    <w:pPr>
      <w:spacing w:before="160"/>
      <w:jc w:val="center"/>
    </w:pPr>
    <w:rPr>
      <w:i/>
      <w:iCs/>
      <w:color w:val="404040" w:themeColor="text1" w:themeTint="BF"/>
    </w:rPr>
  </w:style>
  <w:style w:type="character" w:customStyle="1" w:styleId="QuoteChar">
    <w:name w:val="Quote Char"/>
    <w:basedOn w:val="DefaultParagraphFont"/>
    <w:link w:val="Quote"/>
    <w:uiPriority w:val="29"/>
    <w:rsid w:val="00890E82"/>
    <w:rPr>
      <w:i/>
      <w:iCs/>
      <w:color w:val="404040" w:themeColor="text1" w:themeTint="BF"/>
    </w:rPr>
  </w:style>
  <w:style w:type="paragraph" w:styleId="ListParagraph">
    <w:name w:val="List Paragraph"/>
    <w:basedOn w:val="Normal"/>
    <w:uiPriority w:val="34"/>
    <w:qFormat/>
    <w:rsid w:val="00890E82"/>
    <w:pPr>
      <w:ind w:left="720"/>
      <w:contextualSpacing/>
    </w:pPr>
  </w:style>
  <w:style w:type="character" w:styleId="IntenseEmphasis">
    <w:name w:val="Intense Emphasis"/>
    <w:basedOn w:val="DefaultParagraphFont"/>
    <w:uiPriority w:val="21"/>
    <w:qFormat/>
    <w:rsid w:val="00890E82"/>
    <w:rPr>
      <w:i/>
      <w:iCs/>
      <w:color w:val="0F4761" w:themeColor="accent1" w:themeShade="BF"/>
    </w:rPr>
  </w:style>
  <w:style w:type="paragraph" w:styleId="IntenseQuote">
    <w:name w:val="Intense Quote"/>
    <w:basedOn w:val="Normal"/>
    <w:next w:val="Normal"/>
    <w:link w:val="IntenseQuoteChar"/>
    <w:uiPriority w:val="30"/>
    <w:qFormat/>
    <w:rsid w:val="00890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E82"/>
    <w:rPr>
      <w:i/>
      <w:iCs/>
      <w:color w:val="0F4761" w:themeColor="accent1" w:themeShade="BF"/>
    </w:rPr>
  </w:style>
  <w:style w:type="character" w:styleId="IntenseReference">
    <w:name w:val="Intense Reference"/>
    <w:basedOn w:val="DefaultParagraphFont"/>
    <w:uiPriority w:val="32"/>
    <w:qFormat/>
    <w:rsid w:val="00890E82"/>
    <w:rPr>
      <w:b/>
      <w:bCs/>
      <w:smallCaps/>
      <w:color w:val="0F4761" w:themeColor="accent1" w:themeShade="BF"/>
      <w:spacing w:val="5"/>
    </w:rPr>
  </w:style>
  <w:style w:type="character" w:styleId="Hyperlink">
    <w:name w:val="Hyperlink"/>
    <w:basedOn w:val="DefaultParagraphFont"/>
    <w:uiPriority w:val="99"/>
    <w:unhideWhenUsed/>
    <w:rsid w:val="00890E82"/>
    <w:rPr>
      <w:color w:val="467886" w:themeColor="hyperlink"/>
      <w:u w:val="single"/>
    </w:rPr>
  </w:style>
  <w:style w:type="character" w:styleId="UnresolvedMention">
    <w:name w:val="Unresolved Mention"/>
    <w:basedOn w:val="DefaultParagraphFont"/>
    <w:uiPriority w:val="99"/>
    <w:semiHidden/>
    <w:unhideWhenUsed/>
    <w:rsid w:val="00890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019587">
      <w:bodyDiv w:val="1"/>
      <w:marLeft w:val="0"/>
      <w:marRight w:val="0"/>
      <w:marTop w:val="0"/>
      <w:marBottom w:val="0"/>
      <w:divBdr>
        <w:top w:val="none" w:sz="0" w:space="0" w:color="auto"/>
        <w:left w:val="none" w:sz="0" w:space="0" w:color="auto"/>
        <w:bottom w:val="none" w:sz="0" w:space="0" w:color="auto"/>
        <w:right w:val="none" w:sz="0" w:space="0" w:color="auto"/>
      </w:divBdr>
    </w:div>
    <w:div w:id="166671350">
      <w:bodyDiv w:val="1"/>
      <w:marLeft w:val="0"/>
      <w:marRight w:val="0"/>
      <w:marTop w:val="0"/>
      <w:marBottom w:val="0"/>
      <w:divBdr>
        <w:top w:val="none" w:sz="0" w:space="0" w:color="auto"/>
        <w:left w:val="none" w:sz="0" w:space="0" w:color="auto"/>
        <w:bottom w:val="none" w:sz="0" w:space="0" w:color="auto"/>
        <w:right w:val="none" w:sz="0" w:space="0" w:color="auto"/>
      </w:divBdr>
    </w:div>
    <w:div w:id="238642213">
      <w:bodyDiv w:val="1"/>
      <w:marLeft w:val="0"/>
      <w:marRight w:val="0"/>
      <w:marTop w:val="0"/>
      <w:marBottom w:val="0"/>
      <w:divBdr>
        <w:top w:val="none" w:sz="0" w:space="0" w:color="auto"/>
        <w:left w:val="none" w:sz="0" w:space="0" w:color="auto"/>
        <w:bottom w:val="none" w:sz="0" w:space="0" w:color="auto"/>
        <w:right w:val="none" w:sz="0" w:space="0" w:color="auto"/>
      </w:divBdr>
    </w:div>
    <w:div w:id="366222341">
      <w:bodyDiv w:val="1"/>
      <w:marLeft w:val="0"/>
      <w:marRight w:val="0"/>
      <w:marTop w:val="0"/>
      <w:marBottom w:val="0"/>
      <w:divBdr>
        <w:top w:val="none" w:sz="0" w:space="0" w:color="auto"/>
        <w:left w:val="none" w:sz="0" w:space="0" w:color="auto"/>
        <w:bottom w:val="none" w:sz="0" w:space="0" w:color="auto"/>
        <w:right w:val="none" w:sz="0" w:space="0" w:color="auto"/>
      </w:divBdr>
    </w:div>
    <w:div w:id="375395020">
      <w:bodyDiv w:val="1"/>
      <w:marLeft w:val="0"/>
      <w:marRight w:val="0"/>
      <w:marTop w:val="0"/>
      <w:marBottom w:val="0"/>
      <w:divBdr>
        <w:top w:val="none" w:sz="0" w:space="0" w:color="auto"/>
        <w:left w:val="none" w:sz="0" w:space="0" w:color="auto"/>
        <w:bottom w:val="none" w:sz="0" w:space="0" w:color="auto"/>
        <w:right w:val="none" w:sz="0" w:space="0" w:color="auto"/>
      </w:divBdr>
    </w:div>
    <w:div w:id="440995846">
      <w:bodyDiv w:val="1"/>
      <w:marLeft w:val="0"/>
      <w:marRight w:val="0"/>
      <w:marTop w:val="0"/>
      <w:marBottom w:val="0"/>
      <w:divBdr>
        <w:top w:val="none" w:sz="0" w:space="0" w:color="auto"/>
        <w:left w:val="none" w:sz="0" w:space="0" w:color="auto"/>
        <w:bottom w:val="none" w:sz="0" w:space="0" w:color="auto"/>
        <w:right w:val="none" w:sz="0" w:space="0" w:color="auto"/>
      </w:divBdr>
    </w:div>
    <w:div w:id="478231527">
      <w:bodyDiv w:val="1"/>
      <w:marLeft w:val="0"/>
      <w:marRight w:val="0"/>
      <w:marTop w:val="0"/>
      <w:marBottom w:val="0"/>
      <w:divBdr>
        <w:top w:val="none" w:sz="0" w:space="0" w:color="auto"/>
        <w:left w:val="none" w:sz="0" w:space="0" w:color="auto"/>
        <w:bottom w:val="none" w:sz="0" w:space="0" w:color="auto"/>
        <w:right w:val="none" w:sz="0" w:space="0" w:color="auto"/>
      </w:divBdr>
    </w:div>
    <w:div w:id="590041279">
      <w:bodyDiv w:val="1"/>
      <w:marLeft w:val="0"/>
      <w:marRight w:val="0"/>
      <w:marTop w:val="0"/>
      <w:marBottom w:val="0"/>
      <w:divBdr>
        <w:top w:val="none" w:sz="0" w:space="0" w:color="auto"/>
        <w:left w:val="none" w:sz="0" w:space="0" w:color="auto"/>
        <w:bottom w:val="none" w:sz="0" w:space="0" w:color="auto"/>
        <w:right w:val="none" w:sz="0" w:space="0" w:color="auto"/>
      </w:divBdr>
    </w:div>
    <w:div w:id="675762951">
      <w:bodyDiv w:val="1"/>
      <w:marLeft w:val="0"/>
      <w:marRight w:val="0"/>
      <w:marTop w:val="0"/>
      <w:marBottom w:val="0"/>
      <w:divBdr>
        <w:top w:val="none" w:sz="0" w:space="0" w:color="auto"/>
        <w:left w:val="none" w:sz="0" w:space="0" w:color="auto"/>
        <w:bottom w:val="none" w:sz="0" w:space="0" w:color="auto"/>
        <w:right w:val="none" w:sz="0" w:space="0" w:color="auto"/>
      </w:divBdr>
    </w:div>
    <w:div w:id="831415190">
      <w:bodyDiv w:val="1"/>
      <w:marLeft w:val="0"/>
      <w:marRight w:val="0"/>
      <w:marTop w:val="0"/>
      <w:marBottom w:val="0"/>
      <w:divBdr>
        <w:top w:val="none" w:sz="0" w:space="0" w:color="auto"/>
        <w:left w:val="none" w:sz="0" w:space="0" w:color="auto"/>
        <w:bottom w:val="none" w:sz="0" w:space="0" w:color="auto"/>
        <w:right w:val="none" w:sz="0" w:space="0" w:color="auto"/>
      </w:divBdr>
    </w:div>
    <w:div w:id="1045324869">
      <w:bodyDiv w:val="1"/>
      <w:marLeft w:val="0"/>
      <w:marRight w:val="0"/>
      <w:marTop w:val="0"/>
      <w:marBottom w:val="0"/>
      <w:divBdr>
        <w:top w:val="none" w:sz="0" w:space="0" w:color="auto"/>
        <w:left w:val="none" w:sz="0" w:space="0" w:color="auto"/>
        <w:bottom w:val="none" w:sz="0" w:space="0" w:color="auto"/>
        <w:right w:val="none" w:sz="0" w:space="0" w:color="auto"/>
      </w:divBdr>
    </w:div>
    <w:div w:id="1072964197">
      <w:bodyDiv w:val="1"/>
      <w:marLeft w:val="0"/>
      <w:marRight w:val="0"/>
      <w:marTop w:val="0"/>
      <w:marBottom w:val="0"/>
      <w:divBdr>
        <w:top w:val="none" w:sz="0" w:space="0" w:color="auto"/>
        <w:left w:val="none" w:sz="0" w:space="0" w:color="auto"/>
        <w:bottom w:val="none" w:sz="0" w:space="0" w:color="auto"/>
        <w:right w:val="none" w:sz="0" w:space="0" w:color="auto"/>
      </w:divBdr>
    </w:div>
    <w:div w:id="1288659468">
      <w:bodyDiv w:val="1"/>
      <w:marLeft w:val="0"/>
      <w:marRight w:val="0"/>
      <w:marTop w:val="0"/>
      <w:marBottom w:val="0"/>
      <w:divBdr>
        <w:top w:val="none" w:sz="0" w:space="0" w:color="auto"/>
        <w:left w:val="none" w:sz="0" w:space="0" w:color="auto"/>
        <w:bottom w:val="none" w:sz="0" w:space="0" w:color="auto"/>
        <w:right w:val="none" w:sz="0" w:space="0" w:color="auto"/>
      </w:divBdr>
    </w:div>
    <w:div w:id="1506507837">
      <w:bodyDiv w:val="1"/>
      <w:marLeft w:val="0"/>
      <w:marRight w:val="0"/>
      <w:marTop w:val="0"/>
      <w:marBottom w:val="0"/>
      <w:divBdr>
        <w:top w:val="none" w:sz="0" w:space="0" w:color="auto"/>
        <w:left w:val="none" w:sz="0" w:space="0" w:color="auto"/>
        <w:bottom w:val="none" w:sz="0" w:space="0" w:color="auto"/>
        <w:right w:val="none" w:sz="0" w:space="0" w:color="auto"/>
      </w:divBdr>
    </w:div>
    <w:div w:id="1582180520">
      <w:bodyDiv w:val="1"/>
      <w:marLeft w:val="0"/>
      <w:marRight w:val="0"/>
      <w:marTop w:val="0"/>
      <w:marBottom w:val="0"/>
      <w:divBdr>
        <w:top w:val="none" w:sz="0" w:space="0" w:color="auto"/>
        <w:left w:val="none" w:sz="0" w:space="0" w:color="auto"/>
        <w:bottom w:val="none" w:sz="0" w:space="0" w:color="auto"/>
        <w:right w:val="none" w:sz="0" w:space="0" w:color="auto"/>
      </w:divBdr>
    </w:div>
    <w:div w:id="1591545452">
      <w:bodyDiv w:val="1"/>
      <w:marLeft w:val="0"/>
      <w:marRight w:val="0"/>
      <w:marTop w:val="0"/>
      <w:marBottom w:val="0"/>
      <w:divBdr>
        <w:top w:val="none" w:sz="0" w:space="0" w:color="auto"/>
        <w:left w:val="none" w:sz="0" w:space="0" w:color="auto"/>
        <w:bottom w:val="none" w:sz="0" w:space="0" w:color="auto"/>
        <w:right w:val="none" w:sz="0" w:space="0" w:color="auto"/>
      </w:divBdr>
    </w:div>
    <w:div w:id="1749380670">
      <w:bodyDiv w:val="1"/>
      <w:marLeft w:val="0"/>
      <w:marRight w:val="0"/>
      <w:marTop w:val="0"/>
      <w:marBottom w:val="0"/>
      <w:divBdr>
        <w:top w:val="none" w:sz="0" w:space="0" w:color="auto"/>
        <w:left w:val="none" w:sz="0" w:space="0" w:color="auto"/>
        <w:bottom w:val="none" w:sz="0" w:space="0" w:color="auto"/>
        <w:right w:val="none" w:sz="0" w:space="0" w:color="auto"/>
      </w:divBdr>
    </w:div>
    <w:div w:id="1776752468">
      <w:bodyDiv w:val="1"/>
      <w:marLeft w:val="0"/>
      <w:marRight w:val="0"/>
      <w:marTop w:val="0"/>
      <w:marBottom w:val="0"/>
      <w:divBdr>
        <w:top w:val="none" w:sz="0" w:space="0" w:color="auto"/>
        <w:left w:val="none" w:sz="0" w:space="0" w:color="auto"/>
        <w:bottom w:val="none" w:sz="0" w:space="0" w:color="auto"/>
        <w:right w:val="none" w:sz="0" w:space="0" w:color="auto"/>
      </w:divBdr>
    </w:div>
    <w:div w:id="1833140035">
      <w:bodyDiv w:val="1"/>
      <w:marLeft w:val="0"/>
      <w:marRight w:val="0"/>
      <w:marTop w:val="0"/>
      <w:marBottom w:val="0"/>
      <w:divBdr>
        <w:top w:val="none" w:sz="0" w:space="0" w:color="auto"/>
        <w:left w:val="none" w:sz="0" w:space="0" w:color="auto"/>
        <w:bottom w:val="none" w:sz="0" w:space="0" w:color="auto"/>
        <w:right w:val="none" w:sz="0" w:space="0" w:color="auto"/>
      </w:divBdr>
    </w:div>
    <w:div w:id="1992755169">
      <w:bodyDiv w:val="1"/>
      <w:marLeft w:val="0"/>
      <w:marRight w:val="0"/>
      <w:marTop w:val="0"/>
      <w:marBottom w:val="0"/>
      <w:divBdr>
        <w:top w:val="none" w:sz="0" w:space="0" w:color="auto"/>
        <w:left w:val="none" w:sz="0" w:space="0" w:color="auto"/>
        <w:bottom w:val="none" w:sz="0" w:space="0" w:color="auto"/>
        <w:right w:val="none" w:sz="0" w:space="0" w:color="auto"/>
      </w:divBdr>
    </w:div>
    <w:div w:id="2054306553">
      <w:bodyDiv w:val="1"/>
      <w:marLeft w:val="0"/>
      <w:marRight w:val="0"/>
      <w:marTop w:val="0"/>
      <w:marBottom w:val="0"/>
      <w:divBdr>
        <w:top w:val="none" w:sz="0" w:space="0" w:color="auto"/>
        <w:left w:val="none" w:sz="0" w:space="0" w:color="auto"/>
        <w:bottom w:val="none" w:sz="0" w:space="0" w:color="auto"/>
        <w:right w:val="none" w:sz="0" w:space="0" w:color="auto"/>
      </w:divBdr>
    </w:div>
    <w:div w:id="2097707436">
      <w:bodyDiv w:val="1"/>
      <w:marLeft w:val="0"/>
      <w:marRight w:val="0"/>
      <w:marTop w:val="0"/>
      <w:marBottom w:val="0"/>
      <w:divBdr>
        <w:top w:val="none" w:sz="0" w:space="0" w:color="auto"/>
        <w:left w:val="none" w:sz="0" w:space="0" w:color="auto"/>
        <w:bottom w:val="none" w:sz="0" w:space="0" w:color="auto"/>
        <w:right w:val="none" w:sz="0" w:space="0" w:color="auto"/>
      </w:divBdr>
    </w:div>
    <w:div w:id="209959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1036</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2025-11-30T17:57:00Z</dcterms:created>
  <dcterms:modified xsi:type="dcterms:W3CDTF">2025-11-30T17:57:00Z</dcterms:modified>
</cp:coreProperties>
</file>