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BE7B7" w14:textId="77777777" w:rsidR="00280840" w:rsidRDefault="00000000">
      <w:pPr>
        <w:pStyle w:val="Title"/>
        <w:jc w:val="center"/>
      </w:pPr>
      <w:r>
        <w:t>Curriculum Correlation Document</w:t>
      </w:r>
      <w:r>
        <w:br/>
        <w:t xml:space="preserve">What is a Digital Footprint? </w:t>
      </w:r>
    </w:p>
    <w:p w14:paraId="04600863" w14:textId="3B2B9DA7" w:rsidR="00BB4E00" w:rsidRDefault="00000000">
      <w:pPr>
        <w:pStyle w:val="Title"/>
        <w:jc w:val="center"/>
      </w:pPr>
      <w:r>
        <w:t>(Grades 3–6)</w:t>
      </w:r>
    </w:p>
    <w:p w14:paraId="732E7BEE" w14:textId="77777777" w:rsidR="00BB4E00" w:rsidRDefault="00000000">
      <w:pPr>
        <w:jc w:val="center"/>
      </w:pPr>
      <w:r>
        <w:rPr>
          <w:sz w:val="28"/>
        </w:rPr>
        <w:t>Aligned to the Ontario Curriculum</w:t>
      </w:r>
      <w:r>
        <w:rPr>
          <w:sz w:val="28"/>
        </w:rPr>
        <w:br/>
        <w:t>HPE • Science &amp; Technology • Language</w:t>
      </w:r>
    </w:p>
    <w:p w14:paraId="59553B9E" w14:textId="0BE6459D" w:rsidR="00BB4E00" w:rsidRDefault="00000000">
      <w:pPr>
        <w:jc w:val="center"/>
      </w:pPr>
      <w:r>
        <w:br/>
        <w:t xml:space="preserve">Based on </w:t>
      </w:r>
      <w:r w:rsidR="00280840">
        <w:t>video</w:t>
      </w:r>
      <w:r>
        <w:t xml:space="preserve">: What is a Digital Footprint? </w:t>
      </w:r>
    </w:p>
    <w:p w14:paraId="35DCF471" w14:textId="77777777" w:rsidR="00BB4E00" w:rsidRDefault="00000000">
      <w:r>
        <w:br w:type="page"/>
      </w:r>
    </w:p>
    <w:p w14:paraId="789A56EF" w14:textId="77777777" w:rsidR="00BB4E00" w:rsidRDefault="00000000">
      <w:pPr>
        <w:pStyle w:val="Heading1"/>
        <w:jc w:val="center"/>
      </w:pPr>
      <w:r>
        <w:lastRenderedPageBreak/>
        <w:t>Overview</w:t>
      </w:r>
    </w:p>
    <w:p w14:paraId="5405FE64" w14:textId="77777777" w:rsidR="00BB4E00" w:rsidRDefault="00000000">
      <w:r>
        <w:t>The video teaches students in Grades 3–6 about digital footprints—what they are, how they are created, how long they last, and how to protect them. It explains that:</w:t>
      </w:r>
      <w:r>
        <w:br/>
        <w:t>• A digital footprint is created by all online actions</w:t>
      </w:r>
      <w:r>
        <w:br/>
        <w:t>• Posts, comments, purchases, and activity are stored permanently</w:t>
      </w:r>
      <w:r>
        <w:br/>
        <w:t>• Privacy settings protect personal information</w:t>
      </w:r>
      <w:r>
        <w:br/>
        <w:t>• Students must keep their footprint clean and safe</w:t>
      </w:r>
      <w:r>
        <w:br/>
        <w:t>This document outlines how these ideas align with Ontario curriculum expectations.</w:t>
      </w:r>
    </w:p>
    <w:p w14:paraId="04FD2E01" w14:textId="77777777" w:rsidR="00BB4E00" w:rsidRDefault="00000000">
      <w:r>
        <w:br w:type="page"/>
      </w:r>
    </w:p>
    <w:p w14:paraId="7FDA9083" w14:textId="77777777" w:rsidR="00BB4E00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B4E00" w14:paraId="29F41A62" w14:textId="77777777">
        <w:tc>
          <w:tcPr>
            <w:tcW w:w="2880" w:type="dxa"/>
          </w:tcPr>
          <w:p w14:paraId="7EE6DB9C" w14:textId="77777777" w:rsidR="00BB4E00" w:rsidRDefault="00000000">
            <w:r>
              <w:t>Ontario Outcome</w:t>
            </w:r>
          </w:p>
        </w:tc>
        <w:tc>
          <w:tcPr>
            <w:tcW w:w="2880" w:type="dxa"/>
          </w:tcPr>
          <w:p w14:paraId="7983F0C5" w14:textId="77777777" w:rsidR="00BB4E00" w:rsidRDefault="00000000">
            <w:r>
              <w:t>Strand / Grade Range</w:t>
            </w:r>
          </w:p>
        </w:tc>
        <w:tc>
          <w:tcPr>
            <w:tcW w:w="2880" w:type="dxa"/>
          </w:tcPr>
          <w:p w14:paraId="55B8B492" w14:textId="77777777" w:rsidR="00BB4E00" w:rsidRDefault="00000000">
            <w:r>
              <w:t>Video Correlation</w:t>
            </w:r>
          </w:p>
        </w:tc>
      </w:tr>
      <w:tr w:rsidR="00BB4E00" w14:paraId="6FFB913F" w14:textId="77777777">
        <w:tc>
          <w:tcPr>
            <w:tcW w:w="2880" w:type="dxa"/>
          </w:tcPr>
          <w:p w14:paraId="14A4F72C" w14:textId="77777777" w:rsidR="00BB4E00" w:rsidRDefault="00000000">
            <w:r>
              <w:t>Demonstrate understanding of safe digital behaviours.</w:t>
            </w:r>
          </w:p>
        </w:tc>
        <w:tc>
          <w:tcPr>
            <w:tcW w:w="2880" w:type="dxa"/>
          </w:tcPr>
          <w:p w14:paraId="17AB1719" w14:textId="77777777" w:rsidR="00BB4E00" w:rsidRDefault="00000000">
            <w:r>
              <w:t>Strand D – Personal Safety (3–6)</w:t>
            </w:r>
          </w:p>
        </w:tc>
        <w:tc>
          <w:tcPr>
            <w:tcW w:w="2880" w:type="dxa"/>
          </w:tcPr>
          <w:p w14:paraId="19A1D1D5" w14:textId="77777777" w:rsidR="00BB4E00" w:rsidRDefault="00000000">
            <w:r>
              <w:t>Warns not to post inappropriate content; keep footprint clean (0:40–1:00).</w:t>
            </w:r>
          </w:p>
        </w:tc>
      </w:tr>
      <w:tr w:rsidR="00BB4E00" w14:paraId="6C9FFFD6" w14:textId="77777777">
        <w:tc>
          <w:tcPr>
            <w:tcW w:w="2880" w:type="dxa"/>
          </w:tcPr>
          <w:p w14:paraId="210018EC" w14:textId="77777777" w:rsidR="00BB4E00" w:rsidRDefault="00000000">
            <w:r>
              <w:t>Explain how online actions affect personal well‑being.</w:t>
            </w:r>
          </w:p>
        </w:tc>
        <w:tc>
          <w:tcPr>
            <w:tcW w:w="2880" w:type="dxa"/>
          </w:tcPr>
          <w:p w14:paraId="1BC8D31A" w14:textId="77777777" w:rsidR="00BB4E00" w:rsidRDefault="00000000">
            <w:r>
              <w:t>Strand A – SEL Skills</w:t>
            </w:r>
          </w:p>
        </w:tc>
        <w:tc>
          <w:tcPr>
            <w:tcW w:w="2880" w:type="dxa"/>
          </w:tcPr>
          <w:p w14:paraId="02575D39" w14:textId="77777777" w:rsidR="00BB4E00" w:rsidRDefault="00000000">
            <w:r>
              <w:t>Emphasizes long‑term consequences of posts (0:10–0:40).</w:t>
            </w:r>
          </w:p>
        </w:tc>
      </w:tr>
      <w:tr w:rsidR="00BB4E00" w14:paraId="3A63093B" w14:textId="77777777">
        <w:tc>
          <w:tcPr>
            <w:tcW w:w="2880" w:type="dxa"/>
          </w:tcPr>
          <w:p w14:paraId="5126B46C" w14:textId="77777777" w:rsidR="00BB4E00" w:rsidRDefault="00000000">
            <w:r>
              <w:t>Identify strategies for protecting privacy and safety.</w:t>
            </w:r>
          </w:p>
        </w:tc>
        <w:tc>
          <w:tcPr>
            <w:tcW w:w="2880" w:type="dxa"/>
          </w:tcPr>
          <w:p w14:paraId="54E47191" w14:textId="77777777" w:rsidR="00BB4E00" w:rsidRDefault="00000000">
            <w:r>
              <w:t>Strand D – Healthy Living</w:t>
            </w:r>
          </w:p>
        </w:tc>
        <w:tc>
          <w:tcPr>
            <w:tcW w:w="2880" w:type="dxa"/>
          </w:tcPr>
          <w:p w14:paraId="5AE5BBD0" w14:textId="77777777" w:rsidR="00BB4E00" w:rsidRDefault="00000000">
            <w:r>
              <w:t>Use private accounts; avoid sharing phone numbers and addresses (1:00–1:20).</w:t>
            </w:r>
          </w:p>
        </w:tc>
      </w:tr>
    </w:tbl>
    <w:p w14:paraId="04660124" w14:textId="77777777" w:rsidR="00BB4E00" w:rsidRDefault="00000000">
      <w:r>
        <w:br w:type="page"/>
      </w:r>
    </w:p>
    <w:p w14:paraId="58467A59" w14:textId="77777777" w:rsidR="00BB4E00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B4E00" w14:paraId="7C1C413D" w14:textId="77777777">
        <w:tc>
          <w:tcPr>
            <w:tcW w:w="2880" w:type="dxa"/>
          </w:tcPr>
          <w:p w14:paraId="22D091FC" w14:textId="77777777" w:rsidR="00BB4E00" w:rsidRDefault="00000000">
            <w:r>
              <w:t>Ontario Outcome</w:t>
            </w:r>
          </w:p>
        </w:tc>
        <w:tc>
          <w:tcPr>
            <w:tcW w:w="2880" w:type="dxa"/>
          </w:tcPr>
          <w:p w14:paraId="367D285F" w14:textId="77777777" w:rsidR="00BB4E00" w:rsidRDefault="00000000">
            <w:r>
              <w:t>Strand</w:t>
            </w:r>
          </w:p>
        </w:tc>
        <w:tc>
          <w:tcPr>
            <w:tcW w:w="2880" w:type="dxa"/>
          </w:tcPr>
          <w:p w14:paraId="7A828459" w14:textId="77777777" w:rsidR="00BB4E00" w:rsidRDefault="00000000">
            <w:r>
              <w:t>Video Correlation</w:t>
            </w:r>
          </w:p>
        </w:tc>
      </w:tr>
      <w:tr w:rsidR="00BB4E00" w14:paraId="7EB4AFE1" w14:textId="77777777">
        <w:tc>
          <w:tcPr>
            <w:tcW w:w="2880" w:type="dxa"/>
          </w:tcPr>
          <w:p w14:paraId="62FFCB8D" w14:textId="77777777" w:rsidR="00BB4E00" w:rsidRDefault="00000000">
            <w:r>
              <w:t>Describe how digital information is stored and shared.</w:t>
            </w:r>
          </w:p>
        </w:tc>
        <w:tc>
          <w:tcPr>
            <w:tcW w:w="2880" w:type="dxa"/>
          </w:tcPr>
          <w:p w14:paraId="0A30CCF2" w14:textId="77777777" w:rsidR="00BB4E00" w:rsidRDefault="00000000">
            <w:r>
              <w:t>Strand A – STEM Skills</w:t>
            </w:r>
          </w:p>
        </w:tc>
        <w:tc>
          <w:tcPr>
            <w:tcW w:w="2880" w:type="dxa"/>
          </w:tcPr>
          <w:p w14:paraId="0D3328E6" w14:textId="77777777" w:rsidR="00BB4E00" w:rsidRDefault="00000000">
            <w:r>
              <w:t>Explains that digital footprints are permanent and stored online (0:20–0:40).</w:t>
            </w:r>
          </w:p>
        </w:tc>
      </w:tr>
      <w:tr w:rsidR="00BB4E00" w14:paraId="54823A9A" w14:textId="77777777">
        <w:tc>
          <w:tcPr>
            <w:tcW w:w="2880" w:type="dxa"/>
          </w:tcPr>
          <w:p w14:paraId="74CC5102" w14:textId="77777777" w:rsidR="00BB4E00" w:rsidRDefault="00000000">
            <w:r>
              <w:t>Recognize risks associated with online activity.</w:t>
            </w:r>
          </w:p>
        </w:tc>
        <w:tc>
          <w:tcPr>
            <w:tcW w:w="2880" w:type="dxa"/>
          </w:tcPr>
          <w:p w14:paraId="5D4CA6BF" w14:textId="77777777" w:rsidR="00BB4E00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60A5D250" w14:textId="77777777" w:rsidR="00BB4E00" w:rsidRDefault="00000000">
            <w:r>
              <w:t>Oversharing can expose personal information (1:00–1:20).</w:t>
            </w:r>
          </w:p>
        </w:tc>
      </w:tr>
      <w:tr w:rsidR="00BB4E00" w14:paraId="13AEABDB" w14:textId="77777777">
        <w:tc>
          <w:tcPr>
            <w:tcW w:w="2880" w:type="dxa"/>
          </w:tcPr>
          <w:p w14:paraId="230F033C" w14:textId="77777777" w:rsidR="00BB4E00" w:rsidRDefault="00000000">
            <w:r>
              <w:t>Identify ways to protect digital information.</w:t>
            </w:r>
          </w:p>
        </w:tc>
        <w:tc>
          <w:tcPr>
            <w:tcW w:w="2880" w:type="dxa"/>
          </w:tcPr>
          <w:p w14:paraId="11FBCDBF" w14:textId="77777777" w:rsidR="00BB4E00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0410CDAA" w14:textId="77777777" w:rsidR="00BB4E00" w:rsidRDefault="00000000">
            <w:r>
              <w:t>Set accounts to private; avoid posting personal details (1:00–1:25).</w:t>
            </w:r>
          </w:p>
        </w:tc>
      </w:tr>
    </w:tbl>
    <w:p w14:paraId="2F03B3C5" w14:textId="77777777" w:rsidR="00BB4E00" w:rsidRDefault="00000000">
      <w:r>
        <w:br w:type="page"/>
      </w:r>
    </w:p>
    <w:p w14:paraId="3C1463C9" w14:textId="77777777" w:rsidR="00BB4E00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B4E00" w14:paraId="3B380F82" w14:textId="77777777">
        <w:tc>
          <w:tcPr>
            <w:tcW w:w="2880" w:type="dxa"/>
          </w:tcPr>
          <w:p w14:paraId="7544D9FA" w14:textId="77777777" w:rsidR="00BB4E00" w:rsidRDefault="00000000">
            <w:r>
              <w:t>Ontario Outcome</w:t>
            </w:r>
          </w:p>
        </w:tc>
        <w:tc>
          <w:tcPr>
            <w:tcW w:w="2880" w:type="dxa"/>
          </w:tcPr>
          <w:p w14:paraId="6D6B425B" w14:textId="77777777" w:rsidR="00BB4E00" w:rsidRDefault="00000000">
            <w:r>
              <w:t>Strand</w:t>
            </w:r>
          </w:p>
        </w:tc>
        <w:tc>
          <w:tcPr>
            <w:tcW w:w="2880" w:type="dxa"/>
          </w:tcPr>
          <w:p w14:paraId="46DD84AF" w14:textId="77777777" w:rsidR="00BB4E00" w:rsidRDefault="00000000">
            <w:r>
              <w:t>Video Correlation</w:t>
            </w:r>
          </w:p>
        </w:tc>
      </w:tr>
      <w:tr w:rsidR="00BB4E00" w14:paraId="622BBDF5" w14:textId="77777777">
        <w:tc>
          <w:tcPr>
            <w:tcW w:w="2880" w:type="dxa"/>
          </w:tcPr>
          <w:p w14:paraId="70B7B136" w14:textId="77777777" w:rsidR="00BB4E00" w:rsidRDefault="00000000">
            <w:r>
              <w:t>Interpret safety messages in media texts.</w:t>
            </w:r>
          </w:p>
        </w:tc>
        <w:tc>
          <w:tcPr>
            <w:tcW w:w="2880" w:type="dxa"/>
          </w:tcPr>
          <w:p w14:paraId="52164D4B" w14:textId="77777777" w:rsidR="00BB4E00" w:rsidRDefault="00000000">
            <w:r>
              <w:t>Strand C – Comprehension</w:t>
            </w:r>
          </w:p>
        </w:tc>
        <w:tc>
          <w:tcPr>
            <w:tcW w:w="2880" w:type="dxa"/>
          </w:tcPr>
          <w:p w14:paraId="3CA006A5" w14:textId="77777777" w:rsidR="00BB4E00" w:rsidRDefault="00000000">
            <w:r>
              <w:t>Explains digital footprint risks and safe online habits (0:00–1:20).</w:t>
            </w:r>
          </w:p>
        </w:tc>
      </w:tr>
      <w:tr w:rsidR="00BB4E00" w14:paraId="6BFA1328" w14:textId="77777777">
        <w:tc>
          <w:tcPr>
            <w:tcW w:w="2880" w:type="dxa"/>
          </w:tcPr>
          <w:p w14:paraId="43234DED" w14:textId="77777777" w:rsidR="00BB4E00" w:rsidRDefault="00000000">
            <w:r>
              <w:t>Identify explicit and implicit messages.</w:t>
            </w:r>
          </w:p>
        </w:tc>
        <w:tc>
          <w:tcPr>
            <w:tcW w:w="2880" w:type="dxa"/>
          </w:tcPr>
          <w:p w14:paraId="3C71427B" w14:textId="77777777" w:rsidR="00BB4E00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60104A2A" w14:textId="77777777" w:rsidR="00BB4E00" w:rsidRDefault="00000000">
            <w:r>
              <w:t>Explicit: protect personal data. Implicit: think before posting (1:00–1:25).</w:t>
            </w:r>
          </w:p>
        </w:tc>
      </w:tr>
      <w:tr w:rsidR="00BB4E00" w14:paraId="415FE547" w14:textId="77777777">
        <w:tc>
          <w:tcPr>
            <w:tcW w:w="2880" w:type="dxa"/>
          </w:tcPr>
          <w:p w14:paraId="73BDE6EE" w14:textId="77777777" w:rsidR="00BB4E00" w:rsidRDefault="00000000">
            <w:r>
              <w:t>Express reflections on digital behaviour.</w:t>
            </w:r>
          </w:p>
        </w:tc>
        <w:tc>
          <w:tcPr>
            <w:tcW w:w="2880" w:type="dxa"/>
          </w:tcPr>
          <w:p w14:paraId="57512CF9" w14:textId="77777777" w:rsidR="00BB4E00" w:rsidRDefault="00000000">
            <w:r>
              <w:t>Strand D – Composition</w:t>
            </w:r>
          </w:p>
        </w:tc>
        <w:tc>
          <w:tcPr>
            <w:tcW w:w="2880" w:type="dxa"/>
          </w:tcPr>
          <w:p w14:paraId="603737AE" w14:textId="77777777" w:rsidR="00BB4E00" w:rsidRDefault="00000000">
            <w:r>
              <w:t>Students can reflect on why privacy matters (1:10–1:25).</w:t>
            </w:r>
          </w:p>
        </w:tc>
      </w:tr>
    </w:tbl>
    <w:p w14:paraId="16EBB12F" w14:textId="77777777" w:rsidR="00616B07" w:rsidRDefault="00616B07"/>
    <w:sectPr w:rsidR="00616B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7340305">
    <w:abstractNumId w:val="8"/>
  </w:num>
  <w:num w:numId="2" w16cid:durableId="11497610">
    <w:abstractNumId w:val="6"/>
  </w:num>
  <w:num w:numId="3" w16cid:durableId="376590358">
    <w:abstractNumId w:val="5"/>
  </w:num>
  <w:num w:numId="4" w16cid:durableId="852189027">
    <w:abstractNumId w:val="4"/>
  </w:num>
  <w:num w:numId="5" w16cid:durableId="1446652055">
    <w:abstractNumId w:val="7"/>
  </w:num>
  <w:num w:numId="6" w16cid:durableId="1332218918">
    <w:abstractNumId w:val="3"/>
  </w:num>
  <w:num w:numId="7" w16cid:durableId="1100101934">
    <w:abstractNumId w:val="2"/>
  </w:num>
  <w:num w:numId="8" w16cid:durableId="9571449">
    <w:abstractNumId w:val="1"/>
  </w:num>
  <w:num w:numId="9" w16cid:durableId="88954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840"/>
    <w:rsid w:val="0029639D"/>
    <w:rsid w:val="00326F90"/>
    <w:rsid w:val="00616B07"/>
    <w:rsid w:val="008E7FF3"/>
    <w:rsid w:val="00AA1D8D"/>
    <w:rsid w:val="00B47730"/>
    <w:rsid w:val="00BB4E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EDBBB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282</Words>
  <Characters>1940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2025-12-01T22:54:00Z</dcterms:created>
  <dcterms:modified xsi:type="dcterms:W3CDTF">2025-12-01T22:54:00Z</dcterms:modified>
  <cp:category/>
</cp:coreProperties>
</file>