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1.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on"/>
          <w:rFonts w:ascii="Arial" w:hAnsi="Arial" w:cs="Arial" w:eastAsia="Arial"/>
          <w:sz w:val="32"/>
        </w:rPr>
        <w:t>media_literacy_1</w:t>
      </w:r>
    </w:p>
    <w:p>
      <w:pPr>
        <w:jc w:val="left"/>
      </w:pPr>
      <w:r>
        <w:rPr>
          <w:rFonts w:ascii="Arial" w:hAnsi="Arial" w:cs="Arial" w:eastAsia="Arial"/>
          <w:sz w:val="24"/>
          <w:color w:val="808080"/>
        </w:rPr>
        <w:t>Transcription in French (Canada)</w:t>
        <w:br/>
        <w:br/>
      </w:r>
    </w:p>
    <w:p>
      <w:r>
        <w:rPr>
          <w:rFonts w:ascii="Arial" w:hAnsi="Arial" w:cs="Arial" w:eastAsia="Arial"/>
          <w:sz w:val="24"/>
        </w:rPr>
        <w:t>As-salamu alaykum et bonjour à tous. Nous vivons dans un monde où l'information est à portée de main. Nous pouvons accéder à une multitude d'actualités, d'opinions et d'idées en quelques clics seulement.</w:t>
        <w:br/>
      </w:r>
    </w:p>
    <w:p>
      <w:r>
        <w:rPr>
          <w:rFonts w:ascii="Arial" w:hAnsi="Arial" w:cs="Arial" w:eastAsia="Arial"/>
          <w:sz w:val="24"/>
        </w:rPr>
        <w:t>Mais cet accès incroyable à l'information s'accompagne d'un nouveau défi : la désinformation.</w:t>
        <w:br/>
      </w:r>
    </w:p>
    <w:p>
      <w:r>
        <w:rPr>
          <w:rFonts w:ascii="Arial" w:hAnsi="Arial" w:cs="Arial" w:eastAsia="Arial"/>
          <w:sz w:val="24"/>
        </w:rPr>
        <w:t>La désinformation est omniprésente sur les réseaux sociaux, et nos éducateurs doivent doter nos élèves des compétences nécessaires pour naviguer dans ce paysage numérique. Mais par où commencer ?</w:t>
        <w:br/>
      </w:r>
    </w:p>
    <w:p>
      <w:r>
        <w:rPr>
          <w:rFonts w:ascii="Arial" w:hAnsi="Arial" w:cs="Arial" w:eastAsia="Arial"/>
          <w:sz w:val="24"/>
        </w:rPr>
        <w:t>Tout commence avant tout par les compétences en lecture. Nous apprenons à nos élèves à reconnaître différents types de textes et à faire la distinction entre les faits et les opinions.</w:t>
        <w:br/>
      </w:r>
    </w:p>
    <w:p>
      <w:r>
        <w:rPr>
          <w:rFonts w:ascii="Arial" w:hAnsi="Arial" w:cs="Arial" w:eastAsia="Arial"/>
          <w:sz w:val="24"/>
        </w:rPr>
        <w:t>Nous voulons qu'ils sachent réfléchir de manière critique aux informations qu'ils voient en ligne et qu'ils s'interrogent sur leurs sources.</w:t>
        <w:br/>
      </w:r>
    </w:p>
    <w:p>
      <w:r>
        <w:rPr>
          <w:rFonts w:ascii="Arial" w:hAnsi="Arial" w:cs="Arial" w:eastAsia="Arial"/>
          <w:sz w:val="24"/>
        </w:rPr>
        <w:t>Par exemple, nous pouvons leur apprendre à regarder le titre et la signature d'un article.</w:t>
        <w:br/>
      </w:r>
    </w:p>
    <w:p>
      <w:r>
        <w:rPr>
          <w:rFonts w:ascii="Arial" w:hAnsi="Arial" w:cs="Arial" w:eastAsia="Arial"/>
          <w:sz w:val="24"/>
        </w:rPr>
        <w:t>Provient-il d'une source fiable ?</w:t>
        <w:br/>
      </w:r>
    </w:p>
    <w:p>
      <w:r>
        <w:rPr>
          <w:rFonts w:ascii="Arial" w:hAnsi="Arial" w:cs="Arial" w:eastAsia="Arial"/>
          <w:sz w:val="24"/>
        </w:rPr>
        <w:t>Qui en est l'auteur ?</w:t>
        <w:br/>
      </w:r>
    </w:p>
    <w:p>
      <w:r>
        <w:rPr>
          <w:rFonts w:ascii="Arial" w:hAnsi="Arial" w:cs="Arial" w:eastAsia="Arial"/>
          <w:sz w:val="24"/>
        </w:rPr>
        <w:t>Quel est son parcours ? Ce sont là des questions essentielles à se poser pour évaluer la crédibilité d'un article.</w:t>
        <w:br/>
      </w:r>
    </w:p>
    <w:p>
      <w:r>
        <w:rPr>
          <w:rFonts w:ascii="Arial" w:hAnsi="Arial" w:cs="Arial" w:eastAsia="Arial"/>
          <w:sz w:val="24"/>
        </w:rPr>
        <w:t>Nous pouvons également apprendre aux élèves à rechercher des preuves et à évaluer la crédibilité des sources.</w:t>
        <w:br/>
      </w:r>
    </w:p>
    <w:p>
      <w:r>
        <w:rPr>
          <w:rFonts w:ascii="Arial" w:hAnsi="Arial" w:cs="Arial" w:eastAsia="Arial"/>
          <w:sz w:val="24"/>
        </w:rPr>
        <w:t>Les informations sont-elles étayées par des sources crédibles ?</w:t>
        <w:br/>
      </w:r>
    </w:p>
    <w:p>
      <w:r>
        <w:rPr>
          <w:rFonts w:ascii="Arial" w:hAnsi="Arial" w:cs="Arial" w:eastAsia="Arial"/>
          <w:sz w:val="24"/>
        </w:rPr>
        <w:t>Les sources sont-elles citées ?</w:t>
        <w:br/>
      </w:r>
    </w:p>
    <w:p>
      <w:r>
        <w:rPr>
          <w:rFonts w:ascii="Arial" w:hAnsi="Arial" w:cs="Arial" w:eastAsia="Arial"/>
          <w:sz w:val="24"/>
        </w:rPr>
        <w:t>Les sources sont-elles indépendantes ?</w:t>
        <w:br/>
      </w:r>
    </w:p>
    <w:p>
      <w:r>
        <w:rPr>
          <w:rFonts w:ascii="Arial" w:hAnsi="Arial" w:cs="Arial" w:eastAsia="Arial"/>
          <w:sz w:val="24"/>
        </w:rPr>
        <w:t>Ce sont là des questions importantes à prendre en compte lors de l'évaluation de la crédibilité d'un article. Mais il ne s'agit pas seulement d'enseigner aux élèves. Nous devons également éduquer les adultes qui n'ont peut-être pas reçu d'éducation aux médias dans le passé.</w:t>
        <w:br/>
      </w:r>
    </w:p>
    <w:p>
      <w:r>
        <w:rPr>
          <w:rFonts w:ascii="Arial" w:hAnsi="Arial" w:cs="Arial" w:eastAsia="Arial"/>
          <w:sz w:val="24"/>
        </w:rPr>
        <w:t>C'est là que les bibliothèques entrent en jeu, en tant que centres d'éducation aux médias où des personnes de tous âges peuvent apprendre à identifier les informations fausses et trompeuses.</w:t>
        <w:br/>
      </w:r>
    </w:p>
    <w:p>
      <w:r>
        <w:rPr>
          <w:rFonts w:ascii="Arial" w:hAnsi="Arial" w:cs="Arial" w:eastAsia="Arial"/>
          <w:sz w:val="24"/>
        </w:rPr>
        <w:t>Par exemple, les bibliothèques peuvent proposer des ateliers sur l'évaluation des sources et l'identification de la désinformation, donner accès à des sites web de vérification des faits et proposer des formations sur la navigation dans le paysage numérique. Mais il ne s'agit pas seulement d'identifier les fausses informations. Il s'agit également de comprendre comment elles sont créées.</w:t>
        <w:br/>
      </w:r>
    </w:p>
    <w:p>
      <w:r>
        <w:rPr>
          <w:rFonts w:ascii="Arial" w:hAnsi="Arial" w:cs="Arial" w:eastAsia="Arial"/>
          <w:sz w:val="24"/>
        </w:rPr>
        <w:t>Nous demandons aux élèves de créer leurs propres vidéos et d'apprendre à reconnaître les techniques de manipulation utilisées dans les vidéos et les images. Avec toutes les technologies disponibles aujourd'hui, il est essentiel qu'ils sachent comment lire une image.</w:t>
        <w:br/>
      </w:r>
    </w:p>
    <w:p>
      <w:r>
        <w:rPr>
          <w:rFonts w:ascii="Arial" w:hAnsi="Arial" w:cs="Arial" w:eastAsia="Arial"/>
          <w:sz w:val="24"/>
        </w:rPr>
        <w:t>Par exemple, les élèves peuvent découvrir le pouvoir du montage et comment celui-ci peut manipuler le sens d'une vidéo ou d'une image. Ils peuvent découvrir l'utilisation des filtres et comment ceux-ci peuvent être utilisés pour modifier la couleur ou l'éclairage d'une image.</w:t>
        <w:br/>
      </w:r>
    </w:p>
    <w:p>
      <w:r>
        <w:rPr>
          <w:rFonts w:ascii="Arial" w:hAnsi="Arial" w:cs="Arial" w:eastAsia="Arial"/>
          <w:sz w:val="24"/>
        </w:rPr>
        <w:t>Ils peuvent également apprendre la composition d'images et de vidéos et comment ajouter ou supprimer des éléments d'une image.</w:t>
        <w:br/>
      </w:r>
    </w:p>
    <w:p>
      <w:r>
        <w:rPr>
          <w:rFonts w:ascii="Arial" w:hAnsi="Arial" w:cs="Arial" w:eastAsia="Arial"/>
          <w:sz w:val="24"/>
        </w:rPr>
        <w:t>Notre système éducatif moderne doit aborder cette question de front.</w:t>
        <w:br/>
      </w:r>
    </w:p>
    <w:p>
      <w:r>
        <w:rPr>
          <w:rFonts w:ascii="Arial" w:hAnsi="Arial" w:cs="Arial" w:eastAsia="Arial"/>
          <w:sz w:val="24"/>
        </w:rPr>
        <w:t>En dotant nos élèves et nos adultes des compétences nécessaires pour naviguer dans ce paysage numérique, nous pouvons nous assurer qu'ils deviennent des consommateurs d'informations critiques.</w:t>
        <w:br/>
      </w:r>
    </w:p>
    <w:p>
      <w:r>
        <w:rPr>
          <w:rFonts w:ascii="Arial" w:hAnsi="Arial" w:cs="Arial" w:eastAsia="Arial"/>
          <w:sz w:val="24"/>
        </w:rPr>
        <w:t>Nous ne devons pas sous-estimer le pouvoir de l'éducation aux médias dans cette lutte contre la désinformation.</w:t>
        <w:br/>
      </w:r>
    </w:p>
    <w:p>
      <w:r>
        <w:rPr>
          <w:rFonts w:ascii="Arial" w:hAnsi="Arial" w:cs="Arial" w:eastAsia="Arial"/>
          <w:sz w:val="24"/>
        </w:rPr>
        <w:t>En conclusion, l'éducation aux médias est essentielle pour permettre à nos élèves et à nos adultes de naviguer dans le paysage numérique, identifier la désinformation et la mésinformation, et de comprendre comment elle est créée.</w:t>
        <w:br/>
      </w:r>
    </w:p>
    <w:p>
      <w:r>
        <w:rPr>
          <w:rFonts w:ascii="Arial" w:hAnsi="Arial" w:cs="Arial" w:eastAsia="Arial"/>
          <w:sz w:val="24"/>
        </w:rPr>
        <w:t>Nous devons montrer la voie en matière d'éducation aux médias et ouvrir la voie à un avenir mieux informé.</w:t>
        <w:br/>
      </w:r>
    </w:p>
    <w:p>
      <w:r>
        <w:rPr>
          <w:rFonts w:ascii="Arial" w:hAnsi="Arial" w:cs="Arial" w:eastAsia="Arial"/>
          <w:sz w:val="24"/>
        </w:rPr>
        <w:t>Travaillons ensemble pour garantir que nos élèves et nos adultes aient les compétences nécessaires pour naviguer dans le paysage numérique et prendre en toute confiance des décisions éclairées.</w:t>
        <w:br/>
      </w:r>
    </w:p>
    <w:p>
      <w:r>
        <w:rPr>
          <w:rFonts w:ascii="Arial" w:hAnsi="Arial" w:cs="Arial" w:eastAsia="Arial"/>
          <w:sz w:val="24"/>
        </w:rPr>
        <w:t>Merci.</w:t>
        <w:br/>
      </w:r>
    </w:p>
    <w:p>
      <w:pPr>
        <w:jc w:val="left"/>
      </w:pPr>
      <w:r>
        <w:br/>
      </w:r>
      <w:r>
        <w:rPr>
          <w:rFonts w:ascii="Arial" w:hAnsi="Arial" w:cs="Arial" w:eastAsia="Arial"/>
          <w:sz w:val="20"/>
          <w:color w:val="808080"/>
        </w:rPr>
        <w:t>Transcribed with Fluen Studio</w:t>
        <w:br/>
      </w:r>
      <w:r>
        <w:rPr>
          <w:rFonts w:ascii="Arial" w:hAnsi="Arial" w:cs="Arial" w:eastAsia="Arial"/>
          <w:sz w:val="20"/>
          <w:color w:val="808080"/>
        </w:rPr>
        <w:t>https://fluen.ai</w:t>
        <w:br/>
      </w:r>
    </w:p>
    <w:sectPr>
      <w:headerReference w:type="default" r:id="rId2"/>
    </w:sectPr>
  </w:body>
</w:document>
</file>

<file path=word/header1.xml><?xml version="1.0" encoding="utf-8"?>
<w:hdr xmlns:w="http://schemas.openxmlformats.org/wordprocessingml/2006/main" xmlns:wp="http://schemas.openxmlformats.org/drawingml/2006/wordprocessingDrawing" xmlns:r="http://schemas.openxmlformats.org/officeDocument/2006/relationships">
  <w:p>
    <w:pPr>
      <w:jc w:val="right"/>
    </w:pPr>
    <w:r>
      <w:drawing>
        <wp:inline distT="0" distR="0" distB="0" distL="0">
          <wp:extent cx="825500" cy="254000"/>
          <wp:docPr id="0" name="Drawing 0" descr="fluen-logo-black.png"/>
          <a:graphic xmlns:a="http://schemas.openxmlformats.org/drawingml/2006/main">
            <a:graphicData uri="http://schemas.openxmlformats.org/drawingml/2006/picture">
              <pic:pic xmlns:pic="http://schemas.openxmlformats.org/drawingml/2006/picture">
                <pic:nvPicPr>
                  <pic:cNvPr id="0" name="Picture 0" descr="fluen-logo-black.png"/>
                  <pic:cNvPicPr>
                    <a:picLocks noChangeAspect="true"/>
                  </pic:cNvPicPr>
                </pic:nvPicPr>
                <pic:blipFill>
                  <a:blip r:embed="rId1"/>
                  <a:stretch>
                    <a:fillRect/>
                  </a:stretch>
                </pic:blipFill>
                <pic:spPr>
                  <a:xfrm>
                    <a:off x="0" y="0"/>
                    <a:ext cx="825500" cy="254000"/>
                  </a:xfrm>
                  <a:prstGeom prst="rect">
                    <a:avLst/>
                  </a:prstGeom>
                </pic:spPr>
              </pic:pic>
            </a:graphicData>
          </a:graphic>
        </wp:inline>
      </w:drawing>
    </w:r>
  </w:p>
</w:hdr>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eader1.xml" Type="http://schemas.openxmlformats.org/officeDocument/2006/relationships/header"/></Relationships>
</file>

<file path=word/_rels/header1.xml.rels><?xml version="1.0" encoding="UTF-8" standalone="no"?><Relationships xmlns="http://schemas.openxmlformats.org/package/2006/relationships"><Relationship Id="rId1" Target="media/image1.png" Type="http://schemas.openxmlformats.org/officeDocument/2006/relationships/image"/></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2025-11-24T16:15:35Z</dcterms:created>
  <dc:creator>Apache POI</dc:creator>
</cp:coreProperties>
</file>