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06144" w14:textId="77777777" w:rsidR="005A0D6F" w:rsidRDefault="00000000">
      <w:pPr>
        <w:pStyle w:val="Title"/>
      </w:pPr>
      <w:r>
        <w:t>Parent &amp; Caregiver Guide</w:t>
      </w:r>
    </w:p>
    <w:p w14:paraId="789DEB13" w14:textId="4C41C5DC" w:rsidR="00E86C60" w:rsidRDefault="00000000">
      <w:pPr>
        <w:pStyle w:val="Title"/>
      </w:pPr>
      <w:r>
        <w:t>Spotting Online Harassment</w:t>
      </w:r>
    </w:p>
    <w:p w14:paraId="5D5042AB" w14:textId="5B9B1A33" w:rsidR="00E86C60" w:rsidRDefault="00000000">
      <w:r>
        <w:t xml:space="preserve">Based on </w:t>
      </w:r>
      <w:r w:rsidR="005A0D6F">
        <w:t>video</w:t>
      </w:r>
      <w:r>
        <w:t>: Spotting Online Harassment</w:t>
      </w:r>
    </w:p>
    <w:p w14:paraId="6B1A833E" w14:textId="77777777" w:rsidR="00E86C60" w:rsidRDefault="00000000">
      <w:pPr>
        <w:pStyle w:val="Heading1"/>
      </w:pPr>
      <w:r>
        <w:t>1. What the Video Teaches Parents</w:t>
      </w:r>
    </w:p>
    <w:p w14:paraId="7329DBA7" w14:textId="77777777" w:rsidR="00E86C60" w:rsidRDefault="00000000">
      <w:r>
        <w:t>The video teaches caregivers how to recognize subtle and obvious signs of online harassment. It highlights emotional changes (sadness, anxiety, irritability), behavioral changes (withdrawal, secrecy), digital clues (screen hiding, obsessive checking), and physical symptoms (sleep or eating changes). The goal is to help parents identify early warning signs and open supportive communication.</w:t>
      </w:r>
    </w:p>
    <w:p w14:paraId="27DC98DF" w14:textId="77777777" w:rsidR="00E86C60" w:rsidRDefault="00000000">
      <w:pPr>
        <w:pStyle w:val="Heading1"/>
      </w:pPr>
      <w:r>
        <w:t>2. Independent Research Supporting These Concerns</w:t>
      </w:r>
    </w:p>
    <w:p w14:paraId="54E15896" w14:textId="77777777" w:rsidR="00E86C60" w:rsidRDefault="00000000">
      <w:r>
        <w:t>• UNICEF (2023): Children rarely report online harassment unless adults create non‑judgmental spaces.</w:t>
      </w:r>
      <w:r>
        <w:br/>
        <w:t>• Pew Research: 46% of teens say they experience cyber harassment.</w:t>
      </w:r>
      <w:r>
        <w:br/>
        <w:t>• CDC: Harassment correlates strongly with anxiety, depression, and self‑harm risk.</w:t>
      </w:r>
      <w:r>
        <w:br/>
        <w:t>• Canadian Centre for Cyber Safety: Sudden secrecy or screen‑hiding is one of the top indicators of online harm.</w:t>
      </w:r>
      <w:r>
        <w:br/>
        <w:t>• APA: Caregiver involvement reduces risk and improves resilience.</w:t>
      </w:r>
    </w:p>
    <w:p w14:paraId="64104776" w14:textId="77777777" w:rsidR="00E86C60" w:rsidRDefault="00000000">
      <w:pPr>
        <w:pStyle w:val="Heading1"/>
      </w:pPr>
      <w:r>
        <w:t>3. How Parents Can Talk to Their Children About Harassment</w:t>
      </w:r>
    </w:p>
    <w:p w14:paraId="5F9252F5" w14:textId="77777777" w:rsidR="00E86C60" w:rsidRDefault="00000000">
      <w:r>
        <w:t>• Ask open questions: “How do you feel when you're online?”</w:t>
      </w:r>
      <w:r>
        <w:br/>
        <w:t>• Reassure them they won’t lose device privileges for being honest.</w:t>
      </w:r>
      <w:r>
        <w:br/>
        <w:t>• Encourage them to describe confusing or upsetting interactions.</w:t>
      </w:r>
      <w:r>
        <w:br/>
        <w:t>• Share examples of safe vs unsafe online behavior.</w:t>
      </w:r>
      <w:r>
        <w:br/>
        <w:t>• Normalize emotions—fear, shame, confusion—so they feel safe talking.</w:t>
      </w:r>
    </w:p>
    <w:p w14:paraId="0B8559B9" w14:textId="77777777" w:rsidR="00E86C60" w:rsidRDefault="00000000">
      <w:pPr>
        <w:pStyle w:val="Heading1"/>
      </w:pPr>
      <w:r>
        <w:t>4. Key Messages to Reinforce</w:t>
      </w:r>
    </w:p>
    <w:p w14:paraId="15CFC415" w14:textId="77777777" w:rsidR="00E86C60" w:rsidRDefault="00000000">
      <w:r>
        <w:t>• Online harassment is never the child's fault.</w:t>
      </w:r>
      <w:r>
        <w:br/>
        <w:t>• Parents can help without punishment.</w:t>
      </w:r>
      <w:r>
        <w:br/>
        <w:t>• It is OK to show messages to a trusted adult.</w:t>
      </w:r>
      <w:r>
        <w:br/>
        <w:t>• Screens should stay in shared, supervised spaces.</w:t>
      </w:r>
      <w:r>
        <w:br/>
        <w:t>• Block, report, and document harmful interactions.</w:t>
      </w:r>
    </w:p>
    <w:p w14:paraId="5EA2241B" w14:textId="77777777" w:rsidR="00E86C60" w:rsidRDefault="00000000">
      <w:pPr>
        <w:pStyle w:val="Heading1"/>
      </w:pPr>
      <w:r>
        <w:lastRenderedPageBreak/>
        <w:t>5. Parent–Child Activities (6 Detailed Ideas)</w:t>
      </w:r>
    </w:p>
    <w:p w14:paraId="0D500EC8" w14:textId="77777777" w:rsidR="00E86C60" w:rsidRDefault="00000000">
      <w:r>
        <w:t>1. Emotion Check‑In Routine:</w:t>
      </w:r>
    </w:p>
    <w:p w14:paraId="5353C281" w14:textId="77777777" w:rsidR="00E86C60" w:rsidRDefault="00000000">
      <w:pPr>
        <w:pStyle w:val="ListBullet"/>
      </w:pPr>
      <w:r>
        <w:t>Use daily check‑ins with a mood chart to spot shifts early.</w:t>
      </w:r>
    </w:p>
    <w:p w14:paraId="4F59C360" w14:textId="77777777" w:rsidR="00E86C60" w:rsidRDefault="00000000">
      <w:r>
        <w:t>2. Screen Safety Walkthrough:</w:t>
      </w:r>
    </w:p>
    <w:p w14:paraId="41A92506" w14:textId="77777777" w:rsidR="00E86C60" w:rsidRDefault="00000000">
      <w:pPr>
        <w:pStyle w:val="ListBullet"/>
      </w:pPr>
      <w:r>
        <w:t>Review together how to block, mute, and report abusive users.</w:t>
      </w:r>
    </w:p>
    <w:p w14:paraId="10FE2748" w14:textId="77777777" w:rsidR="00E86C60" w:rsidRDefault="00000000">
      <w:r>
        <w:t>3. Role‑Play Scenarios:</w:t>
      </w:r>
    </w:p>
    <w:p w14:paraId="0135AF4E" w14:textId="77777777" w:rsidR="00E86C60" w:rsidRDefault="00000000">
      <w:pPr>
        <w:pStyle w:val="ListBullet"/>
      </w:pPr>
      <w:r>
        <w:t>Practice responding to harassment or uncomfortable messages safely.</w:t>
      </w:r>
    </w:p>
    <w:p w14:paraId="0392F504" w14:textId="77777777" w:rsidR="00E86C60" w:rsidRDefault="00000000">
      <w:r>
        <w:t>4. Digital Journal:</w:t>
      </w:r>
    </w:p>
    <w:p w14:paraId="37CE5E57" w14:textId="77777777" w:rsidR="00E86C60" w:rsidRDefault="00000000">
      <w:pPr>
        <w:pStyle w:val="ListBullet"/>
      </w:pPr>
      <w:r>
        <w:t>Invite children to record online interactions that felt confusing or upsetting.</w:t>
      </w:r>
    </w:p>
    <w:p w14:paraId="03060450" w14:textId="77777777" w:rsidR="00E86C60" w:rsidRDefault="00000000">
      <w:r>
        <w:t>5. Red/Yellow/Green Warning Signs:</w:t>
      </w:r>
    </w:p>
    <w:p w14:paraId="18E016FB" w14:textId="77777777" w:rsidR="00E86C60" w:rsidRDefault="00000000">
      <w:pPr>
        <w:pStyle w:val="ListBullet"/>
      </w:pPr>
      <w:r>
        <w:t>Create a traffic‑light chart for online behaviors: safe, risky, unsafe.</w:t>
      </w:r>
    </w:p>
    <w:p w14:paraId="67DE4B36" w14:textId="77777777" w:rsidR="00E86C60" w:rsidRDefault="00000000">
      <w:r>
        <w:t>6. Family Communication Plan:</w:t>
      </w:r>
    </w:p>
    <w:p w14:paraId="55F85804" w14:textId="77777777" w:rsidR="00E86C60" w:rsidRDefault="00000000">
      <w:pPr>
        <w:pStyle w:val="ListBullet"/>
      </w:pPr>
      <w:r>
        <w:t>Make a plan for how children can approach adults when something feels wrong.</w:t>
      </w:r>
    </w:p>
    <w:p w14:paraId="335585E5" w14:textId="77777777" w:rsidR="00E86C60" w:rsidRDefault="00000000">
      <w:pPr>
        <w:pStyle w:val="Heading1"/>
      </w:pPr>
      <w:r>
        <w:t>6. Multi‑Lesson Unit Plan (Parents, Educators &amp; Caregivers)</w:t>
      </w:r>
    </w:p>
    <w:p w14:paraId="72FE6001" w14:textId="77777777" w:rsidR="00E86C60" w:rsidRDefault="00000000">
      <w:r>
        <w:t>Lesson 1: What Is Online Harassment?:</w:t>
      </w:r>
    </w:p>
    <w:p w14:paraId="23B600F3" w14:textId="77777777" w:rsidR="00E86C60" w:rsidRDefault="00000000">
      <w:pPr>
        <w:pStyle w:val="ListBullet"/>
      </w:pPr>
      <w:r>
        <w:t>Define harassment, subtle vs obvious signs, emotional impact.</w:t>
      </w:r>
    </w:p>
    <w:p w14:paraId="184F240D" w14:textId="77777777" w:rsidR="00E86C60" w:rsidRDefault="00000000">
      <w:r>
        <w:t>Lesson 2: Recognizing Emotional &amp; Behavioral Changes:</w:t>
      </w:r>
    </w:p>
    <w:p w14:paraId="2F26BBEC" w14:textId="77777777" w:rsidR="00E86C60" w:rsidRDefault="00000000">
      <w:pPr>
        <w:pStyle w:val="ListBullet"/>
      </w:pPr>
      <w:r>
        <w:t>Explore mood shifts, withdrawal, secrecy, and coping behaviors.</w:t>
      </w:r>
    </w:p>
    <w:p w14:paraId="7C042539" w14:textId="77777777" w:rsidR="00E86C60" w:rsidRDefault="00000000">
      <w:r>
        <w:t>Lesson 3: Digital Clues &amp; Red Flags:</w:t>
      </w:r>
    </w:p>
    <w:p w14:paraId="4614E967" w14:textId="77777777" w:rsidR="00E86C60" w:rsidRDefault="00000000">
      <w:pPr>
        <w:pStyle w:val="ListBullet"/>
      </w:pPr>
      <w:r>
        <w:t>Teach parents and children to notice screen‑hiding, obsessive checking, fake profiles.</w:t>
      </w:r>
    </w:p>
    <w:p w14:paraId="2B4AEB43" w14:textId="77777777" w:rsidR="00E86C60" w:rsidRDefault="00000000">
      <w:r>
        <w:t>Lesson 4: Reporting, Blocking &amp; Documentation:</w:t>
      </w:r>
    </w:p>
    <w:p w14:paraId="743030D2" w14:textId="77777777" w:rsidR="00E86C60" w:rsidRDefault="00000000">
      <w:pPr>
        <w:pStyle w:val="ListBullet"/>
      </w:pPr>
      <w:r>
        <w:t>Practice collecting evidence and reporting safely.</w:t>
      </w:r>
    </w:p>
    <w:p w14:paraId="77CDCD11" w14:textId="77777777" w:rsidR="00E86C60" w:rsidRDefault="00000000">
      <w:r>
        <w:t>Lesson 5: Building Resilience &amp; Emotional Safety:</w:t>
      </w:r>
    </w:p>
    <w:p w14:paraId="2D40EADB" w14:textId="77777777" w:rsidR="00E86C60" w:rsidRDefault="00000000">
      <w:pPr>
        <w:pStyle w:val="ListBullet"/>
      </w:pPr>
      <w:r>
        <w:t>Teach coping skills, emotional validation, and supportive conversations.</w:t>
      </w:r>
    </w:p>
    <w:p w14:paraId="2E7E99C5" w14:textId="77777777" w:rsidR="00E86C60" w:rsidRDefault="00000000">
      <w:r>
        <w:t>Lesson 6: Family Online Safety Plan:</w:t>
      </w:r>
    </w:p>
    <w:p w14:paraId="49DDD59C" w14:textId="77777777" w:rsidR="00E86C60" w:rsidRDefault="00000000">
      <w:pPr>
        <w:pStyle w:val="ListBullet"/>
      </w:pPr>
      <w:r>
        <w:t>Create an action plan for supervision, communication, and screen rules.</w:t>
      </w:r>
    </w:p>
    <w:sectPr w:rsidR="00E86C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1571605">
    <w:abstractNumId w:val="8"/>
  </w:num>
  <w:num w:numId="2" w16cid:durableId="2098402887">
    <w:abstractNumId w:val="6"/>
  </w:num>
  <w:num w:numId="3" w16cid:durableId="488790946">
    <w:abstractNumId w:val="5"/>
  </w:num>
  <w:num w:numId="4" w16cid:durableId="924845605">
    <w:abstractNumId w:val="4"/>
  </w:num>
  <w:num w:numId="5" w16cid:durableId="2100566715">
    <w:abstractNumId w:val="7"/>
  </w:num>
  <w:num w:numId="6" w16cid:durableId="21975530">
    <w:abstractNumId w:val="3"/>
  </w:num>
  <w:num w:numId="7" w16cid:durableId="1686247346">
    <w:abstractNumId w:val="2"/>
  </w:num>
  <w:num w:numId="8" w16cid:durableId="617957482">
    <w:abstractNumId w:val="1"/>
  </w:num>
  <w:num w:numId="9" w16cid:durableId="16274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0D6F"/>
    <w:rsid w:val="00AA1D8D"/>
    <w:rsid w:val="00B47730"/>
    <w:rsid w:val="00CB0664"/>
    <w:rsid w:val="00E86C60"/>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77E4C"/>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2025-12-02T22:19:00Z</dcterms:created>
  <dcterms:modified xsi:type="dcterms:W3CDTF">2025-12-02T22:19:00Z</dcterms:modified>
  <cp:category/>
</cp:coreProperties>
</file>