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2B5A4A10" w14:textId="77777777" w:rsidR="006A7D36" w:rsidRDefault="00F465E2">
            <w:r>
              <w:t>Tony Himmelman</w:t>
            </w:r>
          </w:p>
          <w:p w14:paraId="5CA15A67" w14:textId="6288ECFF" w:rsidR="00F465E2" w:rsidRDefault="00F465E2">
            <w:r>
              <w:t xml:space="preserve">Jonathan </w:t>
            </w:r>
            <w:proofErr w:type="spellStart"/>
            <w:r>
              <w:t>Lang</w:t>
            </w:r>
            <w:r w:rsidR="00C952B7">
              <w:t>ille</w:t>
            </w:r>
            <w:proofErr w:type="spellEnd"/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33D1D9BA" w:rsidR="00870037" w:rsidRDefault="00C952B7">
            <w:r>
              <w:t>02/15/2016</w:t>
            </w:r>
          </w:p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276EC2BC" w:rsidR="00472DB2" w:rsidRDefault="00C952B7">
            <w:r>
              <w:t>Sand Truck</w:t>
            </w:r>
          </w:p>
        </w:tc>
        <w:tc>
          <w:tcPr>
            <w:tcW w:w="3117" w:type="dxa"/>
          </w:tcPr>
          <w:p w14:paraId="031B7D4D" w14:textId="761B3D0E" w:rsidR="00472DB2" w:rsidRDefault="007B2369">
            <w:r>
              <w:t>Sand</w:t>
            </w:r>
          </w:p>
        </w:tc>
        <w:tc>
          <w:tcPr>
            <w:tcW w:w="3117" w:type="dxa"/>
          </w:tcPr>
          <w:p w14:paraId="50A2A9F8" w14:textId="4BDF22A3" w:rsidR="00472DB2" w:rsidRDefault="007B2369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22F9AE51" w:rsidR="00472DB2" w:rsidRDefault="00C952B7">
            <w:r>
              <w:t>Snow Shovel</w:t>
            </w:r>
          </w:p>
        </w:tc>
        <w:tc>
          <w:tcPr>
            <w:tcW w:w="3117" w:type="dxa"/>
          </w:tcPr>
          <w:p w14:paraId="2EA285AD" w14:textId="190E6FA4" w:rsidR="00472DB2" w:rsidRDefault="007B2369">
            <w:r>
              <w:t>Salt</w:t>
            </w:r>
          </w:p>
        </w:tc>
        <w:tc>
          <w:tcPr>
            <w:tcW w:w="3117" w:type="dxa"/>
          </w:tcPr>
          <w:p w14:paraId="2BEEFE5D" w14:textId="5C0DFF48" w:rsidR="00472DB2" w:rsidRDefault="007B2369">
            <w:r>
              <w:t>Warm Clothing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6D9D73CD" w:rsidR="00472DB2" w:rsidRDefault="007B2369">
            <w:r>
              <w:t>Ground Shovel</w:t>
            </w:r>
          </w:p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4756DA2E" w:rsidR="00472DB2" w:rsidRDefault="007B2369">
            <w:r>
              <w:t>Eye Protection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396FCDAA" w:rsidR="00472DB2" w:rsidRDefault="007B2369">
            <w:r>
              <w:t>Empty Bucket</w:t>
            </w:r>
          </w:p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406DEDC9" w:rsidR="00472DB2" w:rsidRDefault="007B2369">
            <w:r>
              <w:t>Gloves</w:t>
            </w:r>
          </w:p>
        </w:tc>
      </w:tr>
      <w:tr w:rsidR="007B2369" w14:paraId="5A56AF4F" w14:textId="77777777" w:rsidTr="00472DB2">
        <w:tc>
          <w:tcPr>
            <w:tcW w:w="3116" w:type="dxa"/>
          </w:tcPr>
          <w:p w14:paraId="1431AD8A" w14:textId="53416CBA" w:rsidR="007B2369" w:rsidRDefault="007B2369">
            <w:r>
              <w:t>Spare Gas</w:t>
            </w:r>
          </w:p>
        </w:tc>
        <w:tc>
          <w:tcPr>
            <w:tcW w:w="3117" w:type="dxa"/>
          </w:tcPr>
          <w:p w14:paraId="50DB54AF" w14:textId="77777777" w:rsidR="007B2369" w:rsidRDefault="007B2369"/>
        </w:tc>
        <w:tc>
          <w:tcPr>
            <w:tcW w:w="3117" w:type="dxa"/>
          </w:tcPr>
          <w:p w14:paraId="094C9758" w14:textId="77777777" w:rsidR="007B2369" w:rsidRDefault="007B2369"/>
        </w:tc>
      </w:tr>
      <w:tr w:rsidR="007B2369" w14:paraId="4874885E" w14:textId="77777777" w:rsidTr="00472DB2">
        <w:tc>
          <w:tcPr>
            <w:tcW w:w="3116" w:type="dxa"/>
          </w:tcPr>
          <w:p w14:paraId="441BB73B" w14:textId="25848D2C" w:rsidR="007B2369" w:rsidRDefault="007B2369">
            <w:r>
              <w:t>Pipe Wrench</w:t>
            </w:r>
          </w:p>
        </w:tc>
        <w:tc>
          <w:tcPr>
            <w:tcW w:w="3117" w:type="dxa"/>
          </w:tcPr>
          <w:p w14:paraId="76513171" w14:textId="77777777" w:rsidR="007B2369" w:rsidRDefault="007B2369"/>
        </w:tc>
        <w:tc>
          <w:tcPr>
            <w:tcW w:w="3117" w:type="dxa"/>
          </w:tcPr>
          <w:p w14:paraId="23E2A22E" w14:textId="77777777" w:rsidR="007B2369" w:rsidRDefault="007B2369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7210B736" w14:textId="77777777" w:rsidR="005009E1" w:rsidRPr="005009E1" w:rsidRDefault="005009E1" w:rsidP="005009E1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5009E1">
        <w:rPr>
          <w:rFonts w:cstheme="minorHAnsi"/>
          <w:sz w:val="28"/>
          <w:szCs w:val="28"/>
        </w:rPr>
        <w:t>Make yourself familiar with vehicle &amp; spreader. Refer to owner’s manual.</w:t>
      </w:r>
    </w:p>
    <w:p w14:paraId="06517F31" w14:textId="77777777" w:rsidR="005009E1" w:rsidRPr="005009E1" w:rsidRDefault="005009E1" w:rsidP="005009E1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5009E1">
        <w:rPr>
          <w:rFonts w:cstheme="minorHAnsi"/>
          <w:sz w:val="28"/>
          <w:szCs w:val="28"/>
        </w:rPr>
        <w:t xml:space="preserve">Refer to SWP for Safe Driving </w:t>
      </w:r>
      <w:proofErr w:type="gramStart"/>
      <w:r w:rsidRPr="005009E1">
        <w:rPr>
          <w:rFonts w:cstheme="minorHAnsi"/>
          <w:sz w:val="28"/>
          <w:szCs w:val="28"/>
        </w:rPr>
        <w:t>&amp;  Winter</w:t>
      </w:r>
      <w:proofErr w:type="gramEnd"/>
      <w:r w:rsidRPr="005009E1">
        <w:rPr>
          <w:rFonts w:cstheme="minorHAnsi"/>
          <w:sz w:val="28"/>
          <w:szCs w:val="28"/>
        </w:rPr>
        <w:t xml:space="preserve"> Driving </w:t>
      </w:r>
    </w:p>
    <w:p w14:paraId="7F8935EA" w14:textId="77777777" w:rsidR="005009E1" w:rsidRPr="005009E1" w:rsidRDefault="005009E1" w:rsidP="005009E1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5009E1">
        <w:rPr>
          <w:rFonts w:cstheme="minorHAnsi"/>
          <w:sz w:val="28"/>
          <w:szCs w:val="28"/>
        </w:rPr>
        <w:t>Pre-trip truck.  Check oil levels in truck and sand spreader.</w:t>
      </w:r>
    </w:p>
    <w:p w14:paraId="4DE65E46" w14:textId="77777777" w:rsidR="005009E1" w:rsidRPr="005009E1" w:rsidRDefault="005009E1" w:rsidP="005009E1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5009E1">
        <w:rPr>
          <w:rFonts w:cstheme="minorHAnsi"/>
          <w:sz w:val="28"/>
          <w:szCs w:val="28"/>
        </w:rPr>
        <w:t xml:space="preserve"> Start sand spreader to make sure it is operating correctly &amp; not frozen.  If the spreader is frozen it freed by using a pipe wrench on the shaft or by seeking mechanical assistance.  If you are going to Bridgewater to load sand, use hot water hose at South Shore Sand &amp; Gravel to free spreader.  </w:t>
      </w:r>
    </w:p>
    <w:p w14:paraId="19BB7E78" w14:textId="77777777" w:rsidR="005009E1" w:rsidRPr="005009E1" w:rsidRDefault="005009E1" w:rsidP="005009E1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5009E1">
        <w:rPr>
          <w:rFonts w:cstheme="minorHAnsi"/>
          <w:sz w:val="28"/>
          <w:szCs w:val="28"/>
        </w:rPr>
        <w:t>Load sand / salt.  If truck is dual rear wheel, capacity is no greater than 2 yards.  If truck has single rear wheel, max capacity is .75 yards.</w:t>
      </w:r>
    </w:p>
    <w:p w14:paraId="48EF8FAB" w14:textId="77777777" w:rsidR="005009E1" w:rsidRPr="005009E1" w:rsidRDefault="005009E1" w:rsidP="005009E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009E1">
        <w:rPr>
          <w:rFonts w:cstheme="minorHAnsi"/>
          <w:b/>
          <w:sz w:val="28"/>
          <w:szCs w:val="28"/>
        </w:rPr>
        <w:t xml:space="preserve"> </w:t>
      </w:r>
      <w:r w:rsidRPr="005009E1">
        <w:rPr>
          <w:rFonts w:cstheme="minorHAnsi"/>
          <w:sz w:val="28"/>
          <w:szCs w:val="28"/>
        </w:rPr>
        <w:t>Drive to customer location, make sure plowing / snow shoveling is adequate before sanding.</w:t>
      </w:r>
    </w:p>
    <w:p w14:paraId="2967774D" w14:textId="77777777" w:rsidR="005009E1" w:rsidRPr="005009E1" w:rsidRDefault="005009E1" w:rsidP="005009E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009E1">
        <w:rPr>
          <w:rFonts w:cstheme="minorHAnsi"/>
          <w:sz w:val="28"/>
          <w:szCs w:val="28"/>
        </w:rPr>
        <w:t xml:space="preserve"> Turn on flashing lights, start spreader &amp; spread material evenly covering icy areas.  PAY CAUTION TO PEDESTRIANS / PARKED VEHICLES.  DO NOT OPERATE SPREADER IN NEAR VICINITY OF EITHER.</w:t>
      </w:r>
    </w:p>
    <w:p w14:paraId="01589932" w14:textId="77777777" w:rsidR="005009E1" w:rsidRPr="005009E1" w:rsidRDefault="005009E1" w:rsidP="005009E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009E1">
        <w:rPr>
          <w:rFonts w:cstheme="minorHAnsi"/>
          <w:sz w:val="28"/>
          <w:szCs w:val="28"/>
        </w:rPr>
        <w:t>Do Not Operate Sand Truck with employees riding on the back.</w:t>
      </w:r>
    </w:p>
    <w:p w14:paraId="3EF9CCEF" w14:textId="77777777" w:rsidR="005009E1" w:rsidRPr="005009E1" w:rsidRDefault="005009E1" w:rsidP="005009E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009E1">
        <w:rPr>
          <w:rFonts w:cstheme="minorHAnsi"/>
          <w:sz w:val="28"/>
          <w:szCs w:val="28"/>
        </w:rPr>
        <w:t xml:space="preserve">  Using ground shovel &amp; tub / bucket manually sand areas (including walkways) that the truck is unable to reach.</w:t>
      </w:r>
    </w:p>
    <w:p w14:paraId="1037C864" w14:textId="77777777" w:rsidR="005009E1" w:rsidRPr="005009E1" w:rsidRDefault="005009E1" w:rsidP="005009E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009E1">
        <w:rPr>
          <w:rFonts w:cstheme="minorHAnsi"/>
          <w:sz w:val="28"/>
          <w:szCs w:val="28"/>
        </w:rPr>
        <w:lastRenderedPageBreak/>
        <w:t>When done sanding return truck to shop.  Run spreader until all sand is out of the hopper and the chain is clean.</w:t>
      </w:r>
    </w:p>
    <w:p w14:paraId="470F61EB" w14:textId="77777777" w:rsidR="005009E1" w:rsidRPr="005009E1" w:rsidRDefault="005009E1" w:rsidP="005009E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009E1">
        <w:rPr>
          <w:rFonts w:cstheme="minorHAnsi"/>
          <w:sz w:val="28"/>
          <w:szCs w:val="28"/>
        </w:rPr>
        <w:t>Clean excess sand off the box of the truck, off the bumper &amp; the taillights.</w:t>
      </w:r>
    </w:p>
    <w:p w14:paraId="342C5A0D" w14:textId="77777777" w:rsidR="005009E1" w:rsidRPr="005009E1" w:rsidRDefault="005009E1" w:rsidP="005009E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009E1">
        <w:rPr>
          <w:rFonts w:cstheme="minorHAnsi"/>
          <w:sz w:val="28"/>
          <w:szCs w:val="28"/>
        </w:rPr>
        <w:t>Fuel up the truck and the spreader</w:t>
      </w:r>
    </w:p>
    <w:p w14:paraId="24876ADC" w14:textId="77777777" w:rsidR="005009E1" w:rsidRPr="005009E1" w:rsidRDefault="005009E1" w:rsidP="005009E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009E1">
        <w:rPr>
          <w:rFonts w:cstheme="minorHAnsi"/>
          <w:sz w:val="28"/>
          <w:szCs w:val="28"/>
        </w:rPr>
        <w:t>Grease the spreader bearings.  If you are unsure of how to do this check with a mechanic / supervisor back at the shop.</w:t>
      </w:r>
    </w:p>
    <w:p w14:paraId="7A1B2DFE" w14:textId="77777777" w:rsidR="005009E1" w:rsidRPr="005009E1" w:rsidRDefault="005009E1" w:rsidP="005009E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009E1">
        <w:rPr>
          <w:rFonts w:cstheme="minorHAnsi"/>
          <w:sz w:val="28"/>
          <w:szCs w:val="28"/>
        </w:rPr>
        <w:t>Report any known problems with the truck to mechanics.  Complete a vehicle repair report.</w:t>
      </w:r>
    </w:p>
    <w:p w14:paraId="4CB1F08F" w14:textId="4A1DBE0C" w:rsidR="00F97161" w:rsidRPr="00F97161" w:rsidRDefault="00F97161" w:rsidP="005009E1">
      <w:pPr>
        <w:rPr>
          <w:sz w:val="28"/>
          <w:szCs w:val="28"/>
        </w:rPr>
      </w:pPr>
    </w:p>
    <w:sectPr w:rsidR="00F97161" w:rsidRPr="00F97161" w:rsidSect="000F470F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F0A54" w14:textId="77777777" w:rsidR="00606645" w:rsidRDefault="00606645" w:rsidP="000F470F">
      <w:pPr>
        <w:spacing w:after="0" w:line="240" w:lineRule="auto"/>
      </w:pPr>
      <w:r>
        <w:separator/>
      </w:r>
    </w:p>
  </w:endnote>
  <w:endnote w:type="continuationSeparator" w:id="0">
    <w:p w14:paraId="5D290948" w14:textId="77777777" w:rsidR="00606645" w:rsidRDefault="00606645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5BF" w14:textId="77777777" w:rsidR="005009E1" w:rsidRDefault="005009E1" w:rsidP="005009E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17 – Salting &amp; Sanding</w:t>
    </w:r>
  </w:p>
  <w:p w14:paraId="29BA241E" w14:textId="77777777" w:rsidR="005009E1" w:rsidRDefault="005009E1" w:rsidP="005009E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1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7132C2E5" w14:textId="77777777" w:rsidR="005009E1" w:rsidRDefault="005009E1" w:rsidP="005009E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6ADB2525" w:rsidR="00DA7601" w:rsidRDefault="005009E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17 – Salting &amp; Sanding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301C0" w14:textId="77777777" w:rsidR="00606645" w:rsidRDefault="00606645" w:rsidP="000F470F">
      <w:pPr>
        <w:spacing w:after="0" w:line="240" w:lineRule="auto"/>
      </w:pPr>
      <w:r>
        <w:separator/>
      </w:r>
    </w:p>
  </w:footnote>
  <w:footnote w:type="continuationSeparator" w:id="0">
    <w:p w14:paraId="7042399C" w14:textId="77777777" w:rsidR="00606645" w:rsidRDefault="00606645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90"/>
    </w:tblGrid>
    <w:tr w:rsidR="009C6E60" w14:paraId="3068E899" w14:textId="77777777" w:rsidTr="00C952B7">
      <w:tc>
        <w:tcPr>
          <w:tcW w:w="1530" w:type="dxa"/>
        </w:tcPr>
        <w:p w14:paraId="57F84D17" w14:textId="2119F56F" w:rsidR="009C6E60" w:rsidRPr="00830C38" w:rsidRDefault="009C6E60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1</w:t>
          </w:r>
          <w:r w:rsidR="00F465E2">
            <w:rPr>
              <w:b/>
              <w:bCs/>
              <w:sz w:val="96"/>
              <w:szCs w:val="96"/>
            </w:rPr>
            <w:t>7</w:t>
          </w:r>
        </w:p>
      </w:tc>
      <w:tc>
        <w:tcPr>
          <w:tcW w:w="7835" w:type="dxa"/>
          <w:gridSpan w:val="2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C952B7"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90" w:type="dxa"/>
        </w:tcPr>
        <w:p w14:paraId="5643962F" w14:textId="57938E21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C952B7">
            <w:t>06/11/2009</w:t>
          </w:r>
        </w:p>
      </w:tc>
    </w:tr>
  </w:tbl>
  <w:p w14:paraId="5BE83231" w14:textId="2B4B2DFD" w:rsidR="008F0130" w:rsidRPr="00F37CAE" w:rsidRDefault="00F465E2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Salting &amp; Sanding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125D6"/>
    <w:multiLevelType w:val="hybridMultilevel"/>
    <w:tmpl w:val="EA80B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22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472DB2"/>
    <w:rsid w:val="005009E1"/>
    <w:rsid w:val="00533D91"/>
    <w:rsid w:val="00606645"/>
    <w:rsid w:val="00651325"/>
    <w:rsid w:val="006A7053"/>
    <w:rsid w:val="006A7D36"/>
    <w:rsid w:val="0071456B"/>
    <w:rsid w:val="00747C1E"/>
    <w:rsid w:val="007B2369"/>
    <w:rsid w:val="00870037"/>
    <w:rsid w:val="008F0130"/>
    <w:rsid w:val="009C6E60"/>
    <w:rsid w:val="00A31EAA"/>
    <w:rsid w:val="00A57AFC"/>
    <w:rsid w:val="00C90D99"/>
    <w:rsid w:val="00C952B7"/>
    <w:rsid w:val="00CB7BBA"/>
    <w:rsid w:val="00D6177B"/>
    <w:rsid w:val="00D74633"/>
    <w:rsid w:val="00DA7601"/>
    <w:rsid w:val="00E41E9F"/>
    <w:rsid w:val="00E642C3"/>
    <w:rsid w:val="00E81C13"/>
    <w:rsid w:val="00F37CAE"/>
    <w:rsid w:val="00F465E2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0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28</cp:revision>
  <dcterms:created xsi:type="dcterms:W3CDTF">2021-12-29T22:02:00Z</dcterms:created>
  <dcterms:modified xsi:type="dcterms:W3CDTF">2022-09-20T23:14:00Z</dcterms:modified>
</cp:coreProperties>
</file>