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60" w:rsidRPr="00923470" w:rsidRDefault="002B5391" w:rsidP="00F74FD1">
      <w:pPr>
        <w:pStyle w:val="Heading1"/>
      </w:pPr>
      <w:r>
        <w:t>William A. Gerhardt Property Improvement</w:t>
      </w:r>
    </w:p>
    <w:p w:rsidR="00015C60" w:rsidRPr="00923470" w:rsidRDefault="002B5391" w:rsidP="00F74FD1">
      <w:pPr>
        <w:pStyle w:val="Heading1"/>
      </w:pPr>
      <w:r>
        <w:t>SWP GAS OPERATED</w:t>
      </w:r>
      <w:bookmarkStart w:id="0" w:name="_GoBack"/>
      <w:bookmarkEnd w:id="0"/>
      <w:r>
        <w:t xml:space="preserve"> CHAINSAW</w:t>
      </w:r>
    </w:p>
    <w:p w:rsidR="00015C60" w:rsidRPr="00923470" w:rsidRDefault="00015C60" w:rsidP="00015C60">
      <w:pPr>
        <w:pStyle w:val="Header"/>
        <w:shd w:val="clear" w:color="auto" w:fill="FF9900"/>
        <w:tabs>
          <w:tab w:val="clear" w:pos="4153"/>
          <w:tab w:val="clear" w:pos="8306"/>
        </w:tabs>
        <w:spacing w:before="40" w:after="40"/>
        <w:rPr>
          <w:rFonts w:ascii="Arial" w:hAnsi="Arial" w:cs="Arial"/>
          <w:b/>
          <w:i/>
          <w:sz w:val="4"/>
          <w:szCs w:val="32"/>
        </w:rPr>
      </w:pPr>
    </w:p>
    <w:p w:rsidR="00015C60" w:rsidRPr="0013165E" w:rsidRDefault="00015C60" w:rsidP="00015C60">
      <w:pPr>
        <w:pStyle w:val="Header"/>
        <w:shd w:val="clear" w:color="auto" w:fill="FF9900"/>
        <w:spacing w:before="40" w:after="40"/>
        <w:jc w:val="center"/>
        <w:rPr>
          <w:rFonts w:ascii="Arial" w:hAnsi="Arial" w:cs="Arial"/>
          <w:b/>
        </w:rPr>
      </w:pPr>
      <w:r w:rsidRPr="00140CD5">
        <w:rPr>
          <w:rFonts w:ascii="Arial" w:hAnsi="Arial" w:cs="Arial"/>
          <w:b/>
          <w:bCs/>
          <w:color w:val="FF0000"/>
          <w:u w:val="single"/>
        </w:rPr>
        <w:t>DO NOT</w:t>
      </w:r>
      <w:r w:rsidRPr="0013165E">
        <w:rPr>
          <w:rFonts w:ascii="Arial" w:hAnsi="Arial" w:cs="Arial"/>
          <w:b/>
          <w:bCs/>
        </w:rPr>
        <w:t xml:space="preserve"> </w:t>
      </w:r>
      <w:r w:rsidRPr="0013165E">
        <w:rPr>
          <w:rFonts w:ascii="Arial" w:hAnsi="Arial" w:cs="Arial"/>
          <w:b/>
        </w:rPr>
        <w:t xml:space="preserve">use this </w:t>
      </w:r>
      <w:r>
        <w:rPr>
          <w:rFonts w:ascii="Arial" w:hAnsi="Arial" w:cs="Arial"/>
          <w:b/>
        </w:rPr>
        <w:t>machine</w:t>
      </w:r>
      <w:r w:rsidRPr="0013165E">
        <w:rPr>
          <w:rFonts w:ascii="Arial" w:hAnsi="Arial" w:cs="Arial"/>
          <w:b/>
        </w:rPr>
        <w:t xml:space="preserve"> unless you have been instructed</w:t>
      </w:r>
    </w:p>
    <w:p w:rsidR="00015C60" w:rsidRPr="0013165E" w:rsidRDefault="00015C60" w:rsidP="00015C60">
      <w:pPr>
        <w:pStyle w:val="Header"/>
        <w:shd w:val="clear" w:color="auto" w:fill="FF9900"/>
        <w:spacing w:before="40" w:after="40"/>
        <w:jc w:val="center"/>
        <w:rPr>
          <w:rFonts w:ascii="Arial" w:hAnsi="Arial" w:cs="Arial"/>
          <w:b/>
          <w:bCs/>
        </w:rPr>
      </w:pPr>
      <w:r w:rsidRPr="0013165E">
        <w:rPr>
          <w:rFonts w:ascii="Arial" w:hAnsi="Arial" w:cs="Arial"/>
          <w:b/>
        </w:rPr>
        <w:t>in its safe use and operation and have been given permission</w:t>
      </w:r>
    </w:p>
    <w:p w:rsidR="00015C60" w:rsidRPr="00923470" w:rsidRDefault="00015C60" w:rsidP="00015C60">
      <w:pPr>
        <w:rPr>
          <w:rFonts w:ascii="Arial" w:hAnsi="Arial" w:cs="Arial"/>
          <w:sz w:val="16"/>
        </w:rPr>
      </w:pPr>
    </w:p>
    <w:p w:rsidR="00015C60" w:rsidRPr="0013165E" w:rsidRDefault="00015C60" w:rsidP="00F74FD1">
      <w:pPr>
        <w:pStyle w:val="Heading2"/>
      </w:pPr>
      <w:r w:rsidRPr="0013165E">
        <w:t>PERSONAL PROTECTIVE EQUIPMENT</w:t>
      </w:r>
    </w:p>
    <w:p w:rsidR="00015C60" w:rsidRPr="00923470" w:rsidRDefault="00015C60" w:rsidP="00015C60">
      <w:pPr>
        <w:rPr>
          <w:rFonts w:ascii="Arial" w:hAnsi="Arial" w:cs="Arial"/>
          <w:sz w:val="8"/>
        </w:rPr>
      </w:pPr>
    </w:p>
    <w:p w:rsidR="00F74FD1" w:rsidRDefault="00F74FD1" w:rsidP="00F74FD1">
      <w:pPr>
        <w:jc w:val="center"/>
        <w:rPr>
          <w:sz w:val="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ad protection must be worn" style="width:68.25pt;height:99.75pt;mso-wrap-edited:f;mso-position-vertical-relative:page" wrapcoords="-155 0 -155 21494 21600 21494 21600 0 -155 0" o:allowoverlap="f">
            <v:imagedata r:id="rId7" o:title="Head protection"/>
          </v:shape>
        </w:pict>
      </w:r>
      <w:r>
        <w:tab/>
      </w:r>
      <w:r>
        <w:rPr>
          <w:sz w:val="6"/>
        </w:rPr>
        <w:pict>
          <v:shape id="_x0000_i1027" type="#_x0000_t75" alt="Foot protection must be worn" style="width:67.5pt;height:99.75pt">
            <v:imagedata r:id="rId8" o:title="Foot protection"/>
          </v:shape>
        </w:pict>
      </w:r>
      <w:r>
        <w:rPr>
          <w:sz w:val="6"/>
        </w:rPr>
        <w:t xml:space="preserve">  </w:t>
      </w:r>
      <w:r>
        <w:rPr>
          <w:sz w:val="6"/>
        </w:rPr>
        <w:tab/>
      </w:r>
      <w:r>
        <w:rPr>
          <w:sz w:val="6"/>
        </w:rPr>
        <w:pict>
          <v:shape id="_x0000_i1028" type="#_x0000_t75" alt="Eye and hearing protection must be worn" style="width:67.5pt;height:99.75pt">
            <v:imagedata r:id="rId9" o:title="Eye &amp; hearing protection"/>
          </v:shape>
        </w:pict>
      </w:r>
      <w:r>
        <w:rPr>
          <w:sz w:val="6"/>
        </w:rPr>
        <w:tab/>
      </w:r>
      <w:r>
        <w:rPr>
          <w:sz w:val="6"/>
        </w:rPr>
        <w:pict>
          <v:shape id="_x0000_i1030" type="#_x0000_t75" alt="Protective clothing must be worn" style="width:67.5pt;height:99.75pt">
            <v:imagedata r:id="rId10" o:title="Protective clothing"/>
          </v:shape>
        </w:pict>
      </w:r>
    </w:p>
    <w:p w:rsidR="009830B5" w:rsidRDefault="009830B5" w:rsidP="00015C60">
      <w:pPr>
        <w:pStyle w:val="Heading8"/>
        <w:rPr>
          <w:rFonts w:ascii="Arial" w:hAnsi="Arial" w:cs="Arial"/>
          <w:color w:val="auto"/>
          <w:sz w:val="22"/>
          <w:szCs w:val="22"/>
        </w:rPr>
      </w:pPr>
    </w:p>
    <w:p w:rsidR="00015C60" w:rsidRDefault="00015C60" w:rsidP="00015C60">
      <w:pPr>
        <w:sectPr w:rsidR="00015C60" w:rsidSect="00127F79">
          <w:footerReference w:type="default" r:id="rId11"/>
          <w:pgSz w:w="11906" w:h="16838" w:code="9"/>
          <w:pgMar w:top="567" w:right="737" w:bottom="567" w:left="737" w:header="284" w:footer="22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830B5" w:rsidRPr="00015C60" w:rsidRDefault="009830B5" w:rsidP="00F74FD1">
      <w:pPr>
        <w:pStyle w:val="Heading2"/>
      </w:pPr>
      <w:r w:rsidRPr="00015C60">
        <w:t>PRE-OPERATIONAL SAFETY CHECKS</w:t>
      </w:r>
    </w:p>
    <w:p w:rsidR="007339BC" w:rsidRDefault="007339BC" w:rsidP="003D6762">
      <w:pPr>
        <w:pStyle w:val="-SOPtickpoint"/>
      </w:pPr>
      <w:r>
        <w:t>Locate and ensure you are familiar with all machine operations and controls.</w:t>
      </w:r>
    </w:p>
    <w:p w:rsidR="009830B5" w:rsidRPr="00015C60" w:rsidRDefault="009830B5" w:rsidP="003D6762">
      <w:pPr>
        <w:pStyle w:val="-SOPtickpoint"/>
      </w:pPr>
      <w:r w:rsidRPr="00015C60">
        <w:t xml:space="preserve">Ensure the machine is clean </w:t>
      </w:r>
      <w:r w:rsidR="007339BC">
        <w:t xml:space="preserve">so you can see any </w:t>
      </w:r>
      <w:r w:rsidRPr="00015C60">
        <w:t>loose, worn or defective parts and other safety hazards.</w:t>
      </w:r>
    </w:p>
    <w:p w:rsidR="009830B5" w:rsidRPr="00015C60" w:rsidRDefault="007339BC" w:rsidP="003D6762">
      <w:pPr>
        <w:pStyle w:val="-SOPtickpoint"/>
      </w:pPr>
      <w:r>
        <w:t>Inspect fuel lines, tank</w:t>
      </w:r>
      <w:r w:rsidR="009830B5" w:rsidRPr="00015C60">
        <w:t xml:space="preserve"> and area around </w:t>
      </w:r>
      <w:proofErr w:type="spellStart"/>
      <w:r w:rsidR="009830B5" w:rsidRPr="00015C60">
        <w:t>carburetor</w:t>
      </w:r>
      <w:proofErr w:type="spellEnd"/>
      <w:r w:rsidR="009830B5" w:rsidRPr="00015C60">
        <w:t xml:space="preserve"> for fuel leaks. Do not operate if leaks are found.</w:t>
      </w:r>
    </w:p>
    <w:p w:rsidR="009830B5" w:rsidRPr="00015C60" w:rsidRDefault="009830B5" w:rsidP="003D6762">
      <w:pPr>
        <w:pStyle w:val="-SOPtickpoint"/>
      </w:pPr>
      <w:r w:rsidRPr="00015C60">
        <w:t xml:space="preserve">Check the effectiveness of </w:t>
      </w:r>
      <w:proofErr w:type="spellStart"/>
      <w:r w:rsidRPr="00015C60">
        <w:t>chainbrakes</w:t>
      </w:r>
      <w:proofErr w:type="spellEnd"/>
      <w:r w:rsidRPr="00015C60">
        <w:t xml:space="preserve"> and operating controls.</w:t>
      </w:r>
    </w:p>
    <w:p w:rsidR="00811FFE" w:rsidRDefault="00811FFE" w:rsidP="00811FFE">
      <w:pPr>
        <w:pStyle w:val="-SOPtickpoint"/>
      </w:pPr>
      <w:bookmarkStart w:id="1" w:name="OLE_LINK14"/>
      <w:bookmarkStart w:id="2" w:name="OLE_LINK15"/>
      <w:bookmarkStart w:id="3" w:name="OLE_LINK24"/>
      <w:bookmarkStart w:id="4" w:name="OLE_LINK25"/>
      <w:bookmarkStart w:id="5" w:name="OLE_LINK16"/>
      <w:bookmarkStart w:id="6" w:name="OLE_LINK17"/>
      <w:r w:rsidRPr="00C20A79">
        <w:t>Ensure all guards are fitted, secure and functional</w:t>
      </w:r>
      <w:bookmarkEnd w:id="5"/>
      <w:bookmarkEnd w:id="6"/>
      <w:r w:rsidRPr="00C20A79">
        <w:t>.</w:t>
      </w:r>
      <w:bookmarkEnd w:id="1"/>
      <w:bookmarkEnd w:id="2"/>
      <w:r>
        <w:t xml:space="preserve"> Do not operate if guards are missing or faulty</w:t>
      </w:r>
      <w:r w:rsidR="00BE6B77">
        <w:t>.</w:t>
      </w:r>
    </w:p>
    <w:bookmarkEnd w:id="3"/>
    <w:bookmarkEnd w:id="4"/>
    <w:p w:rsidR="009830B5" w:rsidRPr="00015C60" w:rsidRDefault="009830B5" w:rsidP="003D6762">
      <w:pPr>
        <w:pStyle w:val="-SOPtickpoint"/>
      </w:pPr>
      <w:r w:rsidRPr="00015C60">
        <w:t>Check condition of the anti-vibration mountings of the handles.</w:t>
      </w:r>
    </w:p>
    <w:p w:rsidR="009830B5" w:rsidRDefault="009830B5" w:rsidP="003D6762">
      <w:pPr>
        <w:pStyle w:val="-SOPtickpoint"/>
      </w:pPr>
      <w:r w:rsidRPr="00015C60">
        <w:t>Ensure chain is sharp and correctly tensioned.</w:t>
      </w:r>
    </w:p>
    <w:p w:rsidR="009830B5" w:rsidRPr="00015C60" w:rsidRDefault="009830B5" w:rsidP="003D6762">
      <w:pPr>
        <w:pStyle w:val="-SOPheading"/>
      </w:pPr>
    </w:p>
    <w:p w:rsidR="009830B5" w:rsidRPr="00015C60" w:rsidRDefault="009830B5" w:rsidP="00F74FD1">
      <w:pPr>
        <w:pStyle w:val="Heading2"/>
      </w:pPr>
      <w:r w:rsidRPr="00015C60">
        <w:t>OPERATIONAL SAFETY CHECKS</w:t>
      </w:r>
    </w:p>
    <w:p w:rsidR="009830B5" w:rsidRPr="00015C60" w:rsidRDefault="009830B5" w:rsidP="003D6762">
      <w:pPr>
        <w:pStyle w:val="-SOPtickpoint"/>
      </w:pPr>
      <w:r w:rsidRPr="00015C60">
        <w:t>When starting the chainsaw on the ground:</w:t>
      </w:r>
    </w:p>
    <w:p w:rsidR="009830B5" w:rsidRDefault="009830B5" w:rsidP="00015C60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015C60">
        <w:rPr>
          <w:rFonts w:ascii="Arial" w:hAnsi="Arial" w:cs="Arial"/>
          <w:sz w:val="18"/>
          <w:szCs w:val="18"/>
        </w:rPr>
        <w:t>Ensure no obstructions are present</w:t>
      </w:r>
      <w:r w:rsidR="007339BC">
        <w:rPr>
          <w:rFonts w:ascii="Arial" w:hAnsi="Arial" w:cs="Arial"/>
          <w:sz w:val="18"/>
          <w:szCs w:val="18"/>
        </w:rPr>
        <w:t>,</w:t>
      </w:r>
      <w:r w:rsidRPr="00015C60">
        <w:rPr>
          <w:rFonts w:ascii="Arial" w:hAnsi="Arial" w:cs="Arial"/>
          <w:sz w:val="18"/>
          <w:szCs w:val="18"/>
        </w:rPr>
        <w:t xml:space="preserve"> particularly near the tip of the guide bar.</w:t>
      </w:r>
    </w:p>
    <w:p w:rsidR="00931B93" w:rsidRPr="00015C60" w:rsidRDefault="00931B93" w:rsidP="00015C60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Ensure the </w:t>
      </w:r>
      <w:proofErr w:type="spellStart"/>
      <w:r>
        <w:rPr>
          <w:rFonts w:ascii="Arial" w:hAnsi="Arial" w:cs="Arial"/>
          <w:sz w:val="18"/>
          <w:szCs w:val="18"/>
        </w:rPr>
        <w:t>chainbrake</w:t>
      </w:r>
      <w:proofErr w:type="spellEnd"/>
      <w:r>
        <w:rPr>
          <w:rFonts w:ascii="Arial" w:hAnsi="Arial" w:cs="Arial"/>
          <w:sz w:val="18"/>
          <w:szCs w:val="18"/>
        </w:rPr>
        <w:t xml:space="preserve"> is applied</w:t>
      </w:r>
    </w:p>
    <w:p w:rsidR="009830B5" w:rsidRPr="00015C60" w:rsidRDefault="009830B5" w:rsidP="00015C60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015C60">
        <w:rPr>
          <w:rFonts w:ascii="Arial" w:hAnsi="Arial" w:cs="Arial"/>
          <w:sz w:val="18"/>
          <w:szCs w:val="18"/>
        </w:rPr>
        <w:t xml:space="preserve">Place </w:t>
      </w:r>
      <w:r w:rsidR="007339BC">
        <w:rPr>
          <w:rFonts w:ascii="Arial" w:hAnsi="Arial" w:cs="Arial"/>
          <w:sz w:val="18"/>
          <w:szCs w:val="18"/>
        </w:rPr>
        <w:t>your</w:t>
      </w:r>
      <w:r w:rsidRPr="00015C60">
        <w:rPr>
          <w:rFonts w:ascii="Arial" w:hAnsi="Arial" w:cs="Arial"/>
          <w:sz w:val="18"/>
          <w:szCs w:val="18"/>
        </w:rPr>
        <w:t xml:space="preserve"> right foot through the rear handle and place </w:t>
      </w:r>
      <w:r w:rsidR="007339BC">
        <w:rPr>
          <w:rFonts w:ascii="Arial" w:hAnsi="Arial" w:cs="Arial"/>
          <w:sz w:val="18"/>
          <w:szCs w:val="18"/>
        </w:rPr>
        <w:t>your</w:t>
      </w:r>
      <w:r w:rsidRPr="00015C60">
        <w:rPr>
          <w:rFonts w:ascii="Arial" w:hAnsi="Arial" w:cs="Arial"/>
          <w:sz w:val="18"/>
          <w:szCs w:val="18"/>
        </w:rPr>
        <w:t xml:space="preserve"> left hand on the front handle.</w:t>
      </w:r>
    </w:p>
    <w:p w:rsidR="009830B5" w:rsidRPr="00015C60" w:rsidRDefault="009830B5" w:rsidP="00015C60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015C60">
        <w:rPr>
          <w:rFonts w:ascii="Arial" w:hAnsi="Arial" w:cs="Arial"/>
          <w:sz w:val="18"/>
          <w:szCs w:val="18"/>
        </w:rPr>
        <w:t>Operate the starter with the right hand.</w:t>
      </w:r>
    </w:p>
    <w:p w:rsidR="009830B5" w:rsidRPr="00015C60" w:rsidRDefault="009830B5" w:rsidP="003D6762">
      <w:pPr>
        <w:pStyle w:val="-SOPtickpoint"/>
      </w:pPr>
      <w:r w:rsidRPr="00015C60">
        <w:t>Keep a firm grip on the chainsaw with both hands</w:t>
      </w:r>
      <w:r w:rsidR="00931B93">
        <w:t xml:space="preserve"> and </w:t>
      </w:r>
      <w:r w:rsidRPr="00015C60">
        <w:t>the thumb of the hand holding the front handle wrapped around the handle.</w:t>
      </w:r>
    </w:p>
    <w:p w:rsidR="009830B5" w:rsidRPr="00015C60" w:rsidRDefault="009830B5" w:rsidP="003D6762">
      <w:pPr>
        <w:pStyle w:val="-SOPtickpoint"/>
      </w:pPr>
      <w:r w:rsidRPr="00015C60">
        <w:t>Maintain a proper balance and secure footing.</w:t>
      </w:r>
    </w:p>
    <w:p w:rsidR="009830B5" w:rsidRPr="00015C60" w:rsidRDefault="009830B5" w:rsidP="003D6762">
      <w:pPr>
        <w:pStyle w:val="-SOPtickpoint"/>
      </w:pPr>
      <w:r w:rsidRPr="00015C60">
        <w:t>Start the cut with the saw chain rotating at full speed and the spiked bumper in contact with the wood.</w:t>
      </w:r>
    </w:p>
    <w:p w:rsidR="009830B5" w:rsidRPr="00015C60" w:rsidRDefault="009830B5" w:rsidP="003D6762">
      <w:pPr>
        <w:pStyle w:val="-SOPtickpoint"/>
      </w:pPr>
      <w:r w:rsidRPr="00015C60">
        <w:t xml:space="preserve">Be aware of the </w:t>
      </w:r>
      <w:proofErr w:type="spellStart"/>
      <w:r w:rsidRPr="00015C60">
        <w:t>guidebar</w:t>
      </w:r>
      <w:proofErr w:type="spellEnd"/>
      <w:r w:rsidRPr="00015C60">
        <w:t xml:space="preserve"> nose at all times when the saw chain is in motion.</w:t>
      </w:r>
    </w:p>
    <w:p w:rsidR="009830B5" w:rsidRPr="00015C60" w:rsidRDefault="009830B5" w:rsidP="003D6762">
      <w:pPr>
        <w:pStyle w:val="-SOPtickpoint"/>
      </w:pPr>
      <w:r w:rsidRPr="00015C60">
        <w:t>Pay full attention to the operation and be alert for movement of the material being cut.</w:t>
      </w:r>
    </w:p>
    <w:p w:rsidR="009830B5" w:rsidRPr="00015C60" w:rsidRDefault="009830B5" w:rsidP="003D6762">
      <w:pPr>
        <w:pStyle w:val="-SOPtickpoint"/>
      </w:pPr>
      <w:r w:rsidRPr="00015C60">
        <w:t xml:space="preserve">Be alert to situations that may cause material to pinch the top of the saw chain. </w:t>
      </w:r>
    </w:p>
    <w:p w:rsidR="00015C60" w:rsidRDefault="009830B5" w:rsidP="003D6762">
      <w:pPr>
        <w:pStyle w:val="-SOPtickpoint"/>
      </w:pPr>
      <w:r w:rsidRPr="00015C60">
        <w:t xml:space="preserve">Apply </w:t>
      </w:r>
      <w:proofErr w:type="spellStart"/>
      <w:r w:rsidRPr="00015C60">
        <w:t>chainbrake</w:t>
      </w:r>
      <w:proofErr w:type="spellEnd"/>
      <w:r w:rsidRPr="00015C60">
        <w:t xml:space="preserve"> when saw is at rest.</w:t>
      </w:r>
    </w:p>
    <w:p w:rsidR="0021144E" w:rsidRDefault="009830B5" w:rsidP="003D6762">
      <w:pPr>
        <w:pStyle w:val="-SOPtickpoint"/>
      </w:pPr>
      <w:r w:rsidRPr="00015C60">
        <w:t xml:space="preserve">Allow </w:t>
      </w:r>
      <w:r w:rsidR="007339BC">
        <w:t>the unit</w:t>
      </w:r>
      <w:r w:rsidRPr="00015C60">
        <w:t xml:space="preserve"> to cool before </w:t>
      </w:r>
      <w:r w:rsidR="007339BC" w:rsidRPr="00015C60">
        <w:t>ref</w:t>
      </w:r>
      <w:r w:rsidR="007339BC">
        <w:t>uelling</w:t>
      </w:r>
      <w:r w:rsidRPr="00015C60">
        <w:t>.</w:t>
      </w:r>
    </w:p>
    <w:p w:rsidR="009830B5" w:rsidRPr="00015C60" w:rsidRDefault="0021144E" w:rsidP="00F74FD1">
      <w:pPr>
        <w:pStyle w:val="Heading2"/>
      </w:pPr>
      <w:r>
        <w:br w:type="column"/>
      </w:r>
      <w:r w:rsidR="00565D68">
        <w:t>ENDING OPERATIONS AND CLEANING UP</w:t>
      </w:r>
    </w:p>
    <w:p w:rsidR="009830B5" w:rsidRPr="00015C60" w:rsidRDefault="009830B5" w:rsidP="003D6762">
      <w:pPr>
        <w:pStyle w:val="-SOPtickpoint"/>
      </w:pPr>
      <w:r w:rsidRPr="00015C60">
        <w:t xml:space="preserve">Remove any foreign material from </w:t>
      </w:r>
      <w:r w:rsidR="007339BC">
        <w:t xml:space="preserve">in and around </w:t>
      </w:r>
      <w:r w:rsidRPr="00015C60">
        <w:t>motor and guards.</w:t>
      </w:r>
    </w:p>
    <w:p w:rsidR="009830B5" w:rsidRPr="00015C60" w:rsidRDefault="009830B5" w:rsidP="003D6762">
      <w:pPr>
        <w:pStyle w:val="-SOPtickpoint"/>
      </w:pPr>
      <w:r w:rsidRPr="00015C60">
        <w:t>Keep the work area and implement shed in a clean and tidy condition.</w:t>
      </w:r>
    </w:p>
    <w:p w:rsidR="009830B5" w:rsidRPr="00015C60" w:rsidRDefault="009830B5" w:rsidP="003D6762">
      <w:pPr>
        <w:pStyle w:val="-SOPheading"/>
      </w:pPr>
    </w:p>
    <w:p w:rsidR="009830B5" w:rsidRPr="00015C60" w:rsidRDefault="009830B5" w:rsidP="00F74FD1">
      <w:pPr>
        <w:pStyle w:val="Heading2"/>
      </w:pPr>
      <w:r w:rsidRPr="00015C60">
        <w:t xml:space="preserve">POTENTIAL HAZARDS </w:t>
      </w:r>
      <w:r w:rsidR="007339BC">
        <w:t>AND INJURIES</w:t>
      </w:r>
    </w:p>
    <w:p w:rsidR="00127F79" w:rsidRDefault="009830B5" w:rsidP="003D6762">
      <w:pPr>
        <w:pStyle w:val="-SOPhazardpoint"/>
      </w:pPr>
      <w:r w:rsidRPr="00127F79">
        <w:t>Kick-back</w:t>
      </w:r>
      <w:r w:rsidR="00132923">
        <w:t>.</w:t>
      </w:r>
    </w:p>
    <w:p w:rsidR="00127F79" w:rsidRDefault="00127F79" w:rsidP="003D6762">
      <w:pPr>
        <w:pStyle w:val="-SOPhazardpoint"/>
      </w:pPr>
      <w:r>
        <w:t>Push-back</w:t>
      </w:r>
      <w:r w:rsidR="00132923">
        <w:t>.</w:t>
      </w:r>
    </w:p>
    <w:p w:rsidR="00127F79" w:rsidRDefault="00127F79" w:rsidP="003D6762">
      <w:pPr>
        <w:pStyle w:val="-SOPhazardpoint"/>
      </w:pPr>
      <w:r>
        <w:t>Pull-in</w:t>
      </w:r>
      <w:r w:rsidR="00132923">
        <w:t>.</w:t>
      </w:r>
    </w:p>
    <w:p w:rsidR="009830B5" w:rsidRPr="00127F79" w:rsidRDefault="007339BC" w:rsidP="003D6762">
      <w:pPr>
        <w:pStyle w:val="-SOPhazardpoint"/>
      </w:pPr>
      <w:r>
        <w:t>Hair/clothing getting caught in moving machine parts</w:t>
      </w:r>
      <w:r w:rsidR="00132923">
        <w:t>.</w:t>
      </w:r>
    </w:p>
    <w:p w:rsidR="00127F79" w:rsidRDefault="00127F79" w:rsidP="003D6762">
      <w:pPr>
        <w:pStyle w:val="-SOPhazardpoint"/>
      </w:pPr>
      <w:r>
        <w:t>Rotating chain</w:t>
      </w:r>
      <w:r w:rsidR="00132923">
        <w:t>.</w:t>
      </w:r>
    </w:p>
    <w:p w:rsidR="00127F79" w:rsidRDefault="00127F79" w:rsidP="003D6762">
      <w:pPr>
        <w:pStyle w:val="-SOPhazardpoint"/>
      </w:pPr>
      <w:r>
        <w:t>Flying debris</w:t>
      </w:r>
      <w:r w:rsidR="00132923">
        <w:t>.</w:t>
      </w:r>
    </w:p>
    <w:p w:rsidR="00127F79" w:rsidRDefault="00127F79" w:rsidP="003D6762">
      <w:pPr>
        <w:pStyle w:val="-SOPhazardpoint"/>
      </w:pPr>
      <w:r>
        <w:t>Trip hazards</w:t>
      </w:r>
      <w:r w:rsidR="00132923">
        <w:t>.</w:t>
      </w:r>
    </w:p>
    <w:p w:rsidR="009830B5" w:rsidRDefault="009830B5" w:rsidP="003D6762">
      <w:pPr>
        <w:pStyle w:val="-SOPhazardpoint"/>
      </w:pPr>
      <w:r w:rsidRPr="00127F79">
        <w:t>Noise</w:t>
      </w:r>
      <w:r w:rsidR="00132923">
        <w:t>.</w:t>
      </w:r>
    </w:p>
    <w:p w:rsidR="00931B93" w:rsidRDefault="00931B93" w:rsidP="003D6762">
      <w:pPr>
        <w:pStyle w:val="-SOPheading"/>
      </w:pPr>
    </w:p>
    <w:p w:rsidR="00931B93" w:rsidRPr="00931B93" w:rsidRDefault="00931B93" w:rsidP="00F74FD1">
      <w:pPr>
        <w:pStyle w:val="Heading2"/>
      </w:pPr>
      <w:r w:rsidRPr="00931B93">
        <w:t>DON’T</w:t>
      </w:r>
    </w:p>
    <w:p w:rsidR="00931B93" w:rsidRPr="00015C60" w:rsidRDefault="00931B93" w:rsidP="003D6762">
      <w:pPr>
        <w:pStyle w:val="-SOPcrosspoint"/>
      </w:pPr>
      <w:r>
        <w:t>Do not use f</w:t>
      </w:r>
      <w:r w:rsidRPr="00015C60">
        <w:t>aulty equipment.  Report suspect machinery immediately.</w:t>
      </w:r>
    </w:p>
    <w:p w:rsidR="00931B93" w:rsidRPr="00015C60" w:rsidRDefault="00931B93" w:rsidP="003D6762">
      <w:pPr>
        <w:pStyle w:val="-SOPcrosspoint"/>
      </w:pPr>
      <w:r w:rsidRPr="00015C60">
        <w:t>Never use a chainsaw over shoulder height.</w:t>
      </w:r>
    </w:p>
    <w:p w:rsidR="00931B93" w:rsidRPr="00127F79" w:rsidRDefault="00931B93" w:rsidP="003D6762"/>
    <w:p w:rsidR="00127F79" w:rsidRDefault="00127F79" w:rsidP="003D6762">
      <w:bookmarkStart w:id="7" w:name="OLE_LINK4"/>
      <w:bookmarkStart w:id="8" w:name="OLE_LINK5"/>
    </w:p>
    <w:p w:rsidR="00127F79" w:rsidRDefault="00127F79" w:rsidP="003D6762"/>
    <w:p w:rsidR="00127F79" w:rsidRDefault="00127F79" w:rsidP="003D6762"/>
    <w:p w:rsidR="0021144E" w:rsidRDefault="0021144E" w:rsidP="003D6762"/>
    <w:p w:rsidR="00127F79" w:rsidRDefault="00127F79" w:rsidP="003D6762"/>
    <w:p w:rsidR="00127F79" w:rsidRDefault="00127F79" w:rsidP="003D6762"/>
    <w:p w:rsidR="00127F79" w:rsidRDefault="00127F79" w:rsidP="003D6762"/>
    <w:p w:rsidR="00B00CC4" w:rsidRDefault="00B00CC4" w:rsidP="003D6762"/>
    <w:p w:rsidR="00B00CC4" w:rsidRDefault="00B00CC4" w:rsidP="003D6762"/>
    <w:p w:rsidR="00127F79" w:rsidRDefault="00127F79" w:rsidP="003D6762"/>
    <w:p w:rsidR="00127F79" w:rsidRPr="007963FD" w:rsidRDefault="00127F79" w:rsidP="003D6762"/>
    <w:p w:rsidR="00127F79" w:rsidRDefault="00127F79" w:rsidP="0028089A">
      <w:pPr>
        <w:rPr>
          <w:rFonts w:ascii="Arial" w:hAnsi="Arial" w:cs="Arial"/>
          <w:sz w:val="18"/>
          <w:szCs w:val="18"/>
        </w:rPr>
      </w:pPr>
    </w:p>
    <w:p w:rsidR="00127F79" w:rsidRPr="007963FD" w:rsidRDefault="00127F79" w:rsidP="0028089A">
      <w:pPr>
        <w:rPr>
          <w:rFonts w:ascii="Arial" w:hAnsi="Arial" w:cs="Arial"/>
          <w:b/>
          <w:sz w:val="18"/>
          <w:szCs w:val="18"/>
        </w:rPr>
      </w:pPr>
    </w:p>
    <w:bookmarkEnd w:id="7"/>
    <w:bookmarkEnd w:id="8"/>
    <w:sectPr w:rsidR="00127F79" w:rsidRPr="007963FD" w:rsidSect="00015C60">
      <w:type w:val="continuous"/>
      <w:pgSz w:w="11906" w:h="16838" w:code="9"/>
      <w:pgMar w:top="567" w:right="737" w:bottom="567" w:left="737" w:header="284" w:footer="22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ED" w:rsidRDefault="00E614ED">
      <w:r>
        <w:separator/>
      </w:r>
    </w:p>
  </w:endnote>
  <w:endnote w:type="continuationSeparator" w:id="0">
    <w:p w:rsidR="00E614ED" w:rsidRDefault="00E6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B5" w:rsidRDefault="009830B5">
    <w:pPr>
      <w:jc w:val="center"/>
      <w:rPr>
        <w:rFonts w:ascii="Arial Narrow" w:hAnsi="Arial Narrow"/>
        <w:b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ED" w:rsidRDefault="00E614ED">
      <w:r>
        <w:separator/>
      </w:r>
    </w:p>
  </w:footnote>
  <w:footnote w:type="continuationSeparator" w:id="0">
    <w:p w:rsidR="00E614ED" w:rsidRDefault="00E6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0DF"/>
    <w:multiLevelType w:val="hybridMultilevel"/>
    <w:tmpl w:val="0A1E7B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1233EC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518A84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405E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786FE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1A9A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7A86B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A26B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4005E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CD5311"/>
    <w:multiLevelType w:val="hybridMultilevel"/>
    <w:tmpl w:val="D31EB4EC"/>
    <w:lvl w:ilvl="0" w:tplc="10526D98">
      <w:start w:val="1"/>
      <w:numFmt w:val="bullet"/>
      <w:pStyle w:val="-SOPcrosspoin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343C"/>
    <w:multiLevelType w:val="hybridMultilevel"/>
    <w:tmpl w:val="3558C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2D4E14"/>
    <w:multiLevelType w:val="hybridMultilevel"/>
    <w:tmpl w:val="0F883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816DE7"/>
    <w:multiLevelType w:val="hybridMultilevel"/>
    <w:tmpl w:val="0A1E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DB4DBC"/>
    <w:multiLevelType w:val="multilevel"/>
    <w:tmpl w:val="FAC2AED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CC00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DD426F3"/>
    <w:multiLevelType w:val="hybridMultilevel"/>
    <w:tmpl w:val="6D2C9AF8"/>
    <w:lvl w:ilvl="0" w:tplc="20B07378">
      <w:start w:val="2009"/>
      <w:numFmt w:val="bullet"/>
      <w:pStyle w:val="-SOPhazardpoint"/>
      <w:lvlText w:val=""/>
      <w:lvlJc w:val="left"/>
      <w:pPr>
        <w:tabs>
          <w:tab w:val="num" w:pos="360"/>
        </w:tabs>
        <w:ind w:left="360" w:hanging="360"/>
      </w:pPr>
      <w:rPr>
        <w:rFonts w:ascii="Webdings" w:hAnsi="Webdings" w:cs="Times New Roman" w:hint="default"/>
        <w:color w:val="FF99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C7E12"/>
    <w:multiLevelType w:val="hybridMultilevel"/>
    <w:tmpl w:val="91CE391E"/>
    <w:lvl w:ilvl="0" w:tplc="790418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CC0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120518"/>
    <w:multiLevelType w:val="hybridMultilevel"/>
    <w:tmpl w:val="12CA3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D248D8"/>
    <w:multiLevelType w:val="hybridMultilevel"/>
    <w:tmpl w:val="8BF6D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9D853C8"/>
    <w:multiLevelType w:val="hybridMultilevel"/>
    <w:tmpl w:val="D4CC4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6A793A"/>
    <w:multiLevelType w:val="hybridMultilevel"/>
    <w:tmpl w:val="FB50B0D2"/>
    <w:lvl w:ilvl="0" w:tplc="63A2A2C4">
      <w:start w:val="1"/>
      <w:numFmt w:val="bullet"/>
      <w:pStyle w:val="-SOPtickpoin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CC0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275DC8"/>
    <w:multiLevelType w:val="hybridMultilevel"/>
    <w:tmpl w:val="0A1E7B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9EB726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D46E2A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B2A9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D228C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28A59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2C63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AAA1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628A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12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9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B38"/>
    <w:rsid w:val="00015C60"/>
    <w:rsid w:val="000A37F9"/>
    <w:rsid w:val="00127F79"/>
    <w:rsid w:val="00132923"/>
    <w:rsid w:val="0015646F"/>
    <w:rsid w:val="00161D9A"/>
    <w:rsid w:val="001B1855"/>
    <w:rsid w:val="001B3EBF"/>
    <w:rsid w:val="001E49C5"/>
    <w:rsid w:val="0021144E"/>
    <w:rsid w:val="0028089A"/>
    <w:rsid w:val="002B5391"/>
    <w:rsid w:val="003D6762"/>
    <w:rsid w:val="004E5910"/>
    <w:rsid w:val="004E7C99"/>
    <w:rsid w:val="00565D68"/>
    <w:rsid w:val="006E087E"/>
    <w:rsid w:val="007339BC"/>
    <w:rsid w:val="00811FFE"/>
    <w:rsid w:val="00931B93"/>
    <w:rsid w:val="00937B38"/>
    <w:rsid w:val="009830B5"/>
    <w:rsid w:val="009E517B"/>
    <w:rsid w:val="00A16D4E"/>
    <w:rsid w:val="00B00CC4"/>
    <w:rsid w:val="00B243DD"/>
    <w:rsid w:val="00B51138"/>
    <w:rsid w:val="00B76DCA"/>
    <w:rsid w:val="00BE1982"/>
    <w:rsid w:val="00BE6B77"/>
    <w:rsid w:val="00D40D98"/>
    <w:rsid w:val="00E51B1F"/>
    <w:rsid w:val="00E614ED"/>
    <w:rsid w:val="00F74FD1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1D2E46D"/>
  <w15:chartTrackingRefBased/>
  <w15:docId w15:val="{D8E8010A-9A96-4BF1-A9D7-C9B9B5BE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F74FD1"/>
    <w:pPr>
      <w:keepNext/>
      <w:jc w:val="center"/>
      <w:outlineLvl w:val="0"/>
    </w:pPr>
    <w:rPr>
      <w:rFonts w:ascii="Arial Black" w:hAnsi="Arial Black"/>
      <w:sz w:val="32"/>
    </w:rPr>
  </w:style>
  <w:style w:type="paragraph" w:styleId="Heading2">
    <w:name w:val="heading 2"/>
    <w:basedOn w:val="Normal"/>
    <w:next w:val="Normal"/>
    <w:qFormat/>
    <w:rsid w:val="00F74FD1"/>
    <w:pPr>
      <w:keepNext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4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6"/>
    </w:pPr>
    <w:rPr>
      <w:rFonts w:ascii="Arial Black" w:hAnsi="Arial Black"/>
      <w:color w:val="FFFFFF"/>
      <w:spacing w:val="20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FF"/>
      <w:sz w:val="3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Cs/>
      <w:color w:val="00008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center"/>
    </w:pPr>
    <w:rPr>
      <w:rFonts w:ascii="Arial" w:hAnsi="Arial" w:cs="Arial"/>
      <w:b/>
      <w:color w:val="000080"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-SOPcrosspoint">
    <w:name w:val="-SOP cross point"/>
    <w:basedOn w:val="Normal"/>
    <w:rsid w:val="003D6762"/>
    <w:pPr>
      <w:numPr>
        <w:numId w:val="14"/>
      </w:numPr>
    </w:pPr>
    <w:rPr>
      <w:rFonts w:ascii="Arial" w:hAnsi="Arial" w:cs="Arial"/>
      <w:sz w:val="18"/>
      <w:szCs w:val="18"/>
    </w:rPr>
  </w:style>
  <w:style w:type="paragraph" w:customStyle="1" w:styleId="-SOPhazardpoint">
    <w:name w:val="-SOP hazard point"/>
    <w:basedOn w:val="Normal"/>
    <w:rsid w:val="003D6762"/>
    <w:pPr>
      <w:numPr>
        <w:numId w:val="15"/>
      </w:numPr>
    </w:pPr>
    <w:rPr>
      <w:rFonts w:ascii="Arial" w:hAnsi="Arial" w:cs="Arial"/>
      <w:sz w:val="18"/>
      <w:szCs w:val="18"/>
    </w:rPr>
  </w:style>
  <w:style w:type="paragraph" w:customStyle="1" w:styleId="-SOPheading">
    <w:name w:val="-SOP heading"/>
    <w:basedOn w:val="Heading8"/>
    <w:rsid w:val="003D6762"/>
    <w:rPr>
      <w:rFonts w:ascii="Arial" w:hAnsi="Arial" w:cs="Arial"/>
      <w:color w:val="auto"/>
      <w:sz w:val="22"/>
      <w:szCs w:val="22"/>
    </w:rPr>
  </w:style>
  <w:style w:type="paragraph" w:customStyle="1" w:styleId="-SOPtickpoint">
    <w:name w:val="-SOP tick point"/>
    <w:basedOn w:val="Normal"/>
    <w:rsid w:val="003D6762"/>
    <w:pPr>
      <w:numPr>
        <w:numId w:val="16"/>
      </w:numPr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Operating Procedures - Chainsaw - Petrol Operated</vt:lpstr>
    </vt:vector>
  </TitlesOfParts>
  <Company>DETE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Operating Procedures - Chainsaw - Petrol Operated</dc:title>
  <dc:subject/>
  <dc:creator>IT Services</dc:creator>
  <cp:keywords/>
  <dc:description/>
  <cp:lastModifiedBy>Peter Stead</cp:lastModifiedBy>
  <cp:revision>2</cp:revision>
  <cp:lastPrinted>2003-02-27T18:29:00Z</cp:lastPrinted>
  <dcterms:created xsi:type="dcterms:W3CDTF">2020-01-08T13:30:00Z</dcterms:created>
  <dcterms:modified xsi:type="dcterms:W3CDTF">2020-01-08T13:30:00Z</dcterms:modified>
</cp:coreProperties>
</file>