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21BB" w14:textId="115C5202" w:rsidR="004F5BD6" w:rsidRDefault="0087571C">
      <w:r>
        <w:t>Safe Work Practice</w:t>
      </w:r>
    </w:p>
    <w:p w14:paraId="580739B4" w14:textId="659FCF1D" w:rsidR="0087571C" w:rsidRDefault="0087571C">
      <w:r>
        <w:t>Portland Cement</w:t>
      </w:r>
    </w:p>
    <w:p w14:paraId="3A4B8969" w14:textId="1758FD33" w:rsidR="0087571C" w:rsidRDefault="0087571C">
      <w:r>
        <w:t>General-</w:t>
      </w:r>
      <w:r w:rsidRPr="0087571C">
        <w:t xml:space="preserve">Overexposure to </w:t>
      </w:r>
      <w:proofErr w:type="spellStart"/>
      <w:r w:rsidRPr="0087571C">
        <w:t>portland</w:t>
      </w:r>
      <w:proofErr w:type="spellEnd"/>
      <w:r w:rsidRPr="0087571C">
        <w:t xml:space="preserve"> cement can cause serious, potentially irreversible skin or eye damage in the form of chemical (caustic) burns, including third degree burns. The same serious injury can occur if wet or moist skin has prolonged contact exposure to dry </w:t>
      </w:r>
      <w:proofErr w:type="spellStart"/>
      <w:r w:rsidRPr="0087571C">
        <w:t>portland</w:t>
      </w:r>
      <w:proofErr w:type="spellEnd"/>
      <w:r w:rsidRPr="0087571C">
        <w:t xml:space="preserve"> cement.</w:t>
      </w:r>
    </w:p>
    <w:p w14:paraId="5C7158D7" w14:textId="13FA80BD" w:rsidR="0087571C" w:rsidRDefault="0087571C">
      <w:r>
        <w:t xml:space="preserve">PPE </w:t>
      </w:r>
      <w:r w:rsidR="00F83D0B">
        <w:t>– Steel toed safety footwear [waterproof]</w:t>
      </w:r>
    </w:p>
    <w:p w14:paraId="307339BB" w14:textId="1EB66862" w:rsidR="00F83D0B" w:rsidRDefault="00F83D0B">
      <w:r>
        <w:t>Eye Protection</w:t>
      </w:r>
    </w:p>
    <w:p w14:paraId="68F8BECB" w14:textId="551E2418" w:rsidR="00F83D0B" w:rsidRDefault="00F83D0B">
      <w:r>
        <w:t>Respirator</w:t>
      </w:r>
    </w:p>
    <w:p w14:paraId="56819CDD" w14:textId="512F86FE" w:rsidR="00F83D0B" w:rsidRDefault="00F83D0B">
      <w:r>
        <w:t>Gloves</w:t>
      </w:r>
    </w:p>
    <w:p w14:paraId="33CD2EFE" w14:textId="3E8B25A2" w:rsidR="00F83D0B" w:rsidRDefault="000A0875">
      <w:r>
        <w:t>Long sleeves</w:t>
      </w:r>
    </w:p>
    <w:p w14:paraId="5BC2AEF5" w14:textId="77777777" w:rsidR="009256A8" w:rsidRDefault="009E7F3B" w:rsidP="009256A8">
      <w:r>
        <w:t xml:space="preserve">Hazards </w:t>
      </w:r>
      <w:r w:rsidR="009256A8">
        <w:t>-</w:t>
      </w:r>
      <w:r w:rsidR="009256A8">
        <w:t>hazardous materials</w:t>
      </w:r>
    </w:p>
    <w:p w14:paraId="56BEC724" w14:textId="77777777" w:rsidR="009256A8" w:rsidRDefault="009256A8" w:rsidP="009256A8">
      <w:r>
        <w:t>Dust</w:t>
      </w:r>
    </w:p>
    <w:p w14:paraId="3F000885" w14:textId="6FEA9D9F" w:rsidR="009E7F3B" w:rsidRDefault="009256A8" w:rsidP="009256A8">
      <w:r>
        <w:t>Contaminants</w:t>
      </w:r>
    </w:p>
    <w:p w14:paraId="4743AF98" w14:textId="77777777" w:rsidR="009E7F3B" w:rsidRDefault="009E7F3B"/>
    <w:p w14:paraId="7B7CE6FF" w14:textId="7F53A73C" w:rsidR="000A0875" w:rsidRDefault="000A0875">
      <w:r>
        <w:t xml:space="preserve">Practice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514"/>
      </w:tblGrid>
      <w:tr w:rsidR="000A0875" w:rsidRPr="000A0875" w14:paraId="468CF44A" w14:textId="77777777">
        <w:trPr>
          <w:trHeight w:val="2022"/>
        </w:trPr>
        <w:tc>
          <w:tcPr>
            <w:tcW w:w="10514" w:type="dxa"/>
            <w:tcBorders>
              <w:top w:val="none" w:sz="6" w:space="0" w:color="auto"/>
              <w:bottom w:val="none" w:sz="6" w:space="0" w:color="auto"/>
            </w:tcBorders>
          </w:tcPr>
          <w:p w14:paraId="01B6C01F" w14:textId="77777777" w:rsidR="000A0875" w:rsidRPr="000A0875" w:rsidRDefault="000A0875" w:rsidP="000A0875"/>
          <w:p w14:paraId="5AF525EC" w14:textId="77777777" w:rsidR="000A0875" w:rsidRPr="000A0875" w:rsidRDefault="000A0875" w:rsidP="000A0875">
            <w:pPr>
              <w:numPr>
                <w:ilvl w:val="0"/>
                <w:numId w:val="1"/>
              </w:numPr>
            </w:pPr>
            <w:r w:rsidRPr="000A0875">
              <w:t xml:space="preserve">• Wear waterproof Safety Boots high enough to prevent concrete from flowing in when workers must stand in fresh concrete </w:t>
            </w:r>
          </w:p>
          <w:p w14:paraId="09BCC594" w14:textId="77777777" w:rsidR="000A0875" w:rsidRPr="000A0875" w:rsidRDefault="000A0875" w:rsidP="000A0875">
            <w:pPr>
              <w:numPr>
                <w:ilvl w:val="0"/>
                <w:numId w:val="1"/>
              </w:numPr>
            </w:pPr>
            <w:r w:rsidRPr="000A0875">
              <w:t xml:space="preserve">• Suitable eye protection where mixing, pouring, or other activities may endanger eyes </w:t>
            </w:r>
          </w:p>
          <w:p w14:paraId="29F46608" w14:textId="77777777" w:rsidR="000A0875" w:rsidRPr="000A0875" w:rsidRDefault="000A0875" w:rsidP="000A0875">
            <w:pPr>
              <w:numPr>
                <w:ilvl w:val="0"/>
                <w:numId w:val="1"/>
              </w:numPr>
            </w:pPr>
            <w:r w:rsidRPr="000A0875">
              <w:t xml:space="preserve">• Work in ways that minimize the amount of cement dust released. </w:t>
            </w:r>
          </w:p>
          <w:p w14:paraId="1FFAFB47" w14:textId="77777777" w:rsidR="000A0875" w:rsidRPr="000A0875" w:rsidRDefault="000A0875" w:rsidP="000A0875">
            <w:pPr>
              <w:numPr>
                <w:ilvl w:val="0"/>
                <w:numId w:val="1"/>
              </w:numPr>
            </w:pPr>
            <w:r w:rsidRPr="000A0875">
              <w:t xml:space="preserve">• When and where possible wet-cut rather than dry-cut masonry products to prevent dust hazards. (Fill out code of practice concrete saw before work can begin.) </w:t>
            </w:r>
          </w:p>
          <w:p w14:paraId="7A86995F" w14:textId="77777777" w:rsidR="000A0875" w:rsidRPr="000A0875" w:rsidRDefault="000A0875" w:rsidP="000A0875">
            <w:pPr>
              <w:numPr>
                <w:ilvl w:val="0"/>
                <w:numId w:val="1"/>
              </w:numPr>
            </w:pPr>
            <w:r w:rsidRPr="000A0875">
              <w:t xml:space="preserve">• When dry-cutting masonry products the cutter must wear a respirator. </w:t>
            </w:r>
          </w:p>
          <w:p w14:paraId="18B6D5C3" w14:textId="77777777" w:rsidR="000A0875" w:rsidRPr="000A0875" w:rsidRDefault="000A0875" w:rsidP="000A0875">
            <w:pPr>
              <w:numPr>
                <w:ilvl w:val="0"/>
                <w:numId w:val="1"/>
              </w:numPr>
            </w:pPr>
            <w:r w:rsidRPr="000A0875">
              <w:t xml:space="preserve">• Mix dry cement in well-ventilated areas </w:t>
            </w:r>
          </w:p>
          <w:p w14:paraId="3933643F" w14:textId="77777777" w:rsidR="000A0875" w:rsidRPr="000A0875" w:rsidRDefault="000A0875" w:rsidP="000A0875">
            <w:pPr>
              <w:numPr>
                <w:ilvl w:val="0"/>
                <w:numId w:val="1"/>
              </w:numPr>
            </w:pPr>
            <w:r w:rsidRPr="000A0875">
              <w:t xml:space="preserve">• Make sure to work upwind from dust sources </w:t>
            </w:r>
          </w:p>
          <w:p w14:paraId="03998687" w14:textId="77777777" w:rsidR="000A0875" w:rsidRPr="000A0875" w:rsidRDefault="000A0875" w:rsidP="000A0875">
            <w:pPr>
              <w:numPr>
                <w:ilvl w:val="0"/>
                <w:numId w:val="1"/>
              </w:numPr>
            </w:pPr>
            <w:r w:rsidRPr="000A0875">
              <w:t xml:space="preserve">• Clothing contaminated by wet cement should be quickly removed. </w:t>
            </w:r>
          </w:p>
          <w:p w14:paraId="33CAA104" w14:textId="77777777" w:rsidR="000A0875" w:rsidRPr="000A0875" w:rsidRDefault="000A0875" w:rsidP="000A0875">
            <w:pPr>
              <w:numPr>
                <w:ilvl w:val="0"/>
                <w:numId w:val="1"/>
              </w:numPr>
            </w:pPr>
            <w:r w:rsidRPr="000A0875">
              <w:t xml:space="preserve">• Skin in contact with wet cement should be washed immediately with large amounts of cool clean water. </w:t>
            </w:r>
          </w:p>
          <w:p w14:paraId="7F8FE43A" w14:textId="77777777" w:rsidR="000A0875" w:rsidRPr="000A0875" w:rsidRDefault="000A0875" w:rsidP="000A0875">
            <w:pPr>
              <w:numPr>
                <w:ilvl w:val="0"/>
                <w:numId w:val="1"/>
              </w:numPr>
            </w:pPr>
            <w:r w:rsidRPr="000A0875">
              <w:t xml:space="preserve">• Remove jewelry such as rings and watches because wet cement can collect under them. </w:t>
            </w:r>
          </w:p>
          <w:p w14:paraId="4E3373BD" w14:textId="77777777" w:rsidR="000A0875" w:rsidRPr="000A0875" w:rsidRDefault="000A0875" w:rsidP="000A0875">
            <w:pPr>
              <w:numPr>
                <w:ilvl w:val="0"/>
                <w:numId w:val="1"/>
              </w:numPr>
            </w:pPr>
            <w:r w:rsidRPr="000A0875">
              <w:t xml:space="preserve">• Refer to WHMIS guidelines for properties and ingredients in concrete recipe. </w:t>
            </w:r>
          </w:p>
          <w:p w14:paraId="26EBFE71" w14:textId="77777777" w:rsidR="000A0875" w:rsidRPr="000A0875" w:rsidRDefault="000A0875" w:rsidP="000A0875"/>
        </w:tc>
      </w:tr>
    </w:tbl>
    <w:p w14:paraId="6B879E60" w14:textId="342B482E" w:rsidR="000A0875" w:rsidRDefault="000A0875"/>
    <w:p w14:paraId="5D12697F" w14:textId="77777777" w:rsidR="00F83D0B" w:rsidRDefault="00F83D0B"/>
    <w:sectPr w:rsidR="00F83D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CBB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2899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1C"/>
    <w:rsid w:val="000A0875"/>
    <w:rsid w:val="001A23BD"/>
    <w:rsid w:val="004F5BD6"/>
    <w:rsid w:val="0087571C"/>
    <w:rsid w:val="009256A8"/>
    <w:rsid w:val="009E7F3B"/>
    <w:rsid w:val="00A57001"/>
    <w:rsid w:val="00F83D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1F19"/>
  <w15:chartTrackingRefBased/>
  <w15:docId w15:val="{8FF83FE2-AF56-4F80-9D81-1BB79CBA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71C"/>
    <w:rPr>
      <w:rFonts w:eastAsiaTheme="majorEastAsia" w:cstheme="majorBidi"/>
      <w:color w:val="272727" w:themeColor="text1" w:themeTint="D8"/>
    </w:rPr>
  </w:style>
  <w:style w:type="paragraph" w:styleId="Title">
    <w:name w:val="Title"/>
    <w:basedOn w:val="Normal"/>
    <w:next w:val="Normal"/>
    <w:link w:val="TitleChar"/>
    <w:uiPriority w:val="10"/>
    <w:qFormat/>
    <w:rsid w:val="00875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71C"/>
    <w:pPr>
      <w:spacing w:before="160"/>
      <w:jc w:val="center"/>
    </w:pPr>
    <w:rPr>
      <w:i/>
      <w:iCs/>
      <w:color w:val="404040" w:themeColor="text1" w:themeTint="BF"/>
    </w:rPr>
  </w:style>
  <w:style w:type="character" w:customStyle="1" w:styleId="QuoteChar">
    <w:name w:val="Quote Char"/>
    <w:basedOn w:val="DefaultParagraphFont"/>
    <w:link w:val="Quote"/>
    <w:uiPriority w:val="29"/>
    <w:rsid w:val="0087571C"/>
    <w:rPr>
      <w:i/>
      <w:iCs/>
      <w:color w:val="404040" w:themeColor="text1" w:themeTint="BF"/>
    </w:rPr>
  </w:style>
  <w:style w:type="paragraph" w:styleId="ListParagraph">
    <w:name w:val="List Paragraph"/>
    <w:basedOn w:val="Normal"/>
    <w:uiPriority w:val="34"/>
    <w:qFormat/>
    <w:rsid w:val="0087571C"/>
    <w:pPr>
      <w:ind w:left="720"/>
      <w:contextualSpacing/>
    </w:pPr>
  </w:style>
  <w:style w:type="character" w:styleId="IntenseEmphasis">
    <w:name w:val="Intense Emphasis"/>
    <w:basedOn w:val="DefaultParagraphFont"/>
    <w:uiPriority w:val="21"/>
    <w:qFormat/>
    <w:rsid w:val="0087571C"/>
    <w:rPr>
      <w:i/>
      <w:iCs/>
      <w:color w:val="0F4761" w:themeColor="accent1" w:themeShade="BF"/>
    </w:rPr>
  </w:style>
  <w:style w:type="paragraph" w:styleId="IntenseQuote">
    <w:name w:val="Intense Quote"/>
    <w:basedOn w:val="Normal"/>
    <w:next w:val="Normal"/>
    <w:link w:val="IntenseQuoteChar"/>
    <w:uiPriority w:val="30"/>
    <w:qFormat/>
    <w:rsid w:val="00875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71C"/>
    <w:rPr>
      <w:i/>
      <w:iCs/>
      <w:color w:val="0F4761" w:themeColor="accent1" w:themeShade="BF"/>
    </w:rPr>
  </w:style>
  <w:style w:type="character" w:styleId="IntenseReference">
    <w:name w:val="Intense Reference"/>
    <w:basedOn w:val="DefaultParagraphFont"/>
    <w:uiPriority w:val="32"/>
    <w:qFormat/>
    <w:rsid w:val="008757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Dauphinee</dc:creator>
  <cp:keywords/>
  <dc:description/>
  <cp:lastModifiedBy>Debbie Dauphinee</cp:lastModifiedBy>
  <cp:revision>3</cp:revision>
  <dcterms:created xsi:type="dcterms:W3CDTF">2025-02-07T18:39:00Z</dcterms:created>
  <dcterms:modified xsi:type="dcterms:W3CDTF">2025-02-07T19:46:00Z</dcterms:modified>
</cp:coreProperties>
</file>