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EFC0" w14:textId="39F1E09D" w:rsidR="000B4C50" w:rsidRPr="00AF5A7D" w:rsidRDefault="000B4C50" w:rsidP="004F12B0">
      <w:pPr>
        <w:rPr>
          <w:b/>
          <w:sz w:val="22"/>
          <w:szCs w:val="28"/>
        </w:rPr>
      </w:pPr>
      <w:bookmarkStart w:id="0" w:name="_GoBack"/>
      <w:bookmarkEnd w:id="0"/>
      <w:r w:rsidRPr="00AF5A7D">
        <w:rPr>
          <w:b/>
          <w:sz w:val="22"/>
          <w:szCs w:val="28"/>
        </w:rPr>
        <w:t xml:space="preserve">SAFE WORK PRACTICE 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14"/>
        <w:gridCol w:w="6270"/>
        <w:gridCol w:w="2094"/>
      </w:tblGrid>
      <w:tr w:rsidR="000B4C50" w:rsidRPr="000C7433" w14:paraId="4340F77C" w14:textId="77777777" w:rsidTr="004F12B0">
        <w:trPr>
          <w:gridBefore w:val="2"/>
          <w:gridAfter w:val="1"/>
          <w:wBefore w:w="1932" w:type="dxa"/>
          <w:wAfter w:w="2094" w:type="dxa"/>
          <w:trHeight w:val="281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8D3ED" w14:textId="77777777" w:rsidR="004F12B0" w:rsidRDefault="004F12B0" w:rsidP="00621BA0">
            <w:pPr>
              <w:jc w:val="center"/>
              <w:rPr>
                <w:b/>
                <w:sz w:val="28"/>
                <w:szCs w:val="32"/>
              </w:rPr>
            </w:pPr>
          </w:p>
          <w:p w14:paraId="57787583" w14:textId="701DA0A5" w:rsidR="000B4C50" w:rsidRPr="000C7433" w:rsidRDefault="000B4C50" w:rsidP="00621BA0">
            <w:pPr>
              <w:jc w:val="center"/>
              <w:rPr>
                <w:b/>
                <w:sz w:val="32"/>
                <w:szCs w:val="32"/>
              </w:rPr>
            </w:pPr>
            <w:r w:rsidRPr="00AF5A7D">
              <w:rPr>
                <w:b/>
                <w:sz w:val="28"/>
                <w:szCs w:val="32"/>
              </w:rPr>
              <w:t xml:space="preserve">Wrenches </w:t>
            </w:r>
          </w:p>
        </w:tc>
      </w:tr>
      <w:tr w:rsidR="000B4C50" w:rsidRPr="000C7433" w14:paraId="48A56C5E" w14:textId="77777777" w:rsidTr="0062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8" w:type="dxa"/>
            <w:shd w:val="clear" w:color="auto" w:fill="auto"/>
          </w:tcPr>
          <w:p w14:paraId="2E63222B" w14:textId="4FE06F60" w:rsidR="000B4C50" w:rsidRPr="00AF5A7D" w:rsidRDefault="000B4C50" w:rsidP="004F12B0">
            <w:pPr>
              <w:rPr>
                <w:b/>
                <w:sz w:val="16"/>
              </w:rPr>
            </w:pPr>
          </w:p>
        </w:tc>
        <w:tc>
          <w:tcPr>
            <w:tcW w:w="8478" w:type="dxa"/>
            <w:gridSpan w:val="3"/>
            <w:shd w:val="clear" w:color="auto" w:fill="auto"/>
          </w:tcPr>
          <w:p w14:paraId="2C22A875" w14:textId="1BBF6259" w:rsidR="000B4C50" w:rsidRPr="00AF5A7D" w:rsidRDefault="000B4C50" w:rsidP="00621BA0">
            <w:pPr>
              <w:rPr>
                <w:sz w:val="16"/>
              </w:rPr>
            </w:pPr>
          </w:p>
        </w:tc>
      </w:tr>
      <w:tr w:rsidR="000B4C50" w:rsidRPr="000C7433" w14:paraId="1C1184CC" w14:textId="77777777" w:rsidTr="0062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1818" w:type="dxa"/>
            <w:shd w:val="clear" w:color="auto" w:fill="auto"/>
          </w:tcPr>
          <w:p w14:paraId="0D3B2027" w14:textId="0CC036B6" w:rsidR="000B4C50" w:rsidRPr="00AF5A7D" w:rsidRDefault="000B4C50" w:rsidP="00621BA0">
            <w:pPr>
              <w:jc w:val="right"/>
              <w:rPr>
                <w:b/>
                <w:sz w:val="16"/>
              </w:rPr>
            </w:pPr>
          </w:p>
        </w:tc>
        <w:tc>
          <w:tcPr>
            <w:tcW w:w="8478" w:type="dxa"/>
            <w:gridSpan w:val="3"/>
            <w:shd w:val="clear" w:color="auto" w:fill="auto"/>
          </w:tcPr>
          <w:p w14:paraId="304D2F04" w14:textId="77777777" w:rsidR="000B4C50" w:rsidRPr="00AF5A7D" w:rsidRDefault="000B4C50" w:rsidP="00621BA0">
            <w:pPr>
              <w:rPr>
                <w:b/>
                <w:sz w:val="16"/>
              </w:rPr>
            </w:pPr>
          </w:p>
        </w:tc>
      </w:tr>
    </w:tbl>
    <w:p w14:paraId="660C1EAC" w14:textId="77777777" w:rsidR="006F3E52" w:rsidRDefault="000B4C50" w:rsidP="006F3E52">
      <w:pPr>
        <w:ind w:left="-144" w:right="-144"/>
        <w:rPr>
          <w:rFonts w:ascii="Verdana" w:hAnsi="Verdana"/>
          <w:color w:val="000000"/>
          <w:sz w:val="16"/>
          <w:szCs w:val="20"/>
        </w:rPr>
      </w:pPr>
      <w:r w:rsidRPr="000C7433">
        <w:rPr>
          <w:rFonts w:ascii="Verdana" w:hAnsi="Verdana"/>
          <w:b/>
          <w:bCs/>
          <w:color w:val="000000"/>
          <w:sz w:val="20"/>
          <w:szCs w:val="20"/>
        </w:rPr>
        <w:t>General</w:t>
      </w:r>
      <w:r w:rsidR="004F12B0">
        <w:rPr>
          <w:rFonts w:ascii="Verdana" w:hAnsi="Verdana"/>
          <w:b/>
          <w:bCs/>
          <w:color w:val="000000"/>
          <w:sz w:val="20"/>
          <w:szCs w:val="20"/>
        </w:rPr>
        <w:t>-</w:t>
      </w:r>
      <w:r w:rsidRPr="00075619">
        <w:rPr>
          <w:rFonts w:ascii="Verdana" w:hAnsi="Verdana"/>
          <w:color w:val="000000"/>
          <w:sz w:val="16"/>
          <w:szCs w:val="20"/>
        </w:rPr>
        <w:t>Use the correct wrench for the job</w:t>
      </w:r>
      <w:r w:rsidR="004F12B0">
        <w:rPr>
          <w:rFonts w:ascii="Verdana" w:hAnsi="Verdana"/>
          <w:color w:val="000000"/>
          <w:sz w:val="16"/>
          <w:szCs w:val="20"/>
        </w:rPr>
        <w:t xml:space="preserve">. </w:t>
      </w:r>
      <w:r w:rsidRPr="00075619">
        <w:rPr>
          <w:rFonts w:ascii="Verdana" w:hAnsi="Verdana"/>
          <w:color w:val="000000"/>
          <w:sz w:val="16"/>
          <w:szCs w:val="20"/>
        </w:rPr>
        <w:t xml:space="preserve">Discard any damaged wrenches (e.g., open ended wrenches with spread jaws or box wrenched with broken or damaged points). Select the correct jaw size to avoid slippage. </w:t>
      </w:r>
    </w:p>
    <w:p w14:paraId="2B50C45F" w14:textId="77777777" w:rsidR="006F3E52" w:rsidRDefault="006F3E52" w:rsidP="006F3E52">
      <w:pPr>
        <w:ind w:left="-144" w:right="-144"/>
        <w:rPr>
          <w:rFonts w:ascii="Verdana" w:hAnsi="Verdana"/>
          <w:b/>
          <w:color w:val="000000"/>
          <w:sz w:val="16"/>
          <w:szCs w:val="20"/>
        </w:rPr>
      </w:pPr>
    </w:p>
    <w:p w14:paraId="57A89395" w14:textId="77777777" w:rsidR="006F3E52" w:rsidRDefault="00C42134" w:rsidP="006F3E52">
      <w:pPr>
        <w:ind w:left="-144" w:right="-144"/>
        <w:rPr>
          <w:rFonts w:ascii="Verdana" w:hAnsi="Verdana"/>
          <w:color w:val="000000"/>
          <w:sz w:val="16"/>
          <w:szCs w:val="20"/>
        </w:rPr>
      </w:pPr>
      <w:r w:rsidRPr="00C42134">
        <w:rPr>
          <w:rFonts w:ascii="Verdana" w:hAnsi="Verdana"/>
          <w:b/>
          <w:color w:val="000000"/>
          <w:sz w:val="16"/>
          <w:szCs w:val="20"/>
        </w:rPr>
        <w:t>Hazards-</w:t>
      </w:r>
      <w:r w:rsidR="00283561" w:rsidRPr="00283561">
        <w:rPr>
          <w:rFonts w:ascii="Verdana" w:hAnsi="Verdana"/>
          <w:color w:val="000000"/>
          <w:sz w:val="16"/>
          <w:szCs w:val="20"/>
        </w:rPr>
        <w:t>Flying debri</w:t>
      </w:r>
      <w:r w:rsidR="006F3E52">
        <w:rPr>
          <w:rFonts w:ascii="Verdana" w:hAnsi="Verdana"/>
          <w:color w:val="000000"/>
          <w:sz w:val="16"/>
          <w:szCs w:val="20"/>
        </w:rPr>
        <w:t>s</w:t>
      </w:r>
    </w:p>
    <w:p w14:paraId="7A610076" w14:textId="77777777" w:rsidR="006F3E52" w:rsidRDefault="006F3E52" w:rsidP="006F3E52">
      <w:pPr>
        <w:ind w:left="-144" w:right="-144"/>
        <w:rPr>
          <w:rFonts w:ascii="Verdana" w:hAnsi="Verdana"/>
          <w:b/>
          <w:color w:val="000000"/>
          <w:sz w:val="16"/>
          <w:szCs w:val="20"/>
        </w:rPr>
      </w:pPr>
      <w:r>
        <w:rPr>
          <w:rFonts w:ascii="Verdana" w:hAnsi="Verdana"/>
          <w:b/>
          <w:color w:val="000000"/>
          <w:sz w:val="16"/>
          <w:szCs w:val="20"/>
        </w:rPr>
        <w:t xml:space="preserve">            </w:t>
      </w:r>
    </w:p>
    <w:p w14:paraId="342259BA" w14:textId="6C8D47B7" w:rsidR="00944CD2" w:rsidRPr="006F3E52" w:rsidRDefault="006F3E52" w:rsidP="006F3E52">
      <w:pPr>
        <w:ind w:left="-144" w:right="-14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              </w:t>
      </w:r>
      <w:r w:rsidR="00944CD2" w:rsidRPr="00944CD2">
        <w:rPr>
          <w:rFonts w:ascii="Verdana" w:hAnsi="Verdana"/>
          <w:color w:val="000000"/>
          <w:sz w:val="16"/>
          <w:szCs w:val="20"/>
        </w:rPr>
        <w:t>Musculoskeletal injuries</w:t>
      </w:r>
    </w:p>
    <w:p w14:paraId="6AF39AE8" w14:textId="4AD3EF25" w:rsidR="00283561" w:rsidRDefault="00283561" w:rsidP="006F3E52">
      <w:pPr>
        <w:spacing w:before="100" w:beforeAutospacing="1"/>
        <w:ind w:left="-162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b/>
          <w:color w:val="000000"/>
          <w:sz w:val="16"/>
          <w:szCs w:val="20"/>
        </w:rPr>
        <w:t>PPE –</w:t>
      </w:r>
      <w:r>
        <w:rPr>
          <w:rFonts w:ascii="Verdana" w:hAnsi="Verdana"/>
          <w:color w:val="000000"/>
          <w:sz w:val="16"/>
          <w:szCs w:val="20"/>
        </w:rPr>
        <w:t xml:space="preserve"> Steel toed footwear</w:t>
      </w:r>
    </w:p>
    <w:p w14:paraId="09FA4B8D" w14:textId="39C75280" w:rsidR="000B4C50" w:rsidRPr="00075619" w:rsidRDefault="00283561" w:rsidP="00530227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b/>
          <w:color w:val="000000"/>
          <w:sz w:val="16"/>
          <w:szCs w:val="20"/>
        </w:rPr>
        <w:t xml:space="preserve"> </w:t>
      </w:r>
      <w:r w:rsidR="006F3E52">
        <w:rPr>
          <w:rFonts w:ascii="Verdana" w:hAnsi="Verdana"/>
          <w:b/>
          <w:color w:val="000000"/>
          <w:sz w:val="16"/>
          <w:szCs w:val="20"/>
        </w:rPr>
        <w:t xml:space="preserve">         </w:t>
      </w:r>
      <w:r w:rsidRPr="00283561">
        <w:rPr>
          <w:rFonts w:ascii="Verdana" w:hAnsi="Verdana"/>
          <w:color w:val="000000"/>
          <w:sz w:val="16"/>
          <w:szCs w:val="20"/>
        </w:rPr>
        <w:t>Eye Protection</w:t>
      </w:r>
      <w:r w:rsidR="000B4C50" w:rsidRPr="00075619">
        <w:rPr>
          <w:rFonts w:ascii="Verdana" w:hAnsi="Verdana"/>
          <w:color w:val="000000"/>
          <w:sz w:val="16"/>
          <w:szCs w:val="20"/>
        </w:rPr>
        <w:t xml:space="preserve"> </w:t>
      </w:r>
    </w:p>
    <w:p w14:paraId="6231224F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Position your body in a way that will prevent you from losing balance and hurting yourself if the wrench slips or something (e.g., a bolt) suddenly breaks. </w:t>
      </w:r>
    </w:p>
    <w:p w14:paraId="11FE127C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Use a box or socket wrench with a straight handle, rather than an off-set handle, when possible.</w:t>
      </w:r>
    </w:p>
    <w:p w14:paraId="5B17D418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Ensure that the jaw of an </w:t>
      </w:r>
      <w:proofErr w:type="gramStart"/>
      <w:r w:rsidRPr="00075619">
        <w:rPr>
          <w:rFonts w:ascii="Verdana" w:hAnsi="Verdana"/>
          <w:color w:val="000000"/>
          <w:sz w:val="16"/>
          <w:szCs w:val="20"/>
        </w:rPr>
        <w:t>open ended</w:t>
      </w:r>
      <w:proofErr w:type="gramEnd"/>
      <w:r w:rsidRPr="00075619">
        <w:rPr>
          <w:rFonts w:ascii="Verdana" w:hAnsi="Verdana"/>
          <w:color w:val="000000"/>
          <w:sz w:val="16"/>
          <w:szCs w:val="20"/>
        </w:rPr>
        <w:t xml:space="preserve"> wrench is in full contact (fully seated, "flat", not tilted) with the nut or bolt before applying pressure.</w:t>
      </w:r>
    </w:p>
    <w:p w14:paraId="3C308DA3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When turning with an adjustable wrench, the direction of the turn should be against (towards) the permanent jaw. </w:t>
      </w:r>
    </w:p>
    <w:p w14:paraId="2DB675CA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Ensure that the teeth of a pipe wrench are sharp and free of oil and debris and that the pipe or fitting is clean to prevent unexpected slippage and possible injuries.</w:t>
      </w:r>
    </w:p>
    <w:p w14:paraId="4BD19C7A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Apply a small amount of pressure to a ratchet wrench initially to ensure that the ratchet wheel (or gear) is engaged with the pawl (a catch fitting in the gear) for direction you are applying pressure.</w:t>
      </w:r>
      <w:r>
        <w:rPr>
          <w:rFonts w:ascii="Verdana" w:hAnsi="Verdana"/>
          <w:color w:val="000000"/>
          <w:sz w:val="16"/>
          <w:szCs w:val="20"/>
        </w:rPr>
        <w:t xml:space="preserve"> </w:t>
      </w:r>
    </w:p>
    <w:p w14:paraId="436CC2D8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Support the head of the ratchet wrench when socket extensions are used.</w:t>
      </w:r>
    </w:p>
    <w:p w14:paraId="3E7BC018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Pull on a wrench using a slow, steady pull; do not use fast, jerky movements.</w:t>
      </w:r>
    </w:p>
    <w:p w14:paraId="2C853A94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Stand aside when work is done with wrenches overhead. </w:t>
      </w:r>
    </w:p>
    <w:p w14:paraId="0E24FBC9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Make sure adjustable wrenches do not "slide" open during use. </w:t>
      </w:r>
    </w:p>
    <w:p w14:paraId="4A547981" w14:textId="77777777" w:rsidR="00FA26F3" w:rsidRDefault="000B4C50" w:rsidP="00FA26F3">
      <w:pPr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Keep tools well maintained (cleaned and oiled). Clean and place tools and wrenches in a tool box, rack or tool belt after use. </w:t>
      </w:r>
      <w:r w:rsidRPr="00075619">
        <w:rPr>
          <w:rFonts w:ascii="Verdana" w:hAnsi="Verdana"/>
          <w:color w:val="000000"/>
          <w:sz w:val="16"/>
          <w:szCs w:val="20"/>
        </w:rPr>
        <w:br/>
      </w:r>
      <w:r w:rsidRPr="00075619">
        <w:rPr>
          <w:rFonts w:ascii="Verdana" w:hAnsi="Verdana"/>
          <w:color w:val="000000"/>
          <w:sz w:val="16"/>
          <w:szCs w:val="20"/>
        </w:rPr>
        <w:br/>
      </w:r>
      <w:bookmarkStart w:id="1" w:name="_1_5"/>
      <w:bookmarkEnd w:id="1"/>
      <w:r w:rsidRPr="00075619">
        <w:rPr>
          <w:rFonts w:ascii="Verdana" w:hAnsi="Verdana"/>
          <w:b/>
          <w:bCs/>
          <w:color w:val="000000"/>
          <w:sz w:val="16"/>
          <w:szCs w:val="20"/>
        </w:rPr>
        <w:t>Things to avoid when using wrenches:</w:t>
      </w:r>
      <w:r w:rsidRPr="00075619">
        <w:rPr>
          <w:rFonts w:ascii="Verdana" w:hAnsi="Verdana"/>
          <w:color w:val="000000"/>
          <w:sz w:val="16"/>
          <w:szCs w:val="20"/>
        </w:rPr>
        <w:t xml:space="preserve"> </w:t>
      </w:r>
    </w:p>
    <w:p w14:paraId="3DDE7BDB" w14:textId="77777777" w:rsidR="00FA26F3" w:rsidRDefault="00FA26F3" w:rsidP="00FA26F3">
      <w:pPr>
        <w:ind w:left="-162"/>
        <w:rPr>
          <w:rFonts w:ascii="Verdana" w:hAnsi="Verdana"/>
          <w:color w:val="000000"/>
          <w:sz w:val="16"/>
          <w:szCs w:val="20"/>
        </w:rPr>
      </w:pPr>
    </w:p>
    <w:p w14:paraId="3BDC1474" w14:textId="25C6274D" w:rsidR="000B4C50" w:rsidRPr="00075619" w:rsidRDefault="000B4C50" w:rsidP="00FA26F3">
      <w:pPr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Do not use push on a wrench - losing your balance is more likely if the wrench slips.</w:t>
      </w:r>
    </w:p>
    <w:p w14:paraId="05097618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Do not use a wrench that has a bent handle or is damaged.</w:t>
      </w:r>
    </w:p>
    <w:p w14:paraId="570422ED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Do not use worn adjustable wrenches. Inspect the knurl, jaw and pin for wear. </w:t>
      </w:r>
    </w:p>
    <w:p w14:paraId="54BCBE61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Do not pull on an adjustable wrench that is loosely adjusted. </w:t>
      </w:r>
    </w:p>
    <w:p w14:paraId="67E078BC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Do not use pipe wrenches on nuts or bolts.</w:t>
      </w:r>
      <w:r>
        <w:rPr>
          <w:rFonts w:ascii="Verdana" w:hAnsi="Verdana"/>
          <w:color w:val="000000"/>
          <w:sz w:val="16"/>
          <w:szCs w:val="20"/>
        </w:rPr>
        <w:t xml:space="preserve"> </w:t>
      </w:r>
      <w:r w:rsidRPr="00075619">
        <w:rPr>
          <w:rFonts w:ascii="Verdana" w:hAnsi="Verdana"/>
          <w:color w:val="000000"/>
          <w:sz w:val="16"/>
          <w:szCs w:val="20"/>
        </w:rPr>
        <w:t>Do not use pipe wrenches for lifting or bending pipes.</w:t>
      </w:r>
    </w:p>
    <w:p w14:paraId="2984BAE9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Do not use a wrench on moving machinery. </w:t>
      </w:r>
    </w:p>
    <w:p w14:paraId="640344B9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Do not use the wrong tools for the job. Never use pliers instead of a wrench or a wrench as a hammer. </w:t>
      </w:r>
    </w:p>
    <w:p w14:paraId="6C70635E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Do not use a make-shift wrench. Do not insert a shim in a wrench for better fit. </w:t>
      </w:r>
    </w:p>
    <w:p w14:paraId="2EA0F826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 xml:space="preserve">Do not strike a wrench (except a "strike face" wrench) with a hammer, or similar object, to gain more force. </w:t>
      </w:r>
    </w:p>
    <w:p w14:paraId="705C8BF7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Do not increase the leverage by adding sleeved additions (e.g., a pipe) to increase tool handle length.</w:t>
      </w:r>
    </w:p>
    <w:p w14:paraId="29726B7B" w14:textId="77777777" w:rsidR="000B4C50" w:rsidRPr="00075619" w:rsidRDefault="000B4C50" w:rsidP="000B4C50">
      <w:pPr>
        <w:spacing w:before="100" w:beforeAutospacing="1" w:after="100" w:afterAutospacing="1"/>
        <w:ind w:left="-162"/>
        <w:rPr>
          <w:rFonts w:ascii="Verdana" w:hAnsi="Verdana"/>
          <w:color w:val="000000"/>
          <w:sz w:val="16"/>
          <w:szCs w:val="20"/>
        </w:rPr>
      </w:pPr>
      <w:r w:rsidRPr="00075619">
        <w:rPr>
          <w:rFonts w:ascii="Verdana" w:hAnsi="Verdana"/>
          <w:color w:val="000000"/>
          <w:sz w:val="16"/>
          <w:szCs w:val="20"/>
        </w:rPr>
        <w:t>Do not expose a wrench to excessive heat (like from a blow torch) that could affect the temper of the metal and ruin the tool.</w:t>
      </w:r>
    </w:p>
    <w:p w14:paraId="25922520" w14:textId="77777777" w:rsidR="000B4C50" w:rsidRPr="00582A88" w:rsidRDefault="000B4C50" w:rsidP="000B4C50">
      <w:pPr>
        <w:jc w:val="center"/>
        <w:rPr>
          <w:b/>
        </w:rPr>
      </w:pPr>
    </w:p>
    <w:p w14:paraId="72A7157D" w14:textId="77777777" w:rsidR="000B4C50" w:rsidRPr="00582A88" w:rsidRDefault="000B4C50" w:rsidP="000B4C50">
      <w:pPr>
        <w:jc w:val="center"/>
        <w:rPr>
          <w:b/>
        </w:rPr>
      </w:pPr>
    </w:p>
    <w:p w14:paraId="2B0B5386" w14:textId="77777777" w:rsidR="00210076" w:rsidRDefault="00210076"/>
    <w:sectPr w:rsidR="00210076" w:rsidSect="00AF5A7D">
      <w:headerReference w:type="default" r:id="rId6"/>
      <w:pgSz w:w="12240" w:h="15840" w:code="1"/>
      <w:pgMar w:top="187" w:right="360" w:bottom="187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4A24" w14:textId="77777777" w:rsidR="00955925" w:rsidRDefault="00955925">
      <w:r>
        <w:separator/>
      </w:r>
    </w:p>
  </w:endnote>
  <w:endnote w:type="continuationSeparator" w:id="0">
    <w:p w14:paraId="69C28B3E" w14:textId="77777777" w:rsidR="00955925" w:rsidRDefault="0095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2EED" w14:textId="77777777" w:rsidR="00955925" w:rsidRDefault="00955925">
      <w:r>
        <w:separator/>
      </w:r>
    </w:p>
  </w:footnote>
  <w:footnote w:type="continuationSeparator" w:id="0">
    <w:p w14:paraId="274C7BF6" w14:textId="77777777" w:rsidR="00955925" w:rsidRDefault="0095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712A" w14:textId="77777777" w:rsidR="00E83D4E" w:rsidRPr="00953351" w:rsidRDefault="000B4C50" w:rsidP="000F58E8">
    <w:pPr>
      <w:pStyle w:val="Header"/>
      <w:rPr>
        <w:b/>
        <w:color w:val="FF0000"/>
        <w:sz w:val="40"/>
        <w:szCs w:val="40"/>
      </w:rPr>
    </w:pPr>
    <w:r>
      <w:rPr>
        <w:szCs w:val="40"/>
      </w:rPr>
      <w:tab/>
    </w:r>
    <w:r>
      <w:rPr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50"/>
    <w:rsid w:val="000B4C50"/>
    <w:rsid w:val="00210076"/>
    <w:rsid w:val="00246721"/>
    <w:rsid w:val="00283561"/>
    <w:rsid w:val="0030458B"/>
    <w:rsid w:val="004F12B0"/>
    <w:rsid w:val="00530227"/>
    <w:rsid w:val="006F3E52"/>
    <w:rsid w:val="00766DFE"/>
    <w:rsid w:val="00944CD2"/>
    <w:rsid w:val="00955925"/>
    <w:rsid w:val="00C42134"/>
    <w:rsid w:val="00F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97E0"/>
  <w15:chartTrackingRefBased/>
  <w15:docId w15:val="{A80775E1-68FA-45D0-94E3-A60A8C92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4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4C5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</cp:revision>
  <dcterms:created xsi:type="dcterms:W3CDTF">2018-07-04T19:44:00Z</dcterms:created>
  <dcterms:modified xsi:type="dcterms:W3CDTF">2018-07-04T19:44:00Z</dcterms:modified>
</cp:coreProperties>
</file>