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to expect from Segment 1 Driver Education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Student Eligibility</w:t>
      </w:r>
    </w:p>
    <w:p w:rsidR="00000000" w:rsidDel="00000000" w:rsidP="00000000" w:rsidRDefault="00000000" w:rsidRPr="00000000" w14:paraId="00000003">
      <w:pPr>
        <w:numPr>
          <w:ilvl w:val="0"/>
          <w:numId w:val="3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student must have reached the age of 14 years and 8 months by the first day of Segment 1.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Permission from a parent or legal guardian.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Classroom Requirements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minimum of 24 hours of instruction.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maximum of 2 hours of instruction per day.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maximum of 36 students per class (no exception).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Home study time is not considered time earned toward the 24-hour classroom requirement.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student must pass the state-approved written test for consideration of a certificate of completion. The driver education program provider may have additional classroom requirements that must be met to award a certificate including: attendance, homework and additional testing requirements. Passing the state test does not guarantee that a student has passed the classroom phase.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Driving Instruction Requirements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minimum of 4 hours of classroom instruction must be completed prior to beginning driving instruction.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minimum of 3 hours of driving instruction must be completed before the last classroom session. The remaining driving instruction must be completed no later than 3 weeks after the final classroom instruction.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minimum of 6 hours of on-the-road driving instruction. A maximum of 2 hours of driving instruction on a multiple vehicle driving facility (range) may be counted toward the 6-hour requirement. However, a student must receive at least 4 hours of on-the-road driving instruction.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maximum of 1 hour of driving instruction per day is allowed.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maximum number of students in a driver education vehicle is 4. No more than 2 people can occupy the front seat. In addition, a student will not be given driving instruction individually unless there is written consent from a parent.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student must receive 4 hours or more of observation time in the training vehicle. 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Classroom and driving instruction will be integrated and related, which means that the classroom and driving instruction must occur within relatively the same time period.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Earning a Segment 1 Certificate of Completion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students to be issued a Segment 1 certificate of completion from their driver education school they must </w:t>
      </w:r>
      <w:r w:rsidDel="00000000" w:rsidR="00000000" w:rsidRPr="00000000">
        <w:rPr>
          <w:b w:val="1"/>
          <w:bCs w:val="1"/>
          <w:rtl w:val="0"/>
        </w:rPr>
        <w:t xml:space="preserve">successfully</w:t>
      </w:r>
      <w:r w:rsidDel="00000000" w:rsidR="00000000" w:rsidRPr="00000000">
        <w:rPr>
          <w:rtl w:val="0"/>
        </w:rPr>
        <w:t xml:space="preserve"> complete both the classroom AND driving instruction portions of the course, AND the written test. A student could pass the classroom portion, but fail driver education based on his or her driving skills and not receive a Segment 1 certificate of completion.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driver education Segment 1 certificate of completion is not a permit to drive and cannot be treated as a driver's license. After completing Segment 1, the student and parent must go to a Secretary of State branch office to apply for a Level 1 driver’s license.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