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16E" w14:textId="6979C5AE" w:rsidR="0035617D" w:rsidRPr="008025C0" w:rsidRDefault="0035617D" w:rsidP="009744A9">
      <w:pPr>
        <w:tabs>
          <w:tab w:val="left" w:pos="2610"/>
        </w:tabs>
        <w:contextualSpacing/>
        <w:jc w:val="center"/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>SUBSECRETARÍA DE CALIDAD Y PERTINENCIA</w:t>
      </w:r>
    </w:p>
    <w:p w14:paraId="5CD130B9" w14:textId="7ABBD504" w:rsidR="009744A9" w:rsidRPr="008025C0" w:rsidRDefault="009744A9" w:rsidP="00D003E3">
      <w:pPr>
        <w:tabs>
          <w:tab w:val="left" w:pos="2610"/>
        </w:tabs>
        <w:spacing w:after="0"/>
        <w:contextualSpacing/>
        <w:jc w:val="center"/>
        <w:rPr>
          <w:rFonts w:eastAsia="Times New Roman" w:cstheme="minorHAnsi"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>DIRECCIÓN DE INCLUSIÓN E INTEGRACIÓN DE POBLACIONES</w:t>
      </w:r>
    </w:p>
    <w:p w14:paraId="371EA444" w14:textId="355C7681" w:rsidR="00C37C9E" w:rsidRPr="008025C0" w:rsidRDefault="00C37C9E" w:rsidP="00D003E3">
      <w:pPr>
        <w:spacing w:after="0"/>
        <w:jc w:val="both"/>
        <w:rPr>
          <w:lang w:val="es-ES"/>
        </w:rPr>
      </w:pPr>
    </w:p>
    <w:p w14:paraId="373AFB78" w14:textId="09E3042C" w:rsidR="004D78A9" w:rsidRPr="008025C0" w:rsidRDefault="00EB011D" w:rsidP="00D003E3">
      <w:pPr>
        <w:spacing w:after="0"/>
        <w:jc w:val="center"/>
        <w:rPr>
          <w:b/>
          <w:bCs/>
          <w:color w:val="2F5496" w:themeColor="accent1" w:themeShade="BF"/>
          <w:lang w:val="es-ES"/>
        </w:rPr>
      </w:pPr>
      <w:bookmarkStart w:id="0" w:name="_Hlk173841476"/>
      <w:r w:rsidRPr="0CD9265F">
        <w:rPr>
          <w:b/>
          <w:bCs/>
          <w:color w:val="2F5496" w:themeColor="accent1" w:themeShade="BF"/>
          <w:lang w:val="es-ES"/>
        </w:rPr>
        <w:t>FORMATO</w:t>
      </w:r>
      <w:r w:rsidR="00EA30F4" w:rsidRPr="0CD9265F">
        <w:rPr>
          <w:b/>
          <w:bCs/>
          <w:color w:val="2F5496" w:themeColor="accent1" w:themeShade="BF"/>
          <w:lang w:val="es-ES"/>
        </w:rPr>
        <w:t xml:space="preserve"> </w:t>
      </w:r>
      <w:r w:rsidR="004D78A9" w:rsidRPr="0CD9265F">
        <w:rPr>
          <w:b/>
          <w:bCs/>
          <w:color w:val="2F5496" w:themeColor="accent1" w:themeShade="BF"/>
          <w:lang w:val="es-ES"/>
        </w:rPr>
        <w:t>DE AJUSTES RAZONABLES</w:t>
      </w:r>
      <w:r w:rsidRPr="0CD9265F">
        <w:rPr>
          <w:b/>
          <w:bCs/>
          <w:color w:val="2F5496" w:themeColor="accent1" w:themeShade="BF"/>
          <w:lang w:val="es-ES"/>
        </w:rPr>
        <w:t xml:space="preserve"> PARA ESTUDIANTES CON ALERTAS O TRASTORNOS DEL APRENDIZAJE Y DEL COMPORTAMIENTO</w:t>
      </w:r>
    </w:p>
    <w:bookmarkEnd w:id="0"/>
    <w:p w14:paraId="4ECA250B" w14:textId="77777777" w:rsidR="00D14977" w:rsidRDefault="00D14977" w:rsidP="00280996">
      <w:pPr>
        <w:spacing w:after="0"/>
        <w:rPr>
          <w:rFonts w:eastAsia="Times New Roman" w:cstheme="minorHAnsi"/>
          <w:b/>
          <w:bCs/>
          <w:lang w:val="es-ES" w:eastAsia="es-ES"/>
        </w:rPr>
      </w:pPr>
    </w:p>
    <w:p w14:paraId="0A8B4114" w14:textId="20ADEF82" w:rsidR="00907FE6" w:rsidRPr="00C02477" w:rsidRDefault="00C43A16" w:rsidP="00907FE6">
      <w:pPr>
        <w:spacing w:after="0"/>
        <w:jc w:val="both"/>
        <w:rPr>
          <w:rFonts w:eastAsia="Times New Roman" w:cstheme="minorHAnsi"/>
          <w:i/>
          <w:iCs/>
          <w:sz w:val="18"/>
          <w:szCs w:val="18"/>
          <w:lang w:val="es-ES" w:eastAsia="es-ES"/>
        </w:rPr>
      </w:pP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La Dirección de Inclusión e Integración de Poblaciones de la Secretaría de Educación del Distrito garantiza las condiciones de </w:t>
      </w:r>
      <w:r w:rsidR="005519FA" w:rsidRPr="000353DF">
        <w:rPr>
          <w:rFonts w:eastAsia="Times New Roman" w:cstheme="minorHAnsi"/>
          <w:sz w:val="20"/>
          <w:szCs w:val="20"/>
          <w:lang w:val="es-ES" w:eastAsia="es-ES"/>
        </w:rPr>
        <w:t>educación inclusiva y equitativa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para estudiantes con al</w:t>
      </w:r>
      <w:r w:rsidR="00F637A6" w:rsidRPr="000353DF">
        <w:rPr>
          <w:rFonts w:eastAsia="Times New Roman" w:cstheme="minorHAnsi"/>
          <w:sz w:val="20"/>
          <w:szCs w:val="20"/>
          <w:lang w:val="es-ES" w:eastAsia="es-ES"/>
        </w:rPr>
        <w:t>ertas o trastornos específicos del aprendizaje y del comportamiento,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a través de la implementación de acciones de carácter pedagógico que buscan garantizar el derecho a la educación a </w:t>
      </w:r>
      <w:r w:rsidR="005519FA" w:rsidRPr="000353DF">
        <w:rPr>
          <w:rFonts w:eastAsia="Times New Roman" w:cstheme="minorHAnsi"/>
          <w:sz w:val="20"/>
          <w:szCs w:val="20"/>
          <w:lang w:val="es-ES" w:eastAsia="es-ES"/>
        </w:rPr>
        <w:t>estos estudiantes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que por sus </w:t>
      </w:r>
      <w:r w:rsidR="00F204C7" w:rsidRPr="000353DF">
        <w:rPr>
          <w:rFonts w:eastAsia="Times New Roman" w:cstheme="minorHAnsi"/>
          <w:sz w:val="20"/>
          <w:szCs w:val="20"/>
          <w:lang w:val="es-ES" w:eastAsia="es-ES"/>
        </w:rPr>
        <w:t xml:space="preserve">características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particulares requieren de ajustes razonables</w:t>
      </w:r>
      <w:r w:rsidR="00907FE6" w:rsidRPr="000353DF">
        <w:rPr>
          <w:rFonts w:eastAsia="Times New Roman" w:cstheme="minorHAnsi"/>
          <w:sz w:val="20"/>
          <w:szCs w:val="20"/>
          <w:lang w:val="es-ES" w:eastAsia="es-ES"/>
        </w:rPr>
        <w:t xml:space="preserve">, lo cual </w:t>
      </w:r>
      <w:r w:rsidR="00F204C7" w:rsidRPr="000353DF">
        <w:rPr>
          <w:rFonts w:eastAsia="Times New Roman" w:cstheme="minorHAnsi"/>
          <w:sz w:val="20"/>
          <w:szCs w:val="20"/>
          <w:lang w:val="es-ES" w:eastAsia="es-ES"/>
        </w:rPr>
        <w:t xml:space="preserve">cumple </w:t>
      </w:r>
      <w:r w:rsidR="00907FE6" w:rsidRPr="000353DF">
        <w:rPr>
          <w:rFonts w:eastAsia="Times New Roman" w:cstheme="minorHAnsi"/>
          <w:sz w:val="20"/>
          <w:szCs w:val="20"/>
          <w:lang w:val="es-ES" w:eastAsia="es-ES"/>
        </w:rPr>
        <w:t xml:space="preserve">con lo ordenado en el Acuerdo Distrital 774 de 2020 </w:t>
      </w:r>
      <w:r w:rsidR="00907FE6" w:rsidRPr="00C02477">
        <w:rPr>
          <w:rFonts w:eastAsia="Times New Roman" w:cstheme="minorHAnsi"/>
          <w:sz w:val="18"/>
          <w:szCs w:val="18"/>
          <w:lang w:val="es-ES" w:eastAsia="es-ES"/>
        </w:rPr>
        <w:t>“</w:t>
      </w:r>
      <w:r w:rsidR="00907FE6" w:rsidRPr="00C02477">
        <w:rPr>
          <w:rFonts w:eastAsia="Times New Roman" w:cstheme="minorHAnsi"/>
          <w:i/>
          <w:iCs/>
          <w:sz w:val="18"/>
          <w:szCs w:val="18"/>
          <w:lang w:val="es-ES" w:eastAsia="es-ES"/>
        </w:rPr>
        <w:t>Por medio del cual se garantiza la atención educativa pertinente y de calidad a los estudiantes, con trastornos específicos de aprendizaje y/o con trastorno por déficit de atención con/sin hiperactividad u otros trastornos comórbidos, matriculados en las instituciones educativas de Bogotá, D.C</w:t>
      </w:r>
      <w:r w:rsidR="00907FE6" w:rsidRPr="00C02477">
        <w:rPr>
          <w:rFonts w:eastAsia="Times New Roman" w:cstheme="minorHAnsi"/>
          <w:sz w:val="18"/>
          <w:szCs w:val="18"/>
          <w:lang w:val="es-ES" w:eastAsia="es-ES"/>
        </w:rPr>
        <w:t>”</w:t>
      </w:r>
      <w:r w:rsidR="00210C31" w:rsidRPr="00C02477">
        <w:rPr>
          <w:rFonts w:eastAsia="Times New Roman" w:cstheme="minorHAnsi"/>
          <w:sz w:val="18"/>
          <w:szCs w:val="18"/>
          <w:lang w:val="es-ES" w:eastAsia="es-ES"/>
        </w:rPr>
        <w:t xml:space="preserve"> </w:t>
      </w:r>
      <w:r w:rsidR="00210C31">
        <w:rPr>
          <w:rFonts w:eastAsia="Times New Roman" w:cstheme="minorHAnsi"/>
          <w:sz w:val="20"/>
          <w:szCs w:val="20"/>
          <w:lang w:val="es-ES" w:eastAsia="es-ES"/>
        </w:rPr>
        <w:t>y la</w:t>
      </w:r>
      <w:r w:rsidR="00210C31" w:rsidRPr="00210C31">
        <w:t xml:space="preserve"> </w:t>
      </w:r>
      <w:r w:rsidR="00210C31">
        <w:rPr>
          <w:rFonts w:eastAsia="Times New Roman" w:cstheme="minorHAnsi"/>
          <w:sz w:val="20"/>
          <w:szCs w:val="20"/>
          <w:lang w:eastAsia="es-ES"/>
        </w:rPr>
        <w:t>L</w:t>
      </w:r>
      <w:r w:rsidR="00210C31" w:rsidRPr="00210C31">
        <w:rPr>
          <w:rFonts w:eastAsia="Times New Roman" w:cstheme="minorHAnsi"/>
          <w:sz w:val="20"/>
          <w:szCs w:val="20"/>
          <w:lang w:val="es-ES" w:eastAsia="es-ES"/>
        </w:rPr>
        <w:t>ey 2216 de 2022</w:t>
      </w:r>
      <w:r w:rsidR="00210C31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A722E2" w:rsidRPr="00C02477">
        <w:rPr>
          <w:rFonts w:eastAsia="Times New Roman" w:cstheme="minorHAnsi"/>
          <w:i/>
          <w:iCs/>
          <w:sz w:val="18"/>
          <w:szCs w:val="18"/>
          <w:lang w:val="es-ES" w:eastAsia="es-ES"/>
        </w:rPr>
        <w:t>“Por medio de la cual se promueve la educación inclusiva y el desarrollo integral de niñas, niños, adolescentes y jóvenes con trastornos específicos de aprendizaje”.</w:t>
      </w:r>
    </w:p>
    <w:p w14:paraId="31B3A5E4" w14:textId="1B4C5D75" w:rsidR="00C43A16" w:rsidRPr="000353DF" w:rsidRDefault="00C43A16" w:rsidP="00855C26">
      <w:pPr>
        <w:spacing w:after="0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76304508" w14:textId="20D3A73D" w:rsidR="00015ABE" w:rsidRPr="000353DF" w:rsidRDefault="005519FA" w:rsidP="00907FE6">
      <w:pPr>
        <w:spacing w:after="0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Así, </w:t>
      </w:r>
      <w:r w:rsidR="00F637A6" w:rsidRPr="000353DF">
        <w:rPr>
          <w:rFonts w:eastAsia="Times New Roman" w:cstheme="minorHAnsi"/>
          <w:sz w:val="20"/>
          <w:szCs w:val="20"/>
          <w:lang w:val="es-ES" w:eastAsia="es-ES"/>
        </w:rPr>
        <w:t>el</w:t>
      </w:r>
      <w:r w:rsidR="00A63295" w:rsidRPr="000353DF">
        <w:rPr>
          <w:rFonts w:eastAsia="Times New Roman" w:cstheme="minorHAnsi"/>
          <w:sz w:val="20"/>
          <w:szCs w:val="20"/>
          <w:lang w:val="es-ES" w:eastAsia="es-ES"/>
        </w:rPr>
        <w:t xml:space="preserve"> sistema educativo tiene la responsabilidad de reconocer y valorar las diversas formas de aprender, aun ante la presencia de dificultades específicas para el aprendizaje escolar de la lectura, la escritura y los cálculos aritméticos, así como de otras alteraciones relacionadas con el comportamiento, que persisten en el tiempo y constituyen barreras institucionales que afectan el desempeño de estudiantes, por tanto, se busca minimizar esas barreras institucionales garantizando los ajustes razonables requeridos </w:t>
      </w:r>
      <w:r w:rsidR="00F637A6" w:rsidRPr="000353DF">
        <w:rPr>
          <w:rFonts w:eastAsia="Times New Roman" w:cstheme="minorHAnsi"/>
          <w:sz w:val="20"/>
          <w:szCs w:val="20"/>
          <w:lang w:val="es-ES" w:eastAsia="es-ES"/>
        </w:rPr>
        <w:t xml:space="preserve">por los </w:t>
      </w:r>
      <w:r w:rsidR="00A63295" w:rsidRPr="000353DF">
        <w:rPr>
          <w:rFonts w:eastAsia="Times New Roman" w:cstheme="minorHAnsi"/>
          <w:sz w:val="20"/>
          <w:szCs w:val="20"/>
          <w:lang w:val="es-ES" w:eastAsia="es-ES"/>
        </w:rPr>
        <w:t>estudiante</w:t>
      </w:r>
      <w:r w:rsidR="00F637A6" w:rsidRPr="000353DF">
        <w:rPr>
          <w:rFonts w:eastAsia="Times New Roman" w:cstheme="minorHAnsi"/>
          <w:sz w:val="20"/>
          <w:szCs w:val="20"/>
          <w:lang w:val="es-ES" w:eastAsia="es-ES"/>
        </w:rPr>
        <w:t>s,</w:t>
      </w:r>
      <w:r w:rsidR="00A63295" w:rsidRPr="000353DF">
        <w:rPr>
          <w:rFonts w:eastAsia="Times New Roman" w:cstheme="minorHAnsi"/>
          <w:sz w:val="20"/>
          <w:szCs w:val="20"/>
          <w:lang w:val="es-ES" w:eastAsia="es-ES"/>
        </w:rPr>
        <w:t xml:space="preserve"> a fin de favorecer su proceso </w:t>
      </w:r>
      <w:r w:rsidR="00A30D3F" w:rsidRPr="000353DF">
        <w:rPr>
          <w:rFonts w:eastAsia="Times New Roman" w:cstheme="minorHAnsi"/>
          <w:sz w:val="20"/>
          <w:szCs w:val="20"/>
          <w:lang w:val="es-ES" w:eastAsia="es-ES"/>
        </w:rPr>
        <w:t>educativo</w:t>
      </w:r>
      <w:r w:rsidR="00A63295" w:rsidRPr="000353DF">
        <w:rPr>
          <w:rFonts w:eastAsia="Times New Roman" w:cstheme="minorHAnsi"/>
          <w:sz w:val="20"/>
          <w:szCs w:val="20"/>
          <w:lang w:val="es-ES" w:eastAsia="es-ES"/>
        </w:rPr>
        <w:t>.</w:t>
      </w:r>
    </w:p>
    <w:p w14:paraId="72CE2CEC" w14:textId="77777777" w:rsidR="00015ABE" w:rsidRPr="000353DF" w:rsidRDefault="00015ABE" w:rsidP="00280996">
      <w:pPr>
        <w:spacing w:after="0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0D27627F" w14:textId="7D8ABEE4" w:rsidR="00CB0528" w:rsidRPr="000353DF" w:rsidRDefault="00CB0528" w:rsidP="00280996">
      <w:pPr>
        <w:spacing w:after="0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b/>
          <w:bCs/>
          <w:sz w:val="20"/>
          <w:szCs w:val="20"/>
          <w:lang w:val="es-ES" w:eastAsia="es-ES"/>
        </w:rPr>
        <w:t>OBJETIVO</w:t>
      </w:r>
      <w:r w:rsidR="004426DC" w:rsidRPr="000353DF">
        <w:rPr>
          <w:rFonts w:eastAsia="Times New Roman" w:cstheme="minorHAnsi"/>
          <w:b/>
          <w:bCs/>
          <w:sz w:val="20"/>
          <w:szCs w:val="20"/>
          <w:lang w:val="es-ES" w:eastAsia="es-ES"/>
        </w:rPr>
        <w:t>S</w:t>
      </w:r>
      <w:r w:rsidRPr="000353DF">
        <w:rPr>
          <w:rFonts w:eastAsia="Times New Roman" w:cstheme="minorHAnsi"/>
          <w:b/>
          <w:bCs/>
          <w:sz w:val="20"/>
          <w:szCs w:val="20"/>
          <w:lang w:val="es-ES" w:eastAsia="es-ES"/>
        </w:rPr>
        <w:t>:</w:t>
      </w:r>
    </w:p>
    <w:p w14:paraId="5B1B675A" w14:textId="36686544" w:rsidR="00295B91" w:rsidRPr="000353DF" w:rsidRDefault="00295B91" w:rsidP="00295B91">
      <w:pPr>
        <w:pStyle w:val="Prrafodelista"/>
        <w:numPr>
          <w:ilvl w:val="0"/>
          <w:numId w:val="37"/>
        </w:numPr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Identificar </w:t>
      </w:r>
      <w:r w:rsidR="00A772CC" w:rsidRPr="000353DF">
        <w:rPr>
          <w:rFonts w:eastAsia="Times New Roman" w:cstheme="minorHAnsi"/>
          <w:sz w:val="20"/>
          <w:szCs w:val="20"/>
          <w:lang w:val="es-ES" w:eastAsia="es-ES"/>
        </w:rPr>
        <w:t>las c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aracterísticas del </w:t>
      </w:r>
      <w:r w:rsidR="00A772CC" w:rsidRPr="000353DF">
        <w:rPr>
          <w:rFonts w:eastAsia="Times New Roman" w:cstheme="minorHAnsi"/>
          <w:sz w:val="20"/>
          <w:szCs w:val="20"/>
          <w:lang w:val="es-ES" w:eastAsia="es-ES"/>
        </w:rPr>
        <w:t>e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studiante</w:t>
      </w:r>
      <w:r w:rsidR="00A772CC" w:rsidRPr="000353DF">
        <w:rPr>
          <w:rFonts w:eastAsia="Times New Roman" w:cstheme="minorHAnsi"/>
          <w:sz w:val="20"/>
          <w:szCs w:val="20"/>
          <w:lang w:val="es-ES" w:eastAsia="es-ES"/>
        </w:rPr>
        <w:t xml:space="preserve"> por medio de la valoración pedagógica</w:t>
      </w:r>
      <w:r w:rsidR="00E14856">
        <w:rPr>
          <w:rFonts w:eastAsia="Times New Roman" w:cstheme="minorHAnsi"/>
          <w:sz w:val="20"/>
          <w:szCs w:val="20"/>
          <w:lang w:val="es-ES" w:eastAsia="es-ES"/>
        </w:rPr>
        <w:t>,</w:t>
      </w:r>
      <w:r w:rsidR="00A772CC" w:rsidRPr="000353DF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770DF7" w:rsidRPr="000353DF">
        <w:rPr>
          <w:rFonts w:eastAsia="Times New Roman" w:cstheme="minorHAnsi"/>
          <w:sz w:val="20"/>
          <w:szCs w:val="20"/>
          <w:lang w:val="es-ES" w:eastAsia="es-ES"/>
        </w:rPr>
        <w:t>que considere l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as características individuales y necesidades específicas de estudiantes con alertas o trastornos </w:t>
      </w:r>
      <w:r w:rsidR="00E14856">
        <w:rPr>
          <w:rFonts w:eastAsia="Times New Roman" w:cstheme="minorHAnsi"/>
          <w:sz w:val="20"/>
          <w:szCs w:val="20"/>
          <w:lang w:val="es-ES" w:eastAsia="es-ES"/>
        </w:rPr>
        <w:t xml:space="preserve">específicos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del aprendizaje y del comportamiento para comprender sus retos y fortalezas.</w:t>
      </w:r>
    </w:p>
    <w:p w14:paraId="4558C761" w14:textId="017618AA" w:rsidR="00295B91" w:rsidRPr="000353DF" w:rsidRDefault="00770DF7" w:rsidP="00295B91">
      <w:pPr>
        <w:pStyle w:val="Prrafodelista"/>
        <w:numPr>
          <w:ilvl w:val="0"/>
          <w:numId w:val="37"/>
        </w:numPr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sz w:val="20"/>
          <w:szCs w:val="20"/>
          <w:lang w:val="es-ES" w:eastAsia="es-ES"/>
        </w:rPr>
        <w:t>Definir e implementar los a</w:t>
      </w:r>
      <w:r w:rsidR="00295B91" w:rsidRPr="000353DF">
        <w:rPr>
          <w:rFonts w:eastAsia="Times New Roman" w:cstheme="minorHAnsi"/>
          <w:sz w:val="20"/>
          <w:szCs w:val="20"/>
          <w:lang w:val="es-ES" w:eastAsia="es-ES"/>
        </w:rPr>
        <w:t xml:space="preserve">justes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r</w:t>
      </w:r>
      <w:r w:rsidR="00295B91" w:rsidRPr="000353DF">
        <w:rPr>
          <w:rFonts w:eastAsia="Times New Roman" w:cstheme="minorHAnsi"/>
          <w:sz w:val="20"/>
          <w:szCs w:val="20"/>
          <w:lang w:val="es-ES" w:eastAsia="es-ES"/>
        </w:rPr>
        <w:t>azonables</w:t>
      </w:r>
      <w:r w:rsidR="00B550B0" w:rsidRPr="000353DF">
        <w:rPr>
          <w:rFonts w:eastAsia="Times New Roman" w:cstheme="minorHAnsi"/>
          <w:sz w:val="20"/>
          <w:szCs w:val="20"/>
          <w:lang w:val="es-ES" w:eastAsia="es-ES"/>
        </w:rPr>
        <w:t xml:space="preserve"> pertinentes, oportunos y efectivos </w:t>
      </w:r>
      <w:r w:rsidR="00295B91" w:rsidRPr="000353DF">
        <w:rPr>
          <w:rFonts w:eastAsia="Times New Roman" w:cstheme="minorHAnsi"/>
          <w:sz w:val="20"/>
          <w:szCs w:val="20"/>
          <w:lang w:val="es-ES" w:eastAsia="es-ES"/>
        </w:rPr>
        <w:t>que respondan a las necesidades</w:t>
      </w:r>
      <w:r w:rsidR="00855E3A">
        <w:rPr>
          <w:rFonts w:eastAsia="Times New Roman" w:cstheme="minorHAnsi"/>
          <w:sz w:val="20"/>
          <w:szCs w:val="20"/>
          <w:lang w:val="es-ES" w:eastAsia="es-ES"/>
        </w:rPr>
        <w:t xml:space="preserve"> y </w:t>
      </w:r>
      <w:r w:rsidR="002E3D8D">
        <w:rPr>
          <w:rFonts w:eastAsia="Times New Roman" w:cstheme="minorHAnsi"/>
          <w:sz w:val="20"/>
          <w:szCs w:val="20"/>
          <w:lang w:val="es-ES" w:eastAsia="es-ES"/>
        </w:rPr>
        <w:t>realidades</w:t>
      </w:r>
      <w:r w:rsidR="00295B91" w:rsidRPr="000353DF">
        <w:rPr>
          <w:rFonts w:eastAsia="Times New Roman" w:cstheme="minorHAnsi"/>
          <w:sz w:val="20"/>
          <w:szCs w:val="20"/>
          <w:lang w:val="es-ES" w:eastAsia="es-ES"/>
        </w:rPr>
        <w:t xml:space="preserve"> del estudiante.</w:t>
      </w:r>
    </w:p>
    <w:p w14:paraId="79E5AC5A" w14:textId="2A9CE2C3" w:rsidR="00295B91" w:rsidRPr="000353DF" w:rsidRDefault="00295B91" w:rsidP="00295B91">
      <w:pPr>
        <w:pStyle w:val="Prrafodelista"/>
        <w:numPr>
          <w:ilvl w:val="0"/>
          <w:numId w:val="37"/>
        </w:numPr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Monitorear y </w:t>
      </w:r>
      <w:r w:rsidR="00B550B0" w:rsidRPr="000353DF">
        <w:rPr>
          <w:rFonts w:eastAsia="Times New Roman" w:cstheme="minorHAnsi"/>
          <w:sz w:val="20"/>
          <w:szCs w:val="20"/>
          <w:lang w:val="es-ES" w:eastAsia="es-ES"/>
        </w:rPr>
        <w:t>e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valuar el</w:t>
      </w:r>
      <w:r w:rsidR="004B37A5" w:rsidRPr="000353DF">
        <w:rPr>
          <w:rFonts w:eastAsia="Times New Roman" w:cstheme="minorHAnsi"/>
          <w:sz w:val="20"/>
          <w:szCs w:val="20"/>
          <w:lang w:val="es-ES" w:eastAsia="es-ES"/>
        </w:rPr>
        <w:t xml:space="preserve"> i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mpacto de los </w:t>
      </w:r>
      <w:r w:rsidR="004B37A5" w:rsidRPr="000353DF">
        <w:rPr>
          <w:rFonts w:eastAsia="Times New Roman" w:cstheme="minorHAnsi"/>
          <w:sz w:val="20"/>
          <w:szCs w:val="20"/>
          <w:lang w:val="es-ES" w:eastAsia="es-ES"/>
        </w:rPr>
        <w:t>a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justes</w:t>
      </w:r>
      <w:r w:rsidR="004B37A5" w:rsidRPr="000353DF">
        <w:rPr>
          <w:rFonts w:eastAsia="Times New Roman" w:cstheme="minorHAnsi"/>
          <w:sz w:val="20"/>
          <w:szCs w:val="20"/>
          <w:lang w:val="es-ES" w:eastAsia="es-ES"/>
        </w:rPr>
        <w:t xml:space="preserve"> razonables, mediante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un seguimiento continuo y sistemático </w:t>
      </w:r>
      <w:r w:rsidR="004B37A5" w:rsidRPr="000353DF">
        <w:rPr>
          <w:rFonts w:eastAsia="Times New Roman" w:cstheme="minorHAnsi"/>
          <w:sz w:val="20"/>
          <w:szCs w:val="20"/>
          <w:lang w:val="es-ES" w:eastAsia="es-ES"/>
        </w:rPr>
        <w:t>que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garanti</w:t>
      </w:r>
      <w:r w:rsidR="004B37A5" w:rsidRPr="000353DF">
        <w:rPr>
          <w:rFonts w:eastAsia="Times New Roman" w:cstheme="minorHAnsi"/>
          <w:sz w:val="20"/>
          <w:szCs w:val="20"/>
          <w:lang w:val="es-ES" w:eastAsia="es-ES"/>
        </w:rPr>
        <w:t>ce</w:t>
      </w:r>
      <w:r w:rsidR="00F73F23" w:rsidRPr="000353DF">
        <w:rPr>
          <w:rFonts w:eastAsia="Times New Roman" w:cstheme="minorHAnsi"/>
          <w:sz w:val="20"/>
          <w:szCs w:val="20"/>
          <w:lang w:val="es-ES" w:eastAsia="es-ES"/>
        </w:rPr>
        <w:t xml:space="preserve"> el cumplimiento del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propósito</w:t>
      </w:r>
      <w:r w:rsidR="00F73F23" w:rsidRPr="000353DF">
        <w:rPr>
          <w:rFonts w:eastAsia="Times New Roman" w:cstheme="minorHAnsi"/>
          <w:sz w:val="20"/>
          <w:szCs w:val="20"/>
          <w:lang w:val="es-ES" w:eastAsia="es-ES"/>
        </w:rPr>
        <w:t xml:space="preserve"> pedagógico, y así, realizar </w:t>
      </w:r>
      <w:r w:rsidR="00E60975" w:rsidRPr="000353DF">
        <w:rPr>
          <w:rFonts w:eastAsia="Times New Roman" w:cstheme="minorHAnsi"/>
          <w:sz w:val="20"/>
          <w:szCs w:val="20"/>
          <w:lang w:val="es-ES" w:eastAsia="es-ES"/>
        </w:rPr>
        <w:t>las modificaciones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según sea necesario</w:t>
      </w:r>
      <w:r w:rsidR="002E3D8D">
        <w:rPr>
          <w:rFonts w:eastAsia="Times New Roman" w:cstheme="minorHAnsi"/>
          <w:sz w:val="20"/>
          <w:szCs w:val="20"/>
          <w:lang w:val="es-ES" w:eastAsia="es-ES"/>
        </w:rPr>
        <w:t>,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para mejorar el proceso educativo del estudiante.</w:t>
      </w:r>
    </w:p>
    <w:p w14:paraId="3EEA7E1C" w14:textId="5E738BC4" w:rsidR="00295B91" w:rsidRPr="000353DF" w:rsidRDefault="00295B91" w:rsidP="7737518E">
      <w:pPr>
        <w:pStyle w:val="Prrafodelista"/>
        <w:numPr>
          <w:ilvl w:val="0"/>
          <w:numId w:val="37"/>
        </w:numPr>
        <w:jc w:val="both"/>
        <w:rPr>
          <w:rFonts w:eastAsia="Times New Roman"/>
          <w:sz w:val="20"/>
          <w:szCs w:val="20"/>
          <w:lang w:val="es-ES" w:eastAsia="es-ES"/>
        </w:rPr>
      </w:pPr>
      <w:r w:rsidRPr="7737518E">
        <w:rPr>
          <w:rFonts w:eastAsia="Times New Roman"/>
          <w:sz w:val="20"/>
          <w:szCs w:val="20"/>
          <w:lang w:val="es-ES" w:eastAsia="es-ES"/>
        </w:rPr>
        <w:t xml:space="preserve">Fomentar el </w:t>
      </w:r>
      <w:r w:rsidR="00E60975" w:rsidRPr="7737518E">
        <w:rPr>
          <w:rFonts w:eastAsia="Times New Roman"/>
          <w:sz w:val="20"/>
          <w:szCs w:val="20"/>
          <w:lang w:val="es-ES" w:eastAsia="es-ES"/>
        </w:rPr>
        <w:t>c</w:t>
      </w:r>
      <w:r w:rsidRPr="7737518E">
        <w:rPr>
          <w:rFonts w:eastAsia="Times New Roman"/>
          <w:sz w:val="20"/>
          <w:szCs w:val="20"/>
          <w:lang w:val="es-ES" w:eastAsia="es-ES"/>
        </w:rPr>
        <w:t xml:space="preserve">ompromiso </w:t>
      </w:r>
      <w:r w:rsidR="00E60975" w:rsidRPr="7737518E">
        <w:rPr>
          <w:rFonts w:eastAsia="Times New Roman"/>
          <w:sz w:val="20"/>
          <w:szCs w:val="20"/>
          <w:lang w:val="es-ES" w:eastAsia="es-ES"/>
        </w:rPr>
        <w:t>f</w:t>
      </w:r>
      <w:r w:rsidRPr="7737518E">
        <w:rPr>
          <w:rFonts w:eastAsia="Times New Roman"/>
          <w:sz w:val="20"/>
          <w:szCs w:val="20"/>
          <w:lang w:val="es-ES" w:eastAsia="es-ES"/>
        </w:rPr>
        <w:t>amiliar</w:t>
      </w:r>
      <w:r w:rsidR="00AC06BD" w:rsidRPr="7737518E">
        <w:rPr>
          <w:rFonts w:eastAsia="Times New Roman"/>
          <w:sz w:val="20"/>
          <w:szCs w:val="20"/>
          <w:lang w:val="es-ES" w:eastAsia="es-ES"/>
        </w:rPr>
        <w:t>, lo cual se es</w:t>
      </w:r>
      <w:r w:rsidRPr="7737518E">
        <w:rPr>
          <w:rFonts w:eastAsia="Times New Roman"/>
          <w:sz w:val="20"/>
          <w:szCs w:val="20"/>
          <w:lang w:val="es-ES" w:eastAsia="es-ES"/>
        </w:rPr>
        <w:t>tablece</w:t>
      </w:r>
      <w:r w:rsidR="00AC06BD" w:rsidRPr="7737518E">
        <w:rPr>
          <w:rFonts w:eastAsia="Times New Roman"/>
          <w:sz w:val="20"/>
          <w:szCs w:val="20"/>
          <w:lang w:val="es-ES" w:eastAsia="es-ES"/>
        </w:rPr>
        <w:t xml:space="preserve"> en un</w:t>
      </w:r>
      <w:r w:rsidRPr="7737518E">
        <w:rPr>
          <w:rFonts w:eastAsia="Times New Roman"/>
          <w:sz w:val="20"/>
          <w:szCs w:val="20"/>
          <w:lang w:val="es-ES" w:eastAsia="es-ES"/>
        </w:rPr>
        <w:t xml:space="preserve"> marco de colaboración con la familia del estudiante, asegurando su </w:t>
      </w:r>
      <w:r w:rsidR="61E431BB" w:rsidRPr="7737518E">
        <w:rPr>
          <w:rFonts w:eastAsia="Times New Roman"/>
          <w:sz w:val="20"/>
          <w:szCs w:val="20"/>
          <w:lang w:val="es-ES" w:eastAsia="es-ES"/>
        </w:rPr>
        <w:t>participación</w:t>
      </w:r>
      <w:r w:rsidRPr="7737518E">
        <w:rPr>
          <w:rFonts w:eastAsia="Times New Roman"/>
          <w:sz w:val="20"/>
          <w:szCs w:val="20"/>
          <w:lang w:val="es-ES" w:eastAsia="es-ES"/>
        </w:rPr>
        <w:t xml:space="preserve"> en la implementación y seguimiento de los ajustes, y promoviendo su compromiso con el proceso educativo</w:t>
      </w:r>
      <w:r w:rsidR="00E60975" w:rsidRPr="7737518E">
        <w:rPr>
          <w:rFonts w:eastAsia="Times New Roman"/>
          <w:sz w:val="20"/>
          <w:szCs w:val="20"/>
          <w:lang w:val="es-ES" w:eastAsia="es-ES"/>
        </w:rPr>
        <w:t>.</w:t>
      </w:r>
    </w:p>
    <w:p w14:paraId="2428FF78" w14:textId="3BFBE659" w:rsidR="00CD540C" w:rsidRPr="000353DF" w:rsidRDefault="00CB0528" w:rsidP="00280996">
      <w:pPr>
        <w:spacing w:after="0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b/>
          <w:bCs/>
          <w:sz w:val="20"/>
          <w:szCs w:val="20"/>
          <w:lang w:val="es-ES" w:eastAsia="es-ES"/>
        </w:rPr>
        <w:t>INSTRUCCIONES:</w:t>
      </w:r>
    </w:p>
    <w:p w14:paraId="524A7865" w14:textId="602AB854" w:rsidR="00F73077" w:rsidRPr="00D66540" w:rsidRDefault="009E10E7" w:rsidP="0091486C">
      <w:pPr>
        <w:pStyle w:val="Prrafodelista"/>
        <w:numPr>
          <w:ilvl w:val="0"/>
          <w:numId w:val="30"/>
        </w:numPr>
        <w:jc w:val="both"/>
        <w:rPr>
          <w:rFonts w:eastAsia="Times New Roman"/>
          <w:sz w:val="20"/>
          <w:szCs w:val="20"/>
          <w:lang w:val="es-ES" w:eastAsia="es-ES"/>
        </w:rPr>
      </w:pPr>
      <w:r w:rsidRPr="00D66540">
        <w:rPr>
          <w:rFonts w:eastAsia="Times New Roman"/>
          <w:sz w:val="20"/>
          <w:szCs w:val="20"/>
          <w:lang w:val="es-ES" w:eastAsia="es-ES"/>
        </w:rPr>
        <w:t xml:space="preserve">El </w:t>
      </w:r>
      <w:r w:rsidR="001D2AF1" w:rsidRPr="00D66540">
        <w:rPr>
          <w:rFonts w:eastAsia="Times New Roman"/>
          <w:sz w:val="20"/>
          <w:szCs w:val="20"/>
          <w:lang w:val="es-ES" w:eastAsia="es-ES"/>
        </w:rPr>
        <w:t>formato</w:t>
      </w:r>
      <w:r w:rsidR="00A341EC" w:rsidRPr="00D66540">
        <w:rPr>
          <w:rFonts w:eastAsia="Times New Roman"/>
          <w:sz w:val="20"/>
          <w:szCs w:val="20"/>
          <w:lang w:val="es-ES" w:eastAsia="es-ES"/>
        </w:rPr>
        <w:t xml:space="preserve"> de ajustes razonables </w:t>
      </w:r>
      <w:r w:rsidRPr="00D66540">
        <w:rPr>
          <w:rFonts w:eastAsia="Times New Roman"/>
          <w:sz w:val="20"/>
          <w:szCs w:val="20"/>
          <w:lang w:val="es-ES" w:eastAsia="es-ES"/>
        </w:rPr>
        <w:t xml:space="preserve">debe ser </w:t>
      </w:r>
      <w:r w:rsidR="001D2AF1" w:rsidRPr="00D66540">
        <w:rPr>
          <w:rFonts w:eastAsia="Times New Roman"/>
          <w:sz w:val="20"/>
          <w:szCs w:val="20"/>
          <w:lang w:val="es-ES" w:eastAsia="es-ES"/>
        </w:rPr>
        <w:t>diligenciado</w:t>
      </w:r>
      <w:r w:rsidRPr="00D66540">
        <w:rPr>
          <w:rFonts w:eastAsia="Times New Roman"/>
          <w:sz w:val="20"/>
          <w:szCs w:val="20"/>
          <w:lang w:val="es-ES" w:eastAsia="es-ES"/>
        </w:rPr>
        <w:t xml:space="preserve"> </w:t>
      </w:r>
      <w:r w:rsidR="00B35D61" w:rsidRPr="00D66540">
        <w:rPr>
          <w:rFonts w:eastAsia="Times New Roman"/>
          <w:sz w:val="20"/>
          <w:szCs w:val="20"/>
          <w:lang w:val="es-ES" w:eastAsia="es-ES"/>
        </w:rPr>
        <w:t>po</w:t>
      </w:r>
      <w:r w:rsidR="00A341EC" w:rsidRPr="00D66540">
        <w:rPr>
          <w:rFonts w:eastAsia="Times New Roman"/>
          <w:sz w:val="20"/>
          <w:szCs w:val="20"/>
          <w:lang w:val="es-ES" w:eastAsia="es-ES"/>
        </w:rPr>
        <w:t>r</w:t>
      </w:r>
      <w:r w:rsidR="00B35D61" w:rsidRPr="00D66540">
        <w:rPr>
          <w:rFonts w:eastAsia="Times New Roman"/>
          <w:sz w:val="20"/>
          <w:szCs w:val="20"/>
          <w:lang w:val="es-ES" w:eastAsia="es-ES"/>
        </w:rPr>
        <w:t xml:space="preserve"> docente de aula, </w:t>
      </w:r>
      <w:r w:rsidRPr="00D66540">
        <w:rPr>
          <w:rFonts w:eastAsia="Times New Roman"/>
          <w:sz w:val="20"/>
          <w:szCs w:val="20"/>
          <w:lang w:val="es-ES" w:eastAsia="es-ES"/>
        </w:rPr>
        <w:t xml:space="preserve">de manera colaborativa </w:t>
      </w:r>
      <w:r w:rsidR="004F09E0" w:rsidRPr="00D66540">
        <w:rPr>
          <w:rFonts w:eastAsia="Times New Roman"/>
          <w:sz w:val="20"/>
          <w:szCs w:val="20"/>
          <w:lang w:val="es-ES" w:eastAsia="es-ES"/>
        </w:rPr>
        <w:t>con</w:t>
      </w:r>
      <w:r w:rsidRPr="00D66540">
        <w:rPr>
          <w:rFonts w:eastAsia="Times New Roman"/>
          <w:sz w:val="20"/>
          <w:szCs w:val="20"/>
          <w:lang w:val="es-ES" w:eastAsia="es-ES"/>
        </w:rPr>
        <w:t xml:space="preserve"> el equipo de orientaci</w:t>
      </w:r>
      <w:r w:rsidRPr="00D66540">
        <w:rPr>
          <w:rFonts w:ascii="Calibri" w:eastAsia="Times New Roman" w:hAnsi="Calibri" w:cs="Calibri"/>
          <w:sz w:val="20"/>
          <w:szCs w:val="20"/>
          <w:lang w:val="es-ES" w:eastAsia="es-ES"/>
        </w:rPr>
        <w:t>ó</w:t>
      </w:r>
      <w:r w:rsidRPr="00D66540">
        <w:rPr>
          <w:rFonts w:eastAsia="Times New Roman"/>
          <w:sz w:val="20"/>
          <w:szCs w:val="20"/>
          <w:lang w:val="es-ES" w:eastAsia="es-ES"/>
        </w:rPr>
        <w:t>n escolar</w:t>
      </w:r>
      <w:r w:rsidR="00B35D61" w:rsidRPr="00D66540">
        <w:rPr>
          <w:rFonts w:eastAsia="Times New Roman"/>
          <w:sz w:val="20"/>
          <w:szCs w:val="20"/>
          <w:lang w:val="es-ES" w:eastAsia="es-ES"/>
        </w:rPr>
        <w:t xml:space="preserve"> y docente de apoyo pedagógico</w:t>
      </w:r>
      <w:r w:rsidR="00A341EC" w:rsidRPr="00D66540">
        <w:rPr>
          <w:rFonts w:eastAsia="Times New Roman"/>
          <w:sz w:val="20"/>
          <w:szCs w:val="20"/>
          <w:lang w:val="es-ES" w:eastAsia="es-ES"/>
        </w:rPr>
        <w:t xml:space="preserve"> y demás </w:t>
      </w:r>
      <w:r w:rsidRPr="00D66540">
        <w:rPr>
          <w:rFonts w:eastAsia="Times New Roman"/>
          <w:sz w:val="20"/>
          <w:szCs w:val="20"/>
          <w:lang w:val="es-ES" w:eastAsia="es-ES"/>
        </w:rPr>
        <w:t>docentes que tenga</w:t>
      </w:r>
      <w:r w:rsidR="00D66540">
        <w:rPr>
          <w:rFonts w:eastAsia="Times New Roman"/>
          <w:sz w:val="20"/>
          <w:szCs w:val="20"/>
          <w:lang w:val="es-ES" w:eastAsia="es-ES"/>
        </w:rPr>
        <w:t>n</w:t>
      </w:r>
      <w:r w:rsidRPr="00D66540">
        <w:rPr>
          <w:rFonts w:eastAsia="Times New Roman"/>
          <w:sz w:val="20"/>
          <w:szCs w:val="20"/>
          <w:lang w:val="es-ES" w:eastAsia="es-ES"/>
        </w:rPr>
        <w:t xml:space="preserve"> conocimiento previo de la trayectoria educativa del estudiante.</w:t>
      </w:r>
      <w:r w:rsidR="001D2AF1" w:rsidRPr="00D66540">
        <w:rPr>
          <w:rFonts w:eastAsia="Times New Roman"/>
          <w:sz w:val="20"/>
          <w:szCs w:val="20"/>
          <w:lang w:val="es-ES" w:eastAsia="es-ES"/>
        </w:rPr>
        <w:t xml:space="preserve"> </w:t>
      </w:r>
    </w:p>
    <w:p w14:paraId="6D255D3B" w14:textId="4E2D4D51" w:rsidR="008433F2" w:rsidRPr="000353DF" w:rsidRDefault="008433F2" w:rsidP="009E10E7">
      <w:pPr>
        <w:pStyle w:val="Prrafodelista"/>
        <w:numPr>
          <w:ilvl w:val="0"/>
          <w:numId w:val="30"/>
        </w:numPr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Este instrumento cuenta con </w:t>
      </w:r>
      <w:r w:rsidR="00C90659" w:rsidRPr="000353DF">
        <w:rPr>
          <w:rFonts w:eastAsia="Times New Roman" w:cstheme="minorHAnsi"/>
          <w:sz w:val="20"/>
          <w:szCs w:val="20"/>
          <w:lang w:val="es-ES" w:eastAsia="es-ES"/>
        </w:rPr>
        <w:t>cuatro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momentos, en </w:t>
      </w:r>
      <w:r w:rsidR="00750B6F" w:rsidRPr="000353DF">
        <w:rPr>
          <w:rFonts w:eastAsia="Times New Roman" w:cstheme="minorHAnsi"/>
          <w:sz w:val="20"/>
          <w:szCs w:val="20"/>
          <w:lang w:val="es-ES" w:eastAsia="es-ES"/>
        </w:rPr>
        <w:t xml:space="preserve">el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primer</w:t>
      </w:r>
      <w:r w:rsidR="00750B6F" w:rsidRPr="000353DF">
        <w:rPr>
          <w:rFonts w:eastAsia="Times New Roman" w:cstheme="minorHAnsi"/>
          <w:sz w:val="20"/>
          <w:szCs w:val="20"/>
          <w:lang w:val="es-ES" w:eastAsia="es-ES"/>
        </w:rPr>
        <w:t>o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se realiza</w:t>
      </w:r>
      <w:r w:rsidR="00FE5632" w:rsidRPr="000353DF">
        <w:rPr>
          <w:rFonts w:eastAsia="Times New Roman" w:cstheme="minorHAnsi"/>
          <w:sz w:val="20"/>
          <w:szCs w:val="20"/>
          <w:lang w:val="es-ES" w:eastAsia="es-ES"/>
        </w:rPr>
        <w:t xml:space="preserve"> l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a </w:t>
      </w:r>
      <w:r w:rsidR="00AA67DD" w:rsidRPr="000353DF">
        <w:rPr>
          <w:rFonts w:eastAsia="Times New Roman" w:cstheme="minorHAnsi"/>
          <w:sz w:val="20"/>
          <w:szCs w:val="20"/>
          <w:lang w:val="es-ES" w:eastAsia="es-ES"/>
        </w:rPr>
        <w:t>valoración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pedag</w:t>
      </w:r>
      <w:r w:rsidR="00AA67DD" w:rsidRPr="000353DF">
        <w:rPr>
          <w:rFonts w:eastAsia="Times New Roman" w:cstheme="minorHAnsi"/>
          <w:sz w:val="20"/>
          <w:szCs w:val="20"/>
          <w:lang w:val="es-ES" w:eastAsia="es-ES"/>
        </w:rPr>
        <w:t>ó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g</w:t>
      </w:r>
      <w:r w:rsidR="00AA67DD" w:rsidRPr="000353DF">
        <w:rPr>
          <w:rFonts w:eastAsia="Times New Roman" w:cstheme="minorHAnsi"/>
          <w:sz w:val="20"/>
          <w:szCs w:val="20"/>
          <w:lang w:val="es-ES" w:eastAsia="es-ES"/>
        </w:rPr>
        <w:t>ica</w:t>
      </w:r>
      <w:r w:rsidR="00F51E85" w:rsidRPr="000353DF">
        <w:rPr>
          <w:rStyle w:val="Refdenotaalpie"/>
          <w:rFonts w:eastAsia="Times New Roman" w:cstheme="minorHAnsi"/>
          <w:sz w:val="20"/>
          <w:szCs w:val="20"/>
          <w:lang w:val="es-ES" w:eastAsia="es-ES"/>
        </w:rPr>
        <w:footnoteReference w:id="1"/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que permite identificar las </w:t>
      </w:r>
      <w:r w:rsidR="00577757" w:rsidRPr="000353DF">
        <w:rPr>
          <w:rFonts w:eastAsia="Times New Roman" w:cstheme="minorHAnsi"/>
          <w:sz w:val="20"/>
          <w:szCs w:val="20"/>
          <w:lang w:val="es-ES" w:eastAsia="es-ES"/>
        </w:rPr>
        <w:t xml:space="preserve">características individuales del estudiante, </w:t>
      </w:r>
      <w:r w:rsidR="00331FDB" w:rsidRPr="000353DF">
        <w:rPr>
          <w:rFonts w:eastAsia="Times New Roman" w:cstheme="minorHAnsi"/>
          <w:sz w:val="20"/>
          <w:szCs w:val="20"/>
          <w:lang w:val="es-ES" w:eastAsia="es-ES"/>
        </w:rPr>
        <w:t xml:space="preserve">el 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>segund</w:t>
      </w:r>
      <w:r w:rsidR="00331FDB" w:rsidRPr="000353DF">
        <w:rPr>
          <w:rFonts w:eastAsia="Times New Roman" w:cstheme="minorHAnsi"/>
          <w:sz w:val="20"/>
          <w:szCs w:val="20"/>
          <w:lang w:val="es-ES" w:eastAsia="es-ES"/>
        </w:rPr>
        <w:t>o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establece </w:t>
      </w:r>
      <w:r w:rsidR="00A477AE" w:rsidRPr="000353DF">
        <w:rPr>
          <w:rFonts w:eastAsia="Times New Roman" w:cstheme="minorHAnsi"/>
          <w:sz w:val="20"/>
          <w:szCs w:val="20"/>
          <w:lang w:val="es-ES" w:eastAsia="es-ES"/>
        </w:rPr>
        <w:t>los</w:t>
      </w:r>
      <w:r w:rsidRPr="000353DF">
        <w:rPr>
          <w:rFonts w:eastAsia="Times New Roman" w:cstheme="minorHAnsi"/>
          <w:sz w:val="20"/>
          <w:szCs w:val="20"/>
          <w:lang w:val="es-ES" w:eastAsia="es-ES"/>
        </w:rPr>
        <w:t xml:space="preserve"> ajustes razonables </w:t>
      </w:r>
      <w:r w:rsidR="00401E70" w:rsidRPr="000353DF">
        <w:rPr>
          <w:rFonts w:eastAsia="Times New Roman" w:cstheme="minorHAnsi"/>
          <w:sz w:val="20"/>
          <w:szCs w:val="20"/>
          <w:lang w:val="es-ES" w:eastAsia="es-ES"/>
        </w:rPr>
        <w:t xml:space="preserve">para cada área o </w:t>
      </w:r>
      <w:r w:rsidR="00D003E3" w:rsidRPr="000353DF">
        <w:rPr>
          <w:rFonts w:eastAsia="Times New Roman" w:cstheme="minorHAnsi"/>
          <w:sz w:val="20"/>
          <w:szCs w:val="20"/>
          <w:lang w:val="es-ES" w:eastAsia="es-ES"/>
        </w:rPr>
        <w:t>dimensión</w:t>
      </w:r>
      <w:r w:rsidR="00750B6F" w:rsidRPr="000353DF">
        <w:rPr>
          <w:rFonts w:eastAsia="Times New Roman" w:cstheme="minorHAnsi"/>
          <w:sz w:val="20"/>
          <w:szCs w:val="20"/>
          <w:lang w:val="es-ES" w:eastAsia="es-ES"/>
        </w:rPr>
        <w:t xml:space="preserve">, </w:t>
      </w:r>
      <w:r w:rsidR="00272C44" w:rsidRPr="000353DF">
        <w:rPr>
          <w:rFonts w:eastAsia="Times New Roman" w:cstheme="minorHAnsi"/>
          <w:sz w:val="20"/>
          <w:szCs w:val="20"/>
          <w:lang w:val="es-ES" w:eastAsia="es-ES"/>
        </w:rPr>
        <w:t>el</w:t>
      </w:r>
      <w:r w:rsidR="00750B6F" w:rsidRPr="000353DF">
        <w:rPr>
          <w:rFonts w:eastAsia="Times New Roman" w:cstheme="minorHAnsi"/>
          <w:sz w:val="20"/>
          <w:szCs w:val="20"/>
          <w:lang w:val="es-ES" w:eastAsia="es-ES"/>
        </w:rPr>
        <w:t xml:space="preserve"> tercer</w:t>
      </w:r>
      <w:r w:rsidR="00272C44" w:rsidRPr="000353DF">
        <w:rPr>
          <w:rFonts w:eastAsia="Times New Roman" w:cstheme="minorHAnsi"/>
          <w:sz w:val="20"/>
          <w:szCs w:val="20"/>
          <w:lang w:val="es-ES" w:eastAsia="es-ES"/>
        </w:rPr>
        <w:t xml:space="preserve">o busca realizar </w:t>
      </w:r>
      <w:r w:rsidR="00136A0C" w:rsidRPr="000353DF">
        <w:rPr>
          <w:rFonts w:eastAsia="Times New Roman" w:cstheme="minorHAnsi"/>
          <w:sz w:val="20"/>
          <w:szCs w:val="20"/>
          <w:lang w:val="es-ES" w:eastAsia="es-ES"/>
        </w:rPr>
        <w:t>seguimiento</w:t>
      </w:r>
      <w:r w:rsidR="002A3CF9" w:rsidRPr="000353DF">
        <w:rPr>
          <w:rFonts w:eastAsia="Times New Roman" w:cstheme="minorHAnsi"/>
          <w:sz w:val="20"/>
          <w:szCs w:val="20"/>
          <w:lang w:val="es-ES" w:eastAsia="es-ES"/>
        </w:rPr>
        <w:t xml:space="preserve"> a las condiciones pedagógicas que garantiza la institución educativa</w:t>
      </w:r>
      <w:r w:rsidR="00530540" w:rsidRPr="000353DF">
        <w:rPr>
          <w:rFonts w:eastAsia="Times New Roman" w:cstheme="minorHAnsi"/>
          <w:sz w:val="20"/>
          <w:szCs w:val="20"/>
          <w:lang w:val="es-ES" w:eastAsia="es-ES"/>
        </w:rPr>
        <w:t>,</w:t>
      </w:r>
      <w:r w:rsidR="00136A0C" w:rsidRPr="000353DF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EB5A01" w:rsidRPr="000353DF">
        <w:rPr>
          <w:rFonts w:eastAsia="Times New Roman" w:cstheme="minorHAnsi"/>
          <w:sz w:val="20"/>
          <w:szCs w:val="20"/>
          <w:lang w:val="es-ES" w:eastAsia="es-ES"/>
        </w:rPr>
        <w:t>y</w:t>
      </w:r>
      <w:r w:rsidR="00530540" w:rsidRPr="000353DF">
        <w:rPr>
          <w:rFonts w:eastAsia="Times New Roman" w:cstheme="minorHAnsi"/>
          <w:sz w:val="20"/>
          <w:szCs w:val="20"/>
          <w:lang w:val="es-ES" w:eastAsia="es-ES"/>
        </w:rPr>
        <w:t xml:space="preserve"> el cuarto, </w:t>
      </w:r>
      <w:r w:rsidR="00060A18">
        <w:rPr>
          <w:rFonts w:eastAsia="Times New Roman" w:cstheme="minorHAnsi"/>
          <w:sz w:val="20"/>
          <w:szCs w:val="20"/>
          <w:lang w:val="es-ES" w:eastAsia="es-ES"/>
        </w:rPr>
        <w:t>precisa</w:t>
      </w:r>
      <w:r w:rsidR="00530540" w:rsidRPr="000353DF">
        <w:rPr>
          <w:rFonts w:eastAsia="Times New Roman" w:cstheme="minorHAnsi"/>
          <w:sz w:val="20"/>
          <w:szCs w:val="20"/>
          <w:lang w:val="es-ES" w:eastAsia="es-ES"/>
        </w:rPr>
        <w:t xml:space="preserve"> el</w:t>
      </w:r>
      <w:r w:rsidR="009E3A68" w:rsidRPr="000353DF">
        <w:rPr>
          <w:rFonts w:eastAsia="Times New Roman" w:cstheme="minorHAnsi"/>
          <w:sz w:val="20"/>
          <w:szCs w:val="20"/>
          <w:lang w:val="es-ES" w:eastAsia="es-ES"/>
        </w:rPr>
        <w:t xml:space="preserve"> compromiso familiar</w:t>
      </w:r>
      <w:r w:rsidR="007476E1" w:rsidRPr="000353DF">
        <w:rPr>
          <w:rFonts w:eastAsia="Times New Roman" w:cstheme="minorHAnsi"/>
          <w:sz w:val="20"/>
          <w:szCs w:val="20"/>
          <w:lang w:val="es-ES" w:eastAsia="es-ES"/>
        </w:rPr>
        <w:t>.</w:t>
      </w:r>
    </w:p>
    <w:p w14:paraId="44C0E333" w14:textId="08A288F7" w:rsidR="008433F2" w:rsidRPr="008025C0" w:rsidRDefault="008433F2" w:rsidP="00EA30F4">
      <w:pPr>
        <w:pStyle w:val="Prrafodelista"/>
        <w:jc w:val="both"/>
        <w:rPr>
          <w:rFonts w:eastAsia="Times New Roman" w:cstheme="minorHAnsi"/>
          <w:lang w:val="es-ES" w:eastAsia="es-ES"/>
        </w:rPr>
      </w:pPr>
    </w:p>
    <w:p w14:paraId="5E6D32E9" w14:textId="68CAACD2" w:rsidR="00FD580E" w:rsidRPr="008025C0" w:rsidRDefault="00BF250C" w:rsidP="00FD580E">
      <w:pPr>
        <w:pStyle w:val="Prrafodelista"/>
        <w:numPr>
          <w:ilvl w:val="0"/>
          <w:numId w:val="32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>VALORACIÓN</w:t>
      </w:r>
      <w:r w:rsidR="00FD580E" w:rsidRPr="008025C0">
        <w:rPr>
          <w:rFonts w:eastAsia="Times New Roman" w:cstheme="minorHAnsi"/>
          <w:b/>
          <w:bCs/>
          <w:lang w:val="es-ES" w:eastAsia="es-ES"/>
        </w:rPr>
        <w:t xml:space="preserve"> PEDAGÓGICA</w:t>
      </w:r>
      <w:r w:rsidR="00844BBA">
        <w:rPr>
          <w:rStyle w:val="Refdenotaalpie"/>
          <w:rFonts w:eastAsia="Times New Roman" w:cstheme="minorHAnsi"/>
          <w:b/>
          <w:bCs/>
          <w:lang w:val="es-ES" w:eastAsia="es-ES"/>
        </w:rPr>
        <w:footnoteReference w:id="2"/>
      </w:r>
      <w:r w:rsidR="00FD580E" w:rsidRPr="008025C0">
        <w:rPr>
          <w:rFonts w:eastAsia="Times New Roman" w:cstheme="minorHAnsi"/>
          <w:b/>
          <w:bCs/>
          <w:lang w:val="es-ES" w:eastAsia="es-ES"/>
        </w:rPr>
        <w:t xml:space="preserve"> </w:t>
      </w:r>
    </w:p>
    <w:p w14:paraId="0F56A800" w14:textId="5350026B" w:rsidR="004D78A9" w:rsidRPr="008025C0" w:rsidRDefault="00CB0528" w:rsidP="00CB0528">
      <w:p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 xml:space="preserve">DIMENSIÓN </w:t>
      </w:r>
      <w:r w:rsidR="00C23749" w:rsidRPr="008025C0">
        <w:rPr>
          <w:rFonts w:eastAsia="Times New Roman" w:cstheme="minorHAnsi"/>
          <w:b/>
          <w:bCs/>
          <w:lang w:val="es-ES" w:eastAsia="es-ES"/>
        </w:rPr>
        <w:t xml:space="preserve">CONTEXTO Y VIDA </w:t>
      </w:r>
      <w:r w:rsidRPr="008025C0">
        <w:rPr>
          <w:rFonts w:eastAsia="Times New Roman" w:cstheme="minorHAnsi"/>
          <w:b/>
          <w:bCs/>
          <w:lang w:val="es-ES" w:eastAsia="es-ES"/>
        </w:rPr>
        <w:t>FAMILIAR</w:t>
      </w:r>
    </w:p>
    <w:p w14:paraId="2AEF7515" w14:textId="692ED16F" w:rsidR="00D0408B" w:rsidRPr="008025C0" w:rsidRDefault="00D0408B" w:rsidP="008433F2">
      <w:pPr>
        <w:pStyle w:val="Prrafodelista"/>
        <w:numPr>
          <w:ilvl w:val="0"/>
          <w:numId w:val="31"/>
        </w:numPr>
        <w:rPr>
          <w:rFonts w:eastAsia="Times New Roman" w:cstheme="minorHAnsi"/>
          <w:lang w:val="es-ES" w:eastAsia="es-ES"/>
        </w:rPr>
      </w:pPr>
      <w:r w:rsidRPr="008025C0">
        <w:rPr>
          <w:rFonts w:eastAsia="Times New Roman" w:cstheme="minorHAnsi"/>
          <w:lang w:val="es-ES" w:eastAsia="es-ES"/>
        </w:rPr>
        <w:t>Información general</w:t>
      </w:r>
      <w:r w:rsidR="00F05475" w:rsidRPr="008025C0">
        <w:rPr>
          <w:rFonts w:eastAsia="Times New Roman" w:cstheme="minorHAnsi"/>
          <w:lang w:val="es-ES" w:eastAsia="es-ES"/>
        </w:rPr>
        <w:t>.</w:t>
      </w:r>
    </w:p>
    <w:tbl>
      <w:tblPr>
        <w:tblStyle w:val="NormalTable0"/>
        <w:tblW w:w="10049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1523"/>
        <w:gridCol w:w="3527"/>
      </w:tblGrid>
      <w:tr w:rsidR="00D0408B" w:rsidRPr="00822AAF" w14:paraId="2F44F94D" w14:textId="77777777" w:rsidTr="7737518E">
        <w:trPr>
          <w:trHeight w:val="257"/>
          <w:jc w:val="center"/>
        </w:trPr>
        <w:tc>
          <w:tcPr>
            <w:tcW w:w="4999" w:type="dxa"/>
          </w:tcPr>
          <w:p w14:paraId="2C635285" w14:textId="101D51ED" w:rsidR="005A6584" w:rsidRPr="00822AAF" w:rsidRDefault="00D0408B" w:rsidP="00E061F7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Nombres:</w:t>
            </w:r>
            <w:r w:rsidR="00E061F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5050" w:type="dxa"/>
            <w:gridSpan w:val="2"/>
          </w:tcPr>
          <w:p w14:paraId="796192AD" w14:textId="210C13EE" w:rsidR="00D0408B" w:rsidRPr="00822AAF" w:rsidRDefault="00D0408B" w:rsidP="00486A79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Apellidos:</w:t>
            </w:r>
          </w:p>
        </w:tc>
      </w:tr>
      <w:tr w:rsidR="00DA7784" w:rsidRPr="00822AAF" w14:paraId="614DC895" w14:textId="77777777" w:rsidTr="7737518E">
        <w:trPr>
          <w:trHeight w:val="412"/>
          <w:jc w:val="center"/>
        </w:trPr>
        <w:tc>
          <w:tcPr>
            <w:tcW w:w="4999" w:type="dxa"/>
          </w:tcPr>
          <w:p w14:paraId="1C57B562" w14:textId="25272559" w:rsidR="00D0408B" w:rsidRDefault="00D0408B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Lugar de </w:t>
            </w:r>
            <w:r w:rsidR="002177B8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nacimiento:</w:t>
            </w:r>
            <w:r w:rsidR="00486A79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</w:t>
            </w:r>
          </w:p>
          <w:p w14:paraId="041CBB98" w14:textId="1AA7398E" w:rsidR="00373DD0" w:rsidRPr="00822AAF" w:rsidRDefault="00373DD0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523" w:type="dxa"/>
          </w:tcPr>
          <w:p w14:paraId="5D5567AC" w14:textId="4D1CB3EC" w:rsidR="00F47673" w:rsidRPr="00822AAF" w:rsidRDefault="00D0408B" w:rsidP="001F4A4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Edad</w:t>
            </w:r>
            <w:r w:rsidR="00E109C1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  <w:r w:rsidR="001F4A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527" w:type="dxa"/>
          </w:tcPr>
          <w:p w14:paraId="307706D4" w14:textId="6BA1848D" w:rsidR="00D0408B" w:rsidRPr="00822AAF" w:rsidRDefault="00D0408B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Fecha de nacimiento</w:t>
            </w:r>
            <w:r w:rsidR="00E109C1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  <w:r w:rsidR="001F4A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E109C1" w:rsidRPr="00822AAF" w14:paraId="7554C418" w14:textId="77777777" w:rsidTr="7737518E">
        <w:trPr>
          <w:trHeight w:val="363"/>
          <w:jc w:val="center"/>
        </w:trPr>
        <w:tc>
          <w:tcPr>
            <w:tcW w:w="10049" w:type="dxa"/>
            <w:gridSpan w:val="3"/>
          </w:tcPr>
          <w:p w14:paraId="65407852" w14:textId="643166CE" w:rsidR="00E109C1" w:rsidRPr="00822AAF" w:rsidRDefault="00E109C1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Tipo y No. de identificación</w:t>
            </w:r>
            <w:r w:rsidR="00470D7D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  <w:r w:rsidR="001F4A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52567" w:rsidRPr="00822AAF" w14:paraId="39E4BEBA" w14:textId="77777777" w:rsidTr="7737518E">
        <w:trPr>
          <w:trHeight w:val="257"/>
          <w:jc w:val="center"/>
        </w:trPr>
        <w:tc>
          <w:tcPr>
            <w:tcW w:w="10049" w:type="dxa"/>
            <w:gridSpan w:val="3"/>
          </w:tcPr>
          <w:p w14:paraId="79CFF486" w14:textId="4C5C409F" w:rsidR="00A40C60" w:rsidRPr="00E63956" w:rsidRDefault="00552567" w:rsidP="00E63956">
            <w:pPr>
              <w:pStyle w:val="TableParagraph"/>
              <w:spacing w:before="11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Nombre </w:t>
            </w:r>
            <w:r w:rsidR="00A40C60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de familiar responsable</w:t>
            </w:r>
            <w:r w:rsidR="00C674DF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o acudiente</w:t>
            </w:r>
            <w:r w:rsidR="00A40C60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  <w:r w:rsidR="00E639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9263D" w:rsidRPr="00822AAF" w14:paraId="30001C31" w14:textId="77777777" w:rsidTr="7737518E">
        <w:trPr>
          <w:trHeight w:val="257"/>
          <w:jc w:val="center"/>
        </w:trPr>
        <w:tc>
          <w:tcPr>
            <w:tcW w:w="4999" w:type="dxa"/>
          </w:tcPr>
          <w:p w14:paraId="7D7C026D" w14:textId="554743CA" w:rsidR="0099263D" w:rsidRPr="00E63956" w:rsidRDefault="001315BD" w:rsidP="001E24CB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9263D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Número de contacto:</w:t>
            </w:r>
          </w:p>
          <w:p w14:paraId="1AFDB3AA" w14:textId="1B748223" w:rsidR="0099263D" w:rsidRPr="00822AAF" w:rsidRDefault="0099263D" w:rsidP="001E24CB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050" w:type="dxa"/>
            <w:gridSpan w:val="2"/>
          </w:tcPr>
          <w:p w14:paraId="11E241B9" w14:textId="0DC62FB0" w:rsidR="0099263D" w:rsidRPr="00822AAF" w:rsidRDefault="00EB41C9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Correo electrónico</w:t>
            </w:r>
            <w:r w:rsidR="0099263D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99263D" w:rsidRPr="00822AAF" w14:paraId="2ED16BB6" w14:textId="77777777" w:rsidTr="7737518E">
        <w:trPr>
          <w:trHeight w:val="257"/>
          <w:jc w:val="center"/>
        </w:trPr>
        <w:tc>
          <w:tcPr>
            <w:tcW w:w="4999" w:type="dxa"/>
          </w:tcPr>
          <w:p w14:paraId="7AE8C12A" w14:textId="73165FBC" w:rsidR="008F1619" w:rsidRPr="00E63956" w:rsidRDefault="001315BD" w:rsidP="001E24CB">
            <w:pPr>
              <w:pStyle w:val="TableParagrap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9263D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Dirección de vivienda</w:t>
            </w:r>
            <w:r w:rsidR="00EB41C9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  <w:r w:rsidR="00E639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E6395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17838546" w14:textId="6952C03A" w:rsidR="00EB41C9" w:rsidRPr="00822AAF" w:rsidRDefault="00EB41C9" w:rsidP="001E24CB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050" w:type="dxa"/>
            <w:gridSpan w:val="2"/>
          </w:tcPr>
          <w:p w14:paraId="2B9C861A" w14:textId="25F57158" w:rsidR="0099263D" w:rsidRPr="00822AAF" w:rsidRDefault="00EB41C9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Barrio:</w:t>
            </w:r>
            <w:r w:rsidR="00E6395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D0408B" w:rsidRPr="00822AAF" w14:paraId="178DD1C5" w14:textId="77777777" w:rsidTr="7737518E">
        <w:trPr>
          <w:trHeight w:val="257"/>
          <w:jc w:val="center"/>
        </w:trPr>
        <w:tc>
          <w:tcPr>
            <w:tcW w:w="4999" w:type="dxa"/>
          </w:tcPr>
          <w:p w14:paraId="59444ED6" w14:textId="547DFF77" w:rsidR="00401E70" w:rsidRPr="00822AAF" w:rsidRDefault="001315BD" w:rsidP="001315BD">
            <w:pPr>
              <w:pStyle w:val="TableParagraph"/>
              <w:spacing w:before="7" w:line="212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C47324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A</w:t>
            </w: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ño escolar:</w:t>
            </w:r>
            <w:r w:rsidR="00FD27F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14:paraId="331DFDE9" w14:textId="11E1F694" w:rsidR="001315BD" w:rsidRPr="00822AAF" w:rsidRDefault="001315BD" w:rsidP="001315BD">
            <w:pPr>
              <w:pStyle w:val="TableParagraph"/>
              <w:spacing w:before="7" w:line="212" w:lineRule="exac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050" w:type="dxa"/>
            <w:gridSpan w:val="2"/>
          </w:tcPr>
          <w:p w14:paraId="20A2907D" w14:textId="168B11E6" w:rsidR="00D0408B" w:rsidRPr="00822AAF" w:rsidRDefault="00D0408B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Grado </w:t>
            </w:r>
            <w:r w:rsidR="001315BD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escolar que cursa</w:t>
            </w: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:</w:t>
            </w:r>
            <w:r w:rsidR="00FD27F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F73077" w:rsidRPr="00822AAF" w14:paraId="106DE8DE" w14:textId="77777777" w:rsidTr="7737518E">
        <w:trPr>
          <w:trHeight w:val="257"/>
          <w:jc w:val="center"/>
        </w:trPr>
        <w:tc>
          <w:tcPr>
            <w:tcW w:w="10049" w:type="dxa"/>
            <w:gridSpan w:val="3"/>
          </w:tcPr>
          <w:p w14:paraId="7F615049" w14:textId="77777777" w:rsidR="00F73077" w:rsidRPr="00822AAF" w:rsidRDefault="00E344BC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Observaciones que se consideren oportunas:</w:t>
            </w:r>
          </w:p>
          <w:p w14:paraId="0985A6E4" w14:textId="77777777" w:rsidR="00E344BC" w:rsidRPr="00822AAF" w:rsidRDefault="00E344BC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1BD33390" w14:textId="3E55D277" w:rsidR="00E344BC" w:rsidRPr="00822AAF" w:rsidRDefault="00E344BC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0002807" w14:textId="77777777" w:rsidR="00F73077" w:rsidRDefault="00F73077" w:rsidP="00F73077">
      <w:pPr>
        <w:pStyle w:val="Prrafodelista"/>
        <w:rPr>
          <w:rFonts w:eastAsia="Times New Roman" w:cstheme="minorHAnsi"/>
          <w:lang w:val="es-ES" w:eastAsia="es-ES"/>
        </w:rPr>
      </w:pPr>
    </w:p>
    <w:p w14:paraId="4A9B46B4" w14:textId="07C29CA5" w:rsidR="005C2465" w:rsidRDefault="00E63D2A" w:rsidP="005C2465">
      <w:pPr>
        <w:pStyle w:val="Prrafodelista"/>
        <w:numPr>
          <w:ilvl w:val="0"/>
          <w:numId w:val="31"/>
        </w:numPr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Entorno familiar</w:t>
      </w:r>
    </w:p>
    <w:tbl>
      <w:tblPr>
        <w:tblStyle w:val="Tablaconcuadrcula"/>
        <w:tblW w:w="10024" w:type="dxa"/>
        <w:tblInd w:w="137" w:type="dxa"/>
        <w:tblLook w:val="04A0" w:firstRow="1" w:lastRow="0" w:firstColumn="1" w:lastColumn="0" w:noHBand="0" w:noVBand="1"/>
      </w:tblPr>
      <w:tblGrid>
        <w:gridCol w:w="3244"/>
        <w:gridCol w:w="6780"/>
      </w:tblGrid>
      <w:tr w:rsidR="00931DCF" w:rsidRPr="00822AAF" w14:paraId="42F9336A" w14:textId="77777777" w:rsidTr="00FD27F6">
        <w:trPr>
          <w:trHeight w:val="1221"/>
        </w:trPr>
        <w:tc>
          <w:tcPr>
            <w:tcW w:w="3244" w:type="dxa"/>
          </w:tcPr>
          <w:p w14:paraId="7459C067" w14:textId="6A672B3C" w:rsidR="00931DCF" w:rsidRPr="00822AAF" w:rsidRDefault="000C461D" w:rsidP="00E63D2A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C</w:t>
            </w:r>
            <w:r w:rsidR="00BE62B1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omposición familiar y redes de apoyo</w:t>
            </w:r>
            <w:r w:rsidR="00832484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0B10AE2A" w14:textId="77777777" w:rsidR="00EB0FA9" w:rsidRPr="00822AAF" w:rsidRDefault="00EB0FA9" w:rsidP="00E63D2A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36A3F074" w14:textId="77777777" w:rsidR="00EB0FA9" w:rsidRPr="00822AAF" w:rsidRDefault="00EB0FA9" w:rsidP="00E63D2A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7F5E8475" w14:textId="738690B8" w:rsidR="00EB0FA9" w:rsidRPr="00822AAF" w:rsidRDefault="00EB0FA9" w:rsidP="00E63D2A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80" w:type="dxa"/>
          </w:tcPr>
          <w:p w14:paraId="680C828C" w14:textId="29B265F8" w:rsidR="00AD1B5B" w:rsidRPr="00FD27F6" w:rsidRDefault="00FD27F6" w:rsidP="00E63D2A">
            <w:pPr>
              <w:rPr>
                <w:rFonts w:eastAsia="Times New Roman" w:cstheme="minorHAnsi"/>
                <w:sz w:val="20"/>
                <w:szCs w:val="20"/>
                <w:lang w:val="es-ES"/>
              </w:rPr>
            </w:pPr>
            <w:r w:rsidRPr="00FD27F6">
              <w:rPr>
                <w:rFonts w:eastAsia="Times New Roman" w:cstheme="minorHAnsi"/>
                <w:sz w:val="20"/>
                <w:szCs w:val="20"/>
                <w:lang w:val="es-ES"/>
              </w:rPr>
              <w:t xml:space="preserve">Estudiante vive con Mamá, Hermana de 22 años, hermana de 16 quien cursa 9° en la IED y hermano de 14 quien cursa 9° en la IED. </w:t>
            </w:r>
            <w:r>
              <w:rPr>
                <w:rFonts w:eastAsia="Times New Roman" w:cstheme="minorHAnsi"/>
                <w:sz w:val="20"/>
                <w:szCs w:val="20"/>
                <w:lang w:val="es-ES"/>
              </w:rPr>
              <w:t>Padre (Militar) por temas laborales se encuentra en otra ciudad. Figura afectiva, mamá. Figura de autoridad: padre.</w:t>
            </w:r>
          </w:p>
        </w:tc>
      </w:tr>
      <w:tr w:rsidR="00846AF7" w:rsidRPr="00822AAF" w14:paraId="0A20E088" w14:textId="77777777" w:rsidTr="7737518E">
        <w:trPr>
          <w:trHeight w:val="737"/>
        </w:trPr>
        <w:tc>
          <w:tcPr>
            <w:tcW w:w="3244" w:type="dxa"/>
          </w:tcPr>
          <w:p w14:paraId="30B15DC2" w14:textId="3AB29F38" w:rsidR="00846AF7" w:rsidRPr="00822AAF" w:rsidRDefault="000C461D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C</w:t>
            </w:r>
            <w:r w:rsidR="00846AF7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orresponsabilidad de la familia </w:t>
            </w:r>
          </w:p>
          <w:p w14:paraId="18A1DBD2" w14:textId="77777777" w:rsidR="00EB0FA9" w:rsidRPr="00822AAF" w:rsidRDefault="00EB0FA9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6D363B54" w14:textId="27714F6E" w:rsidR="00647A37" w:rsidRPr="00822AAF" w:rsidRDefault="00647A37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80" w:type="dxa"/>
          </w:tcPr>
          <w:p w14:paraId="548EECD7" w14:textId="4B50BB5D" w:rsidR="00846AF7" w:rsidRPr="00822AAF" w:rsidRDefault="00FD27F6" w:rsidP="00846AF7">
            <w:pPr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val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/>
              </w:rPr>
              <w:t>Se evidencia optima corresponsabilidad de la familia, considerando que están gestionando los procesos requeridos por la IED, como acompañamiento psicológico. Entregan reporte de asistencia a citas de forma frecuente. Ante los llamados realizados acuden sin inconveniente.</w:t>
            </w:r>
          </w:p>
        </w:tc>
      </w:tr>
      <w:tr w:rsidR="00846AF7" w:rsidRPr="00822AAF" w14:paraId="721A039C" w14:textId="77777777" w:rsidTr="7737518E">
        <w:trPr>
          <w:trHeight w:val="1218"/>
        </w:trPr>
        <w:tc>
          <w:tcPr>
            <w:tcW w:w="3244" w:type="dxa"/>
          </w:tcPr>
          <w:p w14:paraId="032E5FF9" w14:textId="282A3821" w:rsidR="00846AF7" w:rsidRPr="00822AAF" w:rsidRDefault="005C2465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S</w:t>
            </w:r>
            <w:r w:rsidR="00846AF7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ituaciones familiares relevantes que </w:t>
            </w:r>
            <w:r w:rsidR="00F9567A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podrían </w:t>
            </w:r>
            <w:r w:rsidR="00846AF7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afecta</w:t>
            </w:r>
            <w:r w:rsidR="00F9567A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r</w:t>
            </w:r>
            <w:r w:rsidR="00846AF7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 el proceso </w:t>
            </w:r>
            <w:r w:rsidR="00F9567A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escolar</w:t>
            </w:r>
            <w:r w:rsidR="00846AF7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 del estudiante</w:t>
            </w:r>
          </w:p>
          <w:p w14:paraId="45138F17" w14:textId="77777777" w:rsidR="00647A37" w:rsidRPr="00822AAF" w:rsidRDefault="00647A37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2A526E84" w14:textId="3E420F23" w:rsidR="00EB0FA9" w:rsidRPr="00822AAF" w:rsidRDefault="00EB0FA9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80" w:type="dxa"/>
          </w:tcPr>
          <w:p w14:paraId="37667EC4" w14:textId="661961CB" w:rsidR="00846AF7" w:rsidRPr="00822AAF" w:rsidRDefault="00FD27F6" w:rsidP="00846AF7">
            <w:pPr>
              <w:rPr>
                <w:rFonts w:eastAsia="Times New Roman" w:cstheme="minorHAnsi"/>
                <w:color w:val="D9D9D9" w:themeColor="background1" w:themeShade="D9"/>
                <w:sz w:val="20"/>
                <w:szCs w:val="20"/>
                <w:lang w:val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/>
              </w:rPr>
              <w:t>L</w:t>
            </w:r>
            <w:r w:rsidRPr="00FD27F6">
              <w:rPr>
                <w:rFonts w:eastAsia="Times New Roman" w:cstheme="minorHAnsi"/>
                <w:sz w:val="20"/>
                <w:szCs w:val="20"/>
                <w:lang w:val="es-ES"/>
              </w:rPr>
              <w:t>a ausencia del padre como figura de autoridad, la condición de salud de la madre y la situación emocional de la hermana pueden generar inestabilidad en la implementación de normas, afectando su comportamiento y adaptación escolar.</w:t>
            </w:r>
          </w:p>
        </w:tc>
      </w:tr>
      <w:tr w:rsidR="00846AF7" w:rsidRPr="00822AAF" w14:paraId="6332CB21" w14:textId="77777777" w:rsidTr="7737518E">
        <w:trPr>
          <w:trHeight w:val="1203"/>
        </w:trPr>
        <w:tc>
          <w:tcPr>
            <w:tcW w:w="3244" w:type="dxa"/>
          </w:tcPr>
          <w:p w14:paraId="07253BCF" w14:textId="77777777" w:rsidR="00846AF7" w:rsidRPr="00822AAF" w:rsidRDefault="005C2465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A</w:t>
            </w:r>
            <w:r w:rsidR="00846AF7"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spectos importantes en su historia de vida</w:t>
            </w:r>
          </w:p>
          <w:p w14:paraId="17702F03" w14:textId="77777777" w:rsidR="00647A37" w:rsidRPr="00822AAF" w:rsidRDefault="00647A37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6E78C924" w14:textId="77777777" w:rsidR="00EB0FA9" w:rsidRPr="00822AAF" w:rsidRDefault="00EB0FA9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6B0972C7" w14:textId="7A0D030C" w:rsidR="00647A37" w:rsidRPr="00822AAF" w:rsidRDefault="00647A37" w:rsidP="00846AF7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80" w:type="dxa"/>
          </w:tcPr>
          <w:p w14:paraId="50FF463C" w14:textId="77777777" w:rsidR="003B2DC7" w:rsidRDefault="003B2DC7" w:rsidP="00FD27F6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3B2D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La familia indica que el estudiante presenta una condición cardíaca que le impide realizar actividad física, lo que dificulta la regulación de su energía y su capacidad para permanecer quieto, al no contar con actividades de movimiento que le ayuden a canalizarla</w:t>
            </w:r>
          </w:p>
          <w:p w14:paraId="257202C5" w14:textId="30F5BE03" w:rsidR="00FD27F6" w:rsidRPr="00FD27F6" w:rsidRDefault="003B2DC7" w:rsidP="00FD27F6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En el aula</w:t>
            </w:r>
            <w:r w:rsidR="00FD27F6" w:rsidRPr="00FD27F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ha mostrado dificultades para autorregular su energía y comportamiento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, </w:t>
            </w:r>
            <w:r w:rsidR="00FD27F6" w:rsidRPr="00FD27F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caracterizándose por inquietud constante, impulsividad y desafío a la autoridad. </w:t>
            </w:r>
          </w:p>
          <w:p w14:paraId="648526EA" w14:textId="0334E92D" w:rsidR="00846AF7" w:rsidRPr="003B2DC7" w:rsidRDefault="00FD27F6" w:rsidP="003B2DC7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FD27F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A nivel familiar, su madre lo describe como un niño activo, con falta de autonomía y responsabilidad, mientras que los docentes lo perciben como activo y desafiante. Su dinámica familiar presenta factores que pueden influir en su desarrollo: la ausencia del padre como figura de autoridad, ya que vive en otra ciudad, la condición de salud de la madre (diagnosticada con liposarcoma) y la situación emocional de su hermana, asociada a depresión. Además, </w:t>
            </w:r>
            <w:r w:rsidR="003B2D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probablemente por estas dinámicas, es posible que </w:t>
            </w:r>
            <w:r w:rsidRPr="00FD27F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no hay</w:t>
            </w:r>
            <w:r w:rsidR="003B2D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</w:t>
            </w:r>
            <w:r w:rsidRPr="00FD27F6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constancia en la implementación de normas en el hogar, lo que puede afectar su comportamiento y adaptación escolar.</w:t>
            </w:r>
          </w:p>
        </w:tc>
      </w:tr>
    </w:tbl>
    <w:p w14:paraId="5C39DB54" w14:textId="4F91D337" w:rsidR="008433F2" w:rsidRDefault="008433F2" w:rsidP="00BE62B1">
      <w:pPr>
        <w:spacing w:after="0"/>
        <w:jc w:val="both"/>
        <w:rPr>
          <w:rFonts w:eastAsia="Times New Roman" w:cstheme="minorHAnsi"/>
          <w:lang w:val="es-ES" w:eastAsia="es-ES"/>
        </w:rPr>
      </w:pPr>
    </w:p>
    <w:p w14:paraId="7D6DDF8E" w14:textId="77777777" w:rsidR="00822AAF" w:rsidRDefault="00822AAF" w:rsidP="00BE62B1">
      <w:pPr>
        <w:spacing w:after="0"/>
        <w:jc w:val="both"/>
        <w:rPr>
          <w:rFonts w:eastAsia="Times New Roman" w:cstheme="minorHAnsi"/>
          <w:lang w:val="es-ES" w:eastAsia="es-ES"/>
        </w:rPr>
      </w:pPr>
    </w:p>
    <w:p w14:paraId="1D800ECA" w14:textId="6E2C8C36" w:rsidR="001E3618" w:rsidRDefault="001E3618" w:rsidP="001E3618">
      <w:p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 xml:space="preserve">DIMENSIÓN </w:t>
      </w:r>
      <w:r w:rsidR="0005798A">
        <w:rPr>
          <w:rFonts w:eastAsia="Times New Roman" w:cstheme="minorHAnsi"/>
          <w:b/>
          <w:bCs/>
          <w:lang w:val="es-ES" w:eastAsia="es-ES"/>
        </w:rPr>
        <w:t>SALUD Y BIENESTAR FÍSICO</w:t>
      </w:r>
    </w:p>
    <w:tbl>
      <w:tblPr>
        <w:tblStyle w:val="NormalTable0"/>
        <w:tblW w:w="101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709"/>
        <w:gridCol w:w="708"/>
        <w:gridCol w:w="2950"/>
        <w:gridCol w:w="2705"/>
      </w:tblGrid>
      <w:tr w:rsidR="008B6DF2" w:rsidRPr="00822AAF" w14:paraId="5414E276" w14:textId="77777777" w:rsidTr="0051592E">
        <w:trPr>
          <w:trHeight w:val="499"/>
          <w:jc w:val="center"/>
        </w:trPr>
        <w:tc>
          <w:tcPr>
            <w:tcW w:w="3111" w:type="dxa"/>
          </w:tcPr>
          <w:p w14:paraId="21A2B6CC" w14:textId="77777777" w:rsidR="008B6DF2" w:rsidRPr="00822AAF" w:rsidRDefault="008B6DF2" w:rsidP="001E24CB">
            <w:pPr>
              <w:pStyle w:val="TableParagraph"/>
              <w:spacing w:before="3" w:line="240" w:lineRule="exact"/>
              <w:ind w:left="105" w:right="35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El </w:t>
            </w:r>
            <w:r w:rsidR="00831F60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estudiante</w:t>
            </w: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está siendo atendido por el sector salud</w:t>
            </w:r>
          </w:p>
          <w:p w14:paraId="3259991A" w14:textId="78A71A1C" w:rsidR="00C5122B" w:rsidRPr="00822AAF" w:rsidRDefault="00C5122B" w:rsidP="001E24CB">
            <w:pPr>
              <w:pStyle w:val="TableParagraph"/>
              <w:spacing w:before="3" w:line="240" w:lineRule="exact"/>
              <w:ind w:left="105" w:right="35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EB261B1" w14:textId="77777777" w:rsidR="008B6DF2" w:rsidRDefault="008B6DF2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Si</w:t>
            </w:r>
          </w:p>
          <w:p w14:paraId="32533A36" w14:textId="0329DD1A" w:rsidR="003B2DC7" w:rsidRPr="003B2DC7" w:rsidRDefault="003B2DC7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14:paraId="3DECF332" w14:textId="77777777" w:rsidR="008B6DF2" w:rsidRPr="00822AAF" w:rsidRDefault="008B6DF2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655" w:type="dxa"/>
            <w:gridSpan w:val="2"/>
          </w:tcPr>
          <w:p w14:paraId="463AAD3D" w14:textId="1D819416" w:rsidR="008B6DF2" w:rsidRPr="00822AAF" w:rsidRDefault="003B2DC7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Citas por psicología, </w:t>
            </w:r>
            <w:r w:rsidR="008B6DF2"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Frecuencia</w:t>
            </w:r>
            <w:r w:rsidR="00717E05"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Mensual)</w:t>
            </w:r>
          </w:p>
        </w:tc>
      </w:tr>
      <w:tr w:rsidR="008B6DF2" w:rsidRPr="00822AAF" w14:paraId="69A8FCB0" w14:textId="77777777" w:rsidTr="0051592E">
        <w:trPr>
          <w:trHeight w:val="355"/>
          <w:jc w:val="center"/>
        </w:trPr>
        <w:tc>
          <w:tcPr>
            <w:tcW w:w="3111" w:type="dxa"/>
          </w:tcPr>
          <w:p w14:paraId="61857DD5" w14:textId="77777777" w:rsidR="008B6DF2" w:rsidRPr="00822AAF" w:rsidRDefault="008B6DF2" w:rsidP="001E24CB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Tiene diagnóstico médico</w:t>
            </w:r>
          </w:p>
          <w:p w14:paraId="4040B8E3" w14:textId="3DA18E6C" w:rsidR="00C5122B" w:rsidRPr="00822AAF" w:rsidRDefault="00C5122B" w:rsidP="001E24CB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E01A526" w14:textId="77777777" w:rsidR="008B6DF2" w:rsidRPr="00822AAF" w:rsidRDefault="008B6DF2" w:rsidP="001E24CB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708" w:type="dxa"/>
          </w:tcPr>
          <w:p w14:paraId="34DC92B2" w14:textId="77777777" w:rsidR="008B6DF2" w:rsidRDefault="008B6DF2" w:rsidP="001E24CB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</w:t>
            </w:r>
          </w:p>
          <w:p w14:paraId="70295D9F" w14:textId="2EF9DEF6" w:rsidR="003B2DC7" w:rsidRPr="00822AAF" w:rsidRDefault="003B2DC7" w:rsidP="001E24CB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55" w:type="dxa"/>
            <w:gridSpan w:val="2"/>
          </w:tcPr>
          <w:p w14:paraId="7DF98D27" w14:textId="4AE3CEF7" w:rsidR="008B6DF2" w:rsidRPr="00822AAF" w:rsidRDefault="008B6DF2" w:rsidP="001E24CB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Cuál:</w:t>
            </w:r>
            <w:r w:rsidR="00AB4BFC"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1592E" w:rsidRPr="00822AAF" w14:paraId="2BD502CD" w14:textId="77777777" w:rsidTr="0051592E">
        <w:trPr>
          <w:trHeight w:val="249"/>
          <w:jc w:val="center"/>
        </w:trPr>
        <w:tc>
          <w:tcPr>
            <w:tcW w:w="3111" w:type="dxa"/>
            <w:vMerge w:val="restart"/>
          </w:tcPr>
          <w:p w14:paraId="12F2DEF5" w14:textId="6F1161A7" w:rsidR="008B6DF2" w:rsidRPr="00822AAF" w:rsidRDefault="00831F60" w:rsidP="001E24CB">
            <w:pPr>
              <w:pStyle w:val="TableParagraph"/>
              <w:spacing w:before="7" w:line="252" w:lineRule="auto"/>
              <w:ind w:left="105" w:right="636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E</w:t>
            </w:r>
            <w:r w:rsidR="008B6DF2"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stá asistiendo a terapias</w:t>
            </w:r>
          </w:p>
        </w:tc>
        <w:tc>
          <w:tcPr>
            <w:tcW w:w="709" w:type="dxa"/>
            <w:vMerge w:val="restart"/>
          </w:tcPr>
          <w:p w14:paraId="757BD418" w14:textId="77777777" w:rsidR="008B6DF2" w:rsidRDefault="008B6DF2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Si</w:t>
            </w:r>
          </w:p>
          <w:p w14:paraId="0A600984" w14:textId="570AF277" w:rsidR="003B2DC7" w:rsidRPr="00822AAF" w:rsidRDefault="003B2DC7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vMerge w:val="restart"/>
          </w:tcPr>
          <w:p w14:paraId="2159BC63" w14:textId="77777777" w:rsidR="008B6DF2" w:rsidRPr="00822AAF" w:rsidRDefault="008B6DF2" w:rsidP="001E24CB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950" w:type="dxa"/>
          </w:tcPr>
          <w:p w14:paraId="0A9CD49F" w14:textId="72CB173D" w:rsidR="008B6DF2" w:rsidRPr="00822AAF" w:rsidRDefault="008B6DF2" w:rsidP="001E24CB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Cuál</w:t>
            </w:r>
            <w:r w:rsidR="00831F60"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:</w:t>
            </w:r>
            <w:r w:rsidR="003B2DC7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Terapia ocupacional</w:t>
            </w:r>
          </w:p>
        </w:tc>
        <w:tc>
          <w:tcPr>
            <w:tcW w:w="2705" w:type="dxa"/>
          </w:tcPr>
          <w:p w14:paraId="3D958325" w14:textId="42BD54BA" w:rsidR="000A0855" w:rsidRPr="003B2DC7" w:rsidRDefault="00421056" w:rsidP="003B2DC7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3B2DC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M</w:t>
            </w:r>
            <w:r w:rsidR="003B2DC7" w:rsidRPr="003B2DC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ensual</w:t>
            </w:r>
          </w:p>
        </w:tc>
      </w:tr>
      <w:tr w:rsidR="0051592E" w:rsidRPr="00822AAF" w14:paraId="460F78B7" w14:textId="77777777" w:rsidTr="0051592E">
        <w:trPr>
          <w:trHeight w:val="249"/>
          <w:jc w:val="center"/>
        </w:trPr>
        <w:tc>
          <w:tcPr>
            <w:tcW w:w="3111" w:type="dxa"/>
            <w:vMerge/>
            <w:tcBorders>
              <w:top w:val="nil"/>
            </w:tcBorders>
          </w:tcPr>
          <w:p w14:paraId="25D93C94" w14:textId="77777777" w:rsidR="00831F60" w:rsidRPr="00822AAF" w:rsidRDefault="00831F60" w:rsidP="00831F6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9F5C5E5" w14:textId="77777777" w:rsidR="00831F60" w:rsidRPr="00822AAF" w:rsidRDefault="00831F60" w:rsidP="00831F60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4B5AAA7" w14:textId="77777777" w:rsidR="00831F60" w:rsidRPr="00822AAF" w:rsidRDefault="00831F60" w:rsidP="00831F60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950" w:type="dxa"/>
          </w:tcPr>
          <w:p w14:paraId="48606E95" w14:textId="1152DAEE" w:rsidR="00831F60" w:rsidRPr="00822AAF" w:rsidRDefault="00831F60" w:rsidP="00831F60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Cuál:</w:t>
            </w:r>
          </w:p>
        </w:tc>
        <w:tc>
          <w:tcPr>
            <w:tcW w:w="2705" w:type="dxa"/>
          </w:tcPr>
          <w:p w14:paraId="367F2086" w14:textId="7E4987BF" w:rsidR="000A0855" w:rsidRPr="00512F24" w:rsidRDefault="000A0855" w:rsidP="003B2DC7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color w:val="BFBFBF" w:themeColor="background1" w:themeShade="BF"/>
                <w:sz w:val="16"/>
                <w:szCs w:val="16"/>
                <w:lang w:eastAsia="es-ES"/>
              </w:rPr>
            </w:pPr>
          </w:p>
        </w:tc>
      </w:tr>
      <w:tr w:rsidR="0051592E" w:rsidRPr="00822AAF" w14:paraId="45A69649" w14:textId="77777777" w:rsidTr="0051592E">
        <w:trPr>
          <w:trHeight w:val="249"/>
          <w:jc w:val="center"/>
        </w:trPr>
        <w:tc>
          <w:tcPr>
            <w:tcW w:w="3111" w:type="dxa"/>
            <w:vMerge/>
            <w:tcBorders>
              <w:top w:val="nil"/>
            </w:tcBorders>
          </w:tcPr>
          <w:p w14:paraId="5A96DB9F" w14:textId="77777777" w:rsidR="00831F60" w:rsidRPr="00822AAF" w:rsidRDefault="00831F60" w:rsidP="00831F6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874461D" w14:textId="77777777" w:rsidR="00831F60" w:rsidRPr="00822AAF" w:rsidRDefault="00831F60" w:rsidP="00831F60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FB2C131" w14:textId="77777777" w:rsidR="00831F60" w:rsidRPr="00822AAF" w:rsidRDefault="00831F60" w:rsidP="00831F60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950" w:type="dxa"/>
          </w:tcPr>
          <w:p w14:paraId="17AA5BE8" w14:textId="135669F5" w:rsidR="00831F60" w:rsidRPr="00822AAF" w:rsidRDefault="00831F60" w:rsidP="00831F60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Cuál:</w:t>
            </w:r>
          </w:p>
        </w:tc>
        <w:tc>
          <w:tcPr>
            <w:tcW w:w="2705" w:type="dxa"/>
          </w:tcPr>
          <w:p w14:paraId="7D94845B" w14:textId="6255FC22" w:rsidR="000A0855" w:rsidRPr="00512F24" w:rsidRDefault="000A0855" w:rsidP="003B2DC7">
            <w:pPr>
              <w:pStyle w:val="TableParagraph"/>
              <w:spacing w:before="7" w:line="212" w:lineRule="exact"/>
              <w:ind w:left="105"/>
              <w:rPr>
                <w:rFonts w:asciiTheme="minorHAnsi" w:eastAsia="Times New Roman" w:hAnsiTheme="minorHAnsi" w:cstheme="minorHAnsi"/>
                <w:color w:val="BFBFBF" w:themeColor="background1" w:themeShade="BF"/>
                <w:sz w:val="16"/>
                <w:szCs w:val="16"/>
                <w:lang w:eastAsia="es-ES"/>
              </w:rPr>
            </w:pPr>
          </w:p>
        </w:tc>
      </w:tr>
      <w:tr w:rsidR="00224FCA" w:rsidRPr="00822AAF" w14:paraId="62457AFC" w14:textId="77777777" w:rsidTr="0051592E">
        <w:trPr>
          <w:trHeight w:val="496"/>
          <w:jc w:val="center"/>
        </w:trPr>
        <w:tc>
          <w:tcPr>
            <w:tcW w:w="3111" w:type="dxa"/>
          </w:tcPr>
          <w:p w14:paraId="6A3889C5" w14:textId="77777777" w:rsidR="00224FCA" w:rsidRPr="00822AAF" w:rsidRDefault="00224FCA" w:rsidP="00224FCA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Consumo de medicamentos </w:t>
            </w:r>
          </w:p>
          <w:p w14:paraId="20961F43" w14:textId="77777777" w:rsidR="00C5122B" w:rsidRPr="00822AAF" w:rsidRDefault="00C5122B" w:rsidP="00224FCA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370ED63C" w14:textId="27A24BF0" w:rsidR="00C5122B" w:rsidRPr="00822AAF" w:rsidRDefault="00C5122B" w:rsidP="00224FCA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F3D7E42" w14:textId="0B843E3C" w:rsidR="00224FCA" w:rsidRPr="00822AAF" w:rsidRDefault="00224FCA" w:rsidP="00224FCA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708" w:type="dxa"/>
          </w:tcPr>
          <w:p w14:paraId="2BD1A4CE" w14:textId="77777777" w:rsidR="00224FCA" w:rsidRDefault="00224FCA" w:rsidP="00224FCA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</w:t>
            </w:r>
          </w:p>
          <w:p w14:paraId="0521883E" w14:textId="7D711935" w:rsidR="003B2DC7" w:rsidRPr="00822AAF" w:rsidRDefault="003B2DC7" w:rsidP="003B2DC7">
            <w:pPr>
              <w:pStyle w:val="TableParagraph"/>
              <w:spacing w:before="7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55" w:type="dxa"/>
            <w:gridSpan w:val="2"/>
          </w:tcPr>
          <w:p w14:paraId="067F7202" w14:textId="718CE25C" w:rsidR="00224FCA" w:rsidRPr="00822AAF" w:rsidRDefault="00224FCA" w:rsidP="00224FCA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Nombre medicamento y </w:t>
            </w:r>
            <w:r w:rsidR="00C777B8"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horario de consumo:</w:t>
            </w:r>
          </w:p>
        </w:tc>
      </w:tr>
      <w:tr w:rsidR="001904EF" w:rsidRPr="00822AAF" w14:paraId="02969F10" w14:textId="77777777" w:rsidTr="0051592E">
        <w:trPr>
          <w:trHeight w:val="496"/>
          <w:jc w:val="center"/>
        </w:trPr>
        <w:tc>
          <w:tcPr>
            <w:tcW w:w="3111" w:type="dxa"/>
          </w:tcPr>
          <w:p w14:paraId="3C1B01EE" w14:textId="77777777" w:rsidR="001904EF" w:rsidRPr="00822AAF" w:rsidRDefault="0051592E" w:rsidP="0051592E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Presenta alguna condición de salud física que deba ser considerada en su proceso de aprendizaje</w:t>
            </w:r>
          </w:p>
          <w:p w14:paraId="6B086DE0" w14:textId="77464A56" w:rsidR="00C5122B" w:rsidRPr="00822AAF" w:rsidRDefault="00C5122B" w:rsidP="0051592E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5BF83CA7" w14:textId="77777777" w:rsidR="001904EF" w:rsidRDefault="001904EF" w:rsidP="001904EF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Si</w:t>
            </w:r>
          </w:p>
          <w:p w14:paraId="3D6C0B08" w14:textId="31B04907" w:rsidR="003B2DC7" w:rsidRPr="00822AAF" w:rsidRDefault="003B2DC7" w:rsidP="001904EF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</w:tcPr>
          <w:p w14:paraId="74F01808" w14:textId="056DB77A" w:rsidR="001904EF" w:rsidRPr="00822AAF" w:rsidRDefault="001904EF" w:rsidP="001904EF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5655" w:type="dxa"/>
            <w:gridSpan w:val="2"/>
          </w:tcPr>
          <w:p w14:paraId="39D6DADA" w14:textId="5DFFF50A" w:rsidR="001904EF" w:rsidRPr="00822AAF" w:rsidRDefault="00F07C19" w:rsidP="001904EF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Cuál:</w:t>
            </w:r>
            <w:r w:rsidR="003B2DC7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Condición cardiaca, que no permite realizar actividad física</w:t>
            </w:r>
          </w:p>
        </w:tc>
      </w:tr>
      <w:tr w:rsidR="006D7D4C" w:rsidRPr="00822AAF" w14:paraId="76FE3A20" w14:textId="77777777" w:rsidTr="0051592E">
        <w:trPr>
          <w:trHeight w:val="496"/>
          <w:jc w:val="center"/>
        </w:trPr>
        <w:tc>
          <w:tcPr>
            <w:tcW w:w="3111" w:type="dxa"/>
          </w:tcPr>
          <w:p w14:paraId="0BB4C184" w14:textId="78A6F07E" w:rsidR="006D7D4C" w:rsidRPr="00822AAF" w:rsidRDefault="006D7D4C" w:rsidP="006D7D4C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Participa en programas, planes o actividades</w:t>
            </w:r>
            <w:r w:rsidR="00EB44F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822A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en su barrio o comunidad</w:t>
            </w:r>
          </w:p>
          <w:p w14:paraId="7E12B4BA" w14:textId="6391E661" w:rsidR="00C5122B" w:rsidRPr="00822AAF" w:rsidRDefault="00C5122B" w:rsidP="006D7D4C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EAC32B1" w14:textId="29F2DA1B" w:rsidR="006D7D4C" w:rsidRPr="00822AAF" w:rsidRDefault="006D7D4C" w:rsidP="006D7D4C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708" w:type="dxa"/>
          </w:tcPr>
          <w:p w14:paraId="6C24B350" w14:textId="77777777" w:rsidR="006D7D4C" w:rsidRDefault="006D7D4C" w:rsidP="006D7D4C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</w:t>
            </w:r>
            <w:r w:rsidR="003B2DC7" w:rsidRPr="003B2DC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14:paraId="1F21722A" w14:textId="1E8C2C6F" w:rsidR="003B2DC7" w:rsidRPr="00822AAF" w:rsidRDefault="003B2DC7" w:rsidP="006D7D4C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5655" w:type="dxa"/>
            <w:gridSpan w:val="2"/>
          </w:tcPr>
          <w:p w14:paraId="61258222" w14:textId="527E91A2" w:rsidR="006D7D4C" w:rsidRPr="00822AAF" w:rsidRDefault="006D7D4C" w:rsidP="006D7D4C">
            <w:pPr>
              <w:pStyle w:val="TableParagraph"/>
              <w:spacing w:before="4"/>
              <w:ind w:left="105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22AA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Cuál:</w:t>
            </w:r>
          </w:p>
        </w:tc>
      </w:tr>
    </w:tbl>
    <w:p w14:paraId="6F4E892D" w14:textId="77777777" w:rsidR="005A6584" w:rsidRDefault="005A6584" w:rsidP="005E320A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p w14:paraId="67CAE7BF" w14:textId="192AD2CF" w:rsidR="008B6DF2" w:rsidRDefault="00CE5738" w:rsidP="00CE5738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3B2DC7">
        <w:rPr>
          <w:rFonts w:eastAsia="Times New Roman" w:cstheme="minorHAnsi"/>
          <w:b/>
          <w:bCs/>
          <w:highlight w:val="yellow"/>
          <w:lang w:val="es-ES" w:eastAsia="es-ES"/>
        </w:rPr>
        <w:t>DIMENSIÓN HABILIDADES INTELECTUALES</w:t>
      </w:r>
    </w:p>
    <w:p w14:paraId="0653FB1A" w14:textId="77777777" w:rsidR="00C5122B" w:rsidRPr="00C8112E" w:rsidRDefault="00C5122B" w:rsidP="005E320A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tbl>
      <w:tblPr>
        <w:tblStyle w:val="Tablaconcuadrcula"/>
        <w:tblW w:w="10174" w:type="dxa"/>
        <w:tblLook w:val="04A0" w:firstRow="1" w:lastRow="0" w:firstColumn="1" w:lastColumn="0" w:noHBand="0" w:noVBand="1"/>
      </w:tblPr>
      <w:tblGrid>
        <w:gridCol w:w="3432"/>
        <w:gridCol w:w="6742"/>
      </w:tblGrid>
      <w:tr w:rsidR="0043667C" w:rsidRPr="00822AAF" w14:paraId="4E2643CB" w14:textId="77777777" w:rsidTr="7737518E">
        <w:trPr>
          <w:trHeight w:val="1230"/>
        </w:trPr>
        <w:tc>
          <w:tcPr>
            <w:tcW w:w="3432" w:type="dxa"/>
          </w:tcPr>
          <w:p w14:paraId="51CE757E" w14:textId="43142412" w:rsidR="00C5122B" w:rsidRPr="00822AAF" w:rsidRDefault="003D153A" w:rsidP="005C693C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ES"/>
              </w:rPr>
            </w:pPr>
            <w:r w:rsidRPr="003D153A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Atención: </w:t>
            </w:r>
            <w:r w:rsidRPr="00047852">
              <w:rPr>
                <w:rFonts w:eastAsia="Times New Roman" w:cstheme="minorHAnsi"/>
                <w:sz w:val="18"/>
                <w:szCs w:val="18"/>
                <w:lang w:val="es-ES"/>
              </w:rPr>
              <w:t>¿el tiempo en que mantiene el foco atencional le permite desarrollar las actividades propuestas? Precise elementos particulares que interfieren para mantenerse concentrado. ¿Qué apoyos requiere para reorientar la atención?</w:t>
            </w:r>
          </w:p>
        </w:tc>
        <w:tc>
          <w:tcPr>
            <w:tcW w:w="6742" w:type="dxa"/>
          </w:tcPr>
          <w:p w14:paraId="787E411B" w14:textId="77777777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  <w:p w14:paraId="1E949CF3" w14:textId="77777777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4655DEBC" w14:textId="77777777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5A91A947" w14:textId="77777777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674E9E92" w14:textId="77777777" w:rsidR="00296FE9" w:rsidRPr="00512F24" w:rsidRDefault="00296FE9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43667C" w:rsidRPr="00822AAF" w14:paraId="7AE1772B" w14:textId="77777777" w:rsidTr="7737518E">
        <w:trPr>
          <w:trHeight w:val="1230"/>
        </w:trPr>
        <w:tc>
          <w:tcPr>
            <w:tcW w:w="3432" w:type="dxa"/>
          </w:tcPr>
          <w:p w14:paraId="03720A39" w14:textId="77777777" w:rsidR="00864692" w:rsidRPr="00047852" w:rsidRDefault="6A79601B" w:rsidP="7737518E">
            <w:pPr>
              <w:jc w:val="both"/>
              <w:rPr>
                <w:rFonts w:eastAsia="Times New Roman"/>
                <w:sz w:val="18"/>
                <w:szCs w:val="18"/>
                <w:lang w:val="es-ES"/>
              </w:rPr>
            </w:pPr>
            <w:r w:rsidRPr="7737518E">
              <w:rPr>
                <w:rFonts w:eastAsia="Times New Roman"/>
                <w:b/>
                <w:bCs/>
                <w:sz w:val="20"/>
                <w:szCs w:val="20"/>
                <w:lang w:val="es-ES"/>
              </w:rPr>
              <w:t xml:space="preserve">Memoria: </w:t>
            </w:r>
            <w:r w:rsidRPr="7737518E">
              <w:rPr>
                <w:rFonts w:eastAsia="Times New Roman"/>
                <w:sz w:val="18"/>
                <w:szCs w:val="18"/>
                <w:lang w:val="es-ES"/>
              </w:rPr>
              <w:t>¿da cuenta de aprendizajes y experiencias pasados? ¿Relaciona los</w:t>
            </w:r>
          </w:p>
          <w:p w14:paraId="48FEE966" w14:textId="77777777" w:rsidR="00864692" w:rsidRPr="00047852" w:rsidRDefault="6A79601B" w:rsidP="7737518E">
            <w:pPr>
              <w:jc w:val="both"/>
              <w:rPr>
                <w:rFonts w:eastAsia="Times New Roman"/>
                <w:sz w:val="18"/>
                <w:szCs w:val="18"/>
                <w:lang w:val="es-ES"/>
              </w:rPr>
            </w:pPr>
            <w:r w:rsidRPr="7737518E">
              <w:rPr>
                <w:rFonts w:eastAsia="Times New Roman"/>
                <w:sz w:val="18"/>
                <w:szCs w:val="18"/>
                <w:lang w:val="es-ES"/>
              </w:rPr>
              <w:t>nuevos conocimientos con situaciones personales? ¿Qué apoyos requiere</w:t>
            </w:r>
          </w:p>
          <w:p w14:paraId="4CF8A67C" w14:textId="1848BB11" w:rsidR="00C5122B" w:rsidRPr="00822AAF" w:rsidRDefault="6A79601B" w:rsidP="005C693C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ES"/>
              </w:rPr>
            </w:pPr>
            <w:r w:rsidRPr="7737518E">
              <w:rPr>
                <w:rFonts w:eastAsia="Times New Roman"/>
                <w:sz w:val="18"/>
                <w:szCs w:val="18"/>
                <w:lang w:val="es-ES"/>
              </w:rPr>
              <w:t>para la evocación lugares, personas, objetos o aprendizajes específicos?</w:t>
            </w:r>
          </w:p>
        </w:tc>
        <w:tc>
          <w:tcPr>
            <w:tcW w:w="6742" w:type="dxa"/>
          </w:tcPr>
          <w:p w14:paraId="4E522CD8" w14:textId="77777777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  <w:p w14:paraId="3037F0F5" w14:textId="77777777" w:rsidR="008B231B" w:rsidRPr="00512F24" w:rsidRDefault="008B231B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0B266422" w14:textId="77777777" w:rsidR="008B231B" w:rsidRPr="00512F24" w:rsidRDefault="008B231B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7A17B757" w14:textId="4225EF3B" w:rsidR="008B231B" w:rsidRPr="00512F24" w:rsidRDefault="008B231B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43667C" w:rsidRPr="00822AAF" w14:paraId="537AA1A1" w14:textId="77777777" w:rsidTr="7737518E">
        <w:trPr>
          <w:trHeight w:val="557"/>
        </w:trPr>
        <w:tc>
          <w:tcPr>
            <w:tcW w:w="3432" w:type="dxa"/>
          </w:tcPr>
          <w:p w14:paraId="0B573E40" w14:textId="575F06ED" w:rsidR="00C5122B" w:rsidRPr="00822AAF" w:rsidRDefault="65D029E1" w:rsidP="7737518E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ES"/>
              </w:rPr>
            </w:pPr>
            <w:r w:rsidRPr="7737518E">
              <w:rPr>
                <w:rFonts w:eastAsia="Times New Roman"/>
                <w:b/>
                <w:bCs/>
                <w:sz w:val="20"/>
                <w:szCs w:val="20"/>
                <w:lang w:val="es-ES"/>
              </w:rPr>
              <w:t xml:space="preserve">Funciones ejecutivas: </w:t>
            </w:r>
            <w:r w:rsidRPr="7737518E">
              <w:rPr>
                <w:rFonts w:eastAsia="Times New Roman"/>
                <w:sz w:val="18"/>
                <w:szCs w:val="18"/>
                <w:lang w:val="es-ES"/>
              </w:rPr>
              <w:t>¿realiza procesos de planificación, monitoreo, seguimiento y ajuste de las estrategias para resolver los problemas? ¿Ajusta su desempeño de acuerdo con los tiempos establecidos para el desarrollo de las actividades? ¿Qué apoyos requiere para ajustarse a cambios de actividades, espacios o personas?</w:t>
            </w:r>
          </w:p>
        </w:tc>
        <w:tc>
          <w:tcPr>
            <w:tcW w:w="6742" w:type="dxa"/>
          </w:tcPr>
          <w:p w14:paraId="2CFBD081" w14:textId="40C108B9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43667C" w:rsidRPr="00822AAF" w14:paraId="61654A05" w14:textId="77777777" w:rsidTr="7737518E">
        <w:trPr>
          <w:trHeight w:val="987"/>
        </w:trPr>
        <w:tc>
          <w:tcPr>
            <w:tcW w:w="3432" w:type="dxa"/>
          </w:tcPr>
          <w:p w14:paraId="7B420670" w14:textId="6BAC4787" w:rsidR="00477E1F" w:rsidRPr="00822AAF" w:rsidRDefault="3AC5945F" w:rsidP="7737518E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ES"/>
              </w:rPr>
            </w:pPr>
            <w:r w:rsidRPr="7737518E">
              <w:rPr>
                <w:rFonts w:eastAsia="Times New Roman"/>
                <w:b/>
                <w:bCs/>
                <w:sz w:val="20"/>
                <w:szCs w:val="20"/>
                <w:lang w:val="es-ES"/>
              </w:rPr>
              <w:t xml:space="preserve">Procesos de razonamiento: </w:t>
            </w:r>
            <w:r w:rsidRPr="7737518E">
              <w:rPr>
                <w:rFonts w:eastAsia="Times New Roman"/>
                <w:sz w:val="18"/>
                <w:szCs w:val="18"/>
                <w:lang w:val="es-ES"/>
              </w:rPr>
              <w:t>¿cómo son los procesos de categorización, clasificación, comparación, seriación que realiza entre objetos y situaciones? ¿Genera explicaciones frente a los fenómenos que se presenta, dando cuenta de sus conocimientos previos?</w:t>
            </w:r>
          </w:p>
        </w:tc>
        <w:tc>
          <w:tcPr>
            <w:tcW w:w="6742" w:type="dxa"/>
          </w:tcPr>
          <w:p w14:paraId="2EFE007B" w14:textId="77777777" w:rsidR="0043667C" w:rsidRPr="00512F24" w:rsidRDefault="0043667C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C134C7" w:rsidRPr="00822AAF" w14:paraId="78B0FDA2" w14:textId="77777777" w:rsidTr="7737518E">
        <w:trPr>
          <w:trHeight w:val="987"/>
        </w:trPr>
        <w:tc>
          <w:tcPr>
            <w:tcW w:w="3432" w:type="dxa"/>
          </w:tcPr>
          <w:p w14:paraId="6A3ABACC" w14:textId="7B5987E2" w:rsidR="00C134C7" w:rsidRPr="00822AAF" w:rsidRDefault="7B0F87F6" w:rsidP="7737518E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ES"/>
              </w:rPr>
            </w:pPr>
            <w:r w:rsidRPr="7737518E">
              <w:rPr>
                <w:rFonts w:eastAsia="Times New Roman"/>
                <w:b/>
                <w:bCs/>
                <w:sz w:val="20"/>
                <w:szCs w:val="20"/>
                <w:lang w:val="es-ES"/>
              </w:rPr>
              <w:t xml:space="preserve">Lenguaje y comunicación: </w:t>
            </w:r>
            <w:r w:rsidRPr="7737518E">
              <w:rPr>
                <w:rFonts w:eastAsia="Times New Roman"/>
                <w:sz w:val="18"/>
                <w:szCs w:val="18"/>
                <w:lang w:val="es-ES"/>
              </w:rPr>
              <w:t>¿de qué manera expresa sus ideas y necesidades?</w:t>
            </w:r>
            <w:r w:rsidR="175BD4A6" w:rsidRPr="7737518E">
              <w:rPr>
                <w:rFonts w:eastAsia="Times New Roman"/>
                <w:sz w:val="18"/>
                <w:szCs w:val="18"/>
                <w:lang w:val="es-ES"/>
              </w:rPr>
              <w:t xml:space="preserve"> </w:t>
            </w:r>
            <w:r w:rsidRPr="7737518E">
              <w:rPr>
                <w:rFonts w:eastAsia="Times New Roman"/>
                <w:sz w:val="18"/>
                <w:szCs w:val="18"/>
                <w:lang w:val="es-ES"/>
              </w:rPr>
              <w:t>¿Cuál es la extensión, claridad y coherencia de sus narraciones? ¿Cómo son sus procesos de</w:t>
            </w:r>
            <w:r w:rsidR="175BD4A6" w:rsidRPr="7737518E">
              <w:rPr>
                <w:rFonts w:eastAsia="Times New Roman"/>
                <w:sz w:val="18"/>
                <w:szCs w:val="18"/>
                <w:lang w:val="es-ES"/>
              </w:rPr>
              <w:t xml:space="preserve"> </w:t>
            </w:r>
            <w:r w:rsidRPr="7737518E">
              <w:rPr>
                <w:rFonts w:eastAsia="Times New Roman"/>
                <w:sz w:val="18"/>
                <w:szCs w:val="18"/>
                <w:lang w:val="es-ES"/>
              </w:rPr>
              <w:t>comprensión de la información y qué apoyos precisa para lograrlo? ¿Establece contacto visual?</w:t>
            </w:r>
          </w:p>
        </w:tc>
        <w:tc>
          <w:tcPr>
            <w:tcW w:w="6742" w:type="dxa"/>
          </w:tcPr>
          <w:p w14:paraId="6A1D14B9" w14:textId="189970A3" w:rsidR="00C134C7" w:rsidRPr="00512F24" w:rsidRDefault="0042694F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C473E1" w:rsidRPr="00822AAF" w14:paraId="46E7A287" w14:textId="77777777" w:rsidTr="7737518E">
        <w:trPr>
          <w:trHeight w:val="987"/>
        </w:trPr>
        <w:tc>
          <w:tcPr>
            <w:tcW w:w="3432" w:type="dxa"/>
          </w:tcPr>
          <w:p w14:paraId="0D715FD7" w14:textId="62A5F494" w:rsidR="00C473E1" w:rsidRPr="00490A4C" w:rsidRDefault="5BDB3CA3" w:rsidP="7737518E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ES"/>
              </w:rPr>
            </w:pPr>
            <w:r w:rsidRPr="7737518E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 xml:space="preserve">Competencias de lectura y escritura: </w:t>
            </w:r>
            <w:r w:rsidRPr="7737518E">
              <w:rPr>
                <w:rFonts w:eastAsia="Times New Roman"/>
                <w:sz w:val="18"/>
                <w:szCs w:val="18"/>
                <w:lang w:val="es-CO"/>
              </w:rPr>
              <w:t>¿cómo es el proceso de lectura y escritura del estudiante? Precise fortalezas, aspectos por mejorar y apoyos que requiere para su desempeño.</w:t>
            </w:r>
          </w:p>
        </w:tc>
        <w:tc>
          <w:tcPr>
            <w:tcW w:w="6742" w:type="dxa"/>
          </w:tcPr>
          <w:p w14:paraId="51766AAF" w14:textId="693081F7" w:rsidR="00C473E1" w:rsidRPr="00512F24" w:rsidRDefault="00C473E1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BA61BD" w:rsidRPr="00676B4D" w14:paraId="06874B69" w14:textId="77777777" w:rsidTr="7737518E">
        <w:trPr>
          <w:trHeight w:val="987"/>
        </w:trPr>
        <w:tc>
          <w:tcPr>
            <w:tcW w:w="3432" w:type="dxa"/>
          </w:tcPr>
          <w:p w14:paraId="4E1B2DFF" w14:textId="750EA056" w:rsidR="00BA61BD" w:rsidRPr="00676B4D" w:rsidRDefault="000D586C" w:rsidP="00447604">
            <w:pPr>
              <w:jc w:val="both"/>
              <w:rPr>
                <w:rFonts w:eastAsia="Times New Roman"/>
                <w:sz w:val="20"/>
                <w:szCs w:val="20"/>
                <w:lang w:val="es-CO"/>
              </w:rPr>
            </w:pPr>
            <w:r w:rsidRPr="004E485D">
              <w:rPr>
                <w:rFonts w:eastAsia="Times New Roman"/>
                <w:b/>
                <w:bCs/>
                <w:sz w:val="20"/>
                <w:szCs w:val="20"/>
              </w:rPr>
              <w:t xml:space="preserve">Competencias </w:t>
            </w:r>
            <w:r w:rsidR="00576B0E" w:rsidRPr="004E485D">
              <w:rPr>
                <w:rFonts w:eastAsia="Times New Roman"/>
                <w:b/>
                <w:bCs/>
                <w:sz w:val="20"/>
                <w:szCs w:val="20"/>
              </w:rPr>
              <w:t>de cálculos aritméticos:</w:t>
            </w:r>
            <w:r w:rsidR="004E485D" w:rsidRPr="004E485D">
              <w:rPr>
                <w:rFonts w:eastAsia="Times New Roman"/>
                <w:sz w:val="20"/>
                <w:szCs w:val="20"/>
              </w:rPr>
              <w:t xml:space="preserve"> 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>¿</w:t>
            </w:r>
            <w:r w:rsidR="000D6D58" w:rsidRPr="00676B4D">
              <w:rPr>
                <w:rFonts w:eastAsia="Times New Roman"/>
                <w:sz w:val="18"/>
                <w:szCs w:val="18"/>
                <w:lang w:val="es-CO"/>
              </w:rPr>
              <w:t>presenta d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ificultades para </w:t>
            </w:r>
            <w:r w:rsidR="00892E2F">
              <w:rPr>
                <w:rFonts w:eastAsia="Times New Roman"/>
                <w:sz w:val="18"/>
                <w:szCs w:val="18"/>
                <w:lang w:val="es-CO"/>
              </w:rPr>
              <w:t xml:space="preserve">el </w:t>
            </w:r>
            <w:r w:rsidR="00892E2F" w:rsidRPr="00892E2F">
              <w:rPr>
                <w:rFonts w:eastAsia="Times New Roman"/>
                <w:sz w:val="18"/>
                <w:szCs w:val="18"/>
                <w:lang w:val="es-CO"/>
              </w:rPr>
              <w:t>procesamiento de la información numérica, aprendizaje</w:t>
            </w:r>
            <w:r w:rsidR="00892E2F">
              <w:rPr>
                <w:rFonts w:eastAsia="Times New Roman"/>
                <w:sz w:val="18"/>
                <w:szCs w:val="18"/>
                <w:lang w:val="es-CO"/>
              </w:rPr>
              <w:t xml:space="preserve"> </w:t>
            </w:r>
            <w:r w:rsidR="00892E2F" w:rsidRPr="00892E2F">
              <w:rPr>
                <w:rFonts w:eastAsia="Times New Roman"/>
                <w:sz w:val="18"/>
                <w:szCs w:val="18"/>
                <w:lang w:val="es-CO"/>
              </w:rPr>
              <w:t xml:space="preserve">de operaciones aritméticas y cálculo correcto o </w:t>
            </w:r>
            <w:r w:rsidR="006A0D87" w:rsidRPr="00892E2F">
              <w:rPr>
                <w:rFonts w:eastAsia="Times New Roman"/>
                <w:sz w:val="18"/>
                <w:szCs w:val="18"/>
                <w:lang w:val="es-CO"/>
              </w:rPr>
              <w:t>fluido</w:t>
            </w:r>
            <w:r w:rsidR="006A0D87" w:rsidRPr="00676B4D">
              <w:rPr>
                <w:rFonts w:eastAsia="Times New Roman"/>
                <w:sz w:val="18"/>
                <w:szCs w:val="18"/>
                <w:lang w:val="es-CO"/>
              </w:rPr>
              <w:t>? ¿</w:t>
            </w:r>
            <w:r w:rsidR="00487941">
              <w:rPr>
                <w:rFonts w:eastAsia="Times New Roman"/>
                <w:sz w:val="18"/>
                <w:szCs w:val="18"/>
                <w:lang w:val="es-CO"/>
              </w:rPr>
              <w:t>presenta dificultades para el s</w:t>
            </w:r>
            <w:r w:rsidR="006A0D87" w:rsidRPr="006A0D87">
              <w:rPr>
                <w:rFonts w:eastAsia="Times New Roman"/>
                <w:sz w:val="18"/>
                <w:szCs w:val="18"/>
                <w:lang w:val="es-CO"/>
              </w:rPr>
              <w:t>entido de los números</w:t>
            </w:r>
            <w:r w:rsidR="00487941">
              <w:rPr>
                <w:rFonts w:eastAsia="Times New Roman"/>
                <w:sz w:val="18"/>
                <w:szCs w:val="18"/>
                <w:lang w:val="es-CO"/>
              </w:rPr>
              <w:t>, la m</w:t>
            </w:r>
            <w:r w:rsidR="006A0D87" w:rsidRPr="006A0D87">
              <w:rPr>
                <w:rFonts w:eastAsia="Times New Roman"/>
                <w:sz w:val="18"/>
                <w:szCs w:val="18"/>
                <w:lang w:val="es-CO"/>
              </w:rPr>
              <w:t>emorización de operaciones aritméticas</w:t>
            </w:r>
            <w:r w:rsidR="00447604">
              <w:rPr>
                <w:rFonts w:eastAsia="Times New Roman"/>
                <w:sz w:val="18"/>
                <w:szCs w:val="18"/>
                <w:lang w:val="es-CO"/>
              </w:rPr>
              <w:t xml:space="preserve"> y el c</w:t>
            </w:r>
            <w:r w:rsidR="006A0D87" w:rsidRPr="00447604">
              <w:rPr>
                <w:rFonts w:eastAsia="Times New Roman"/>
                <w:sz w:val="18"/>
                <w:szCs w:val="18"/>
                <w:lang w:val="es-CO"/>
              </w:rPr>
              <w:t>álculo correcto o fluido</w:t>
            </w:r>
            <w:r w:rsidR="00447604" w:rsidRPr="00447604">
              <w:rPr>
                <w:rFonts w:eastAsia="Times New Roman"/>
                <w:sz w:val="18"/>
                <w:szCs w:val="18"/>
                <w:lang w:val="es-CO"/>
              </w:rPr>
              <w:t xml:space="preserve">? </w:t>
            </w:r>
            <w:r w:rsidR="00447604">
              <w:rPr>
                <w:rFonts w:eastAsia="Times New Roman"/>
                <w:sz w:val="18"/>
                <w:szCs w:val="18"/>
                <w:lang w:val="es-CO"/>
              </w:rPr>
              <w:t>¿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>se pierde en el cálculo</w:t>
            </w:r>
            <w:r w:rsidR="00F844D7" w:rsidRPr="00676B4D">
              <w:rPr>
                <w:rFonts w:eastAsia="Times New Roman"/>
                <w:sz w:val="18"/>
                <w:szCs w:val="18"/>
                <w:lang w:val="es-CO"/>
              </w:rPr>
              <w:t xml:space="preserve"> 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aritmético </w:t>
            </w:r>
            <w:r w:rsidR="00447604">
              <w:rPr>
                <w:rFonts w:eastAsia="Times New Roman"/>
                <w:sz w:val="18"/>
                <w:szCs w:val="18"/>
                <w:lang w:val="es-CO"/>
              </w:rPr>
              <w:t>al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 intercambiar los procedimientos</w:t>
            </w:r>
            <w:r w:rsidR="00F844D7" w:rsidRPr="00676B4D">
              <w:rPr>
                <w:rFonts w:eastAsia="Times New Roman"/>
                <w:sz w:val="18"/>
                <w:szCs w:val="18"/>
                <w:lang w:val="es-CO"/>
              </w:rPr>
              <w:t>? ¿presenta d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ificultades </w:t>
            </w:r>
            <w:r w:rsidR="009C4C6F">
              <w:rPr>
                <w:rFonts w:eastAsia="Times New Roman"/>
                <w:sz w:val="18"/>
                <w:szCs w:val="18"/>
                <w:lang w:val="es-CO"/>
              </w:rPr>
              <w:t>para</w:t>
            </w:r>
            <w:r w:rsidR="00F844D7" w:rsidRPr="00676B4D">
              <w:rPr>
                <w:rFonts w:eastAsia="Times New Roman"/>
                <w:sz w:val="18"/>
                <w:szCs w:val="18"/>
                <w:lang w:val="es-CO"/>
              </w:rPr>
              <w:t xml:space="preserve"> </w:t>
            </w:r>
            <w:r w:rsidR="00676B4D" w:rsidRPr="00676B4D">
              <w:rPr>
                <w:rFonts w:eastAsia="Times New Roman"/>
                <w:sz w:val="18"/>
                <w:szCs w:val="18"/>
                <w:lang w:val="es-CO"/>
              </w:rPr>
              <w:t>ap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licar </w:t>
            </w:r>
            <w:r w:rsidR="009C4C6F">
              <w:rPr>
                <w:rFonts w:eastAsia="Times New Roman"/>
                <w:sz w:val="18"/>
                <w:szCs w:val="18"/>
                <w:lang w:val="es-CO"/>
              </w:rPr>
              <w:t>las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 operaciones</w:t>
            </w:r>
            <w:r w:rsidR="00676B4D" w:rsidRPr="00676B4D">
              <w:rPr>
                <w:rFonts w:eastAsia="Times New Roman"/>
                <w:sz w:val="18"/>
                <w:szCs w:val="18"/>
                <w:lang w:val="es-CO"/>
              </w:rPr>
              <w:t xml:space="preserve"> </w:t>
            </w:r>
            <w:r w:rsidR="004E485D" w:rsidRPr="00676B4D">
              <w:rPr>
                <w:rFonts w:eastAsia="Times New Roman"/>
                <w:sz w:val="18"/>
                <w:szCs w:val="18"/>
                <w:lang w:val="es-CO"/>
              </w:rPr>
              <w:t xml:space="preserve">matemáticas para resolver problemas </w:t>
            </w:r>
            <w:r w:rsidR="00906DEE" w:rsidRPr="00676B4D">
              <w:rPr>
                <w:rFonts w:eastAsia="Times New Roman"/>
                <w:sz w:val="18"/>
                <w:szCs w:val="18"/>
                <w:lang w:val="es-CO"/>
              </w:rPr>
              <w:t>cuantitativos?</w:t>
            </w:r>
          </w:p>
        </w:tc>
        <w:tc>
          <w:tcPr>
            <w:tcW w:w="6742" w:type="dxa"/>
          </w:tcPr>
          <w:p w14:paraId="03C06249" w14:textId="6855D020" w:rsidR="00BA61BD" w:rsidRPr="00676B4D" w:rsidRDefault="003E6D69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CO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0D2B29" w:rsidRPr="00822AAF" w14:paraId="342090A5" w14:textId="77777777" w:rsidTr="7737518E">
        <w:trPr>
          <w:trHeight w:val="987"/>
        </w:trPr>
        <w:tc>
          <w:tcPr>
            <w:tcW w:w="3432" w:type="dxa"/>
          </w:tcPr>
          <w:p w14:paraId="6069B63B" w14:textId="75BE02C8" w:rsidR="000D2B29" w:rsidRPr="000D2B29" w:rsidRDefault="204DDF69" w:rsidP="7737518E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val="es-CO"/>
              </w:rPr>
            </w:pPr>
            <w:r w:rsidRPr="7737518E">
              <w:rPr>
                <w:rFonts w:eastAsia="Times New Roman"/>
                <w:b/>
                <w:bCs/>
                <w:sz w:val="20"/>
                <w:szCs w:val="20"/>
                <w:lang w:val="es-CO"/>
              </w:rPr>
              <w:t xml:space="preserve">Dominio de contenidos específicos: </w:t>
            </w:r>
            <w:r w:rsidRPr="7737518E">
              <w:rPr>
                <w:rFonts w:eastAsia="Times New Roman"/>
                <w:sz w:val="18"/>
                <w:szCs w:val="18"/>
                <w:lang w:val="es-CO"/>
              </w:rPr>
              <w:t>¿el estudiante logra apropiar los conocimientos esperados para cada asignatura de acuerdo con el grado en el que se encuentra matriculado? ¿Puede transferir los aprendizajes a diferentes contextos?</w:t>
            </w:r>
          </w:p>
        </w:tc>
        <w:tc>
          <w:tcPr>
            <w:tcW w:w="6742" w:type="dxa"/>
          </w:tcPr>
          <w:p w14:paraId="5280D963" w14:textId="697443A9" w:rsidR="000D2B29" w:rsidRPr="00512F24" w:rsidRDefault="000D2B29" w:rsidP="001E24CB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</w:tbl>
    <w:p w14:paraId="1EA4C1C5" w14:textId="77777777" w:rsidR="00864692" w:rsidRDefault="00864692" w:rsidP="00E2161E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p w14:paraId="0BF441AB" w14:textId="77777777" w:rsidR="003B2DC7" w:rsidRDefault="003B2DC7" w:rsidP="00E2161E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p w14:paraId="5CC73F08" w14:textId="77777777" w:rsidR="003B2DC7" w:rsidRDefault="003B2DC7" w:rsidP="00E2161E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p w14:paraId="42A90B28" w14:textId="3487E775" w:rsidR="00E2161E" w:rsidRDefault="00E2161E" w:rsidP="00E2161E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C8112E">
        <w:rPr>
          <w:rFonts w:eastAsia="Times New Roman" w:cstheme="minorHAnsi"/>
          <w:b/>
          <w:bCs/>
          <w:lang w:val="es-ES" w:eastAsia="es-ES"/>
        </w:rPr>
        <w:t xml:space="preserve">DIMENSIÓN </w:t>
      </w:r>
      <w:r w:rsidR="00D87228">
        <w:rPr>
          <w:rFonts w:eastAsia="Times New Roman" w:cstheme="minorHAnsi"/>
          <w:b/>
          <w:bCs/>
          <w:lang w:val="es-ES" w:eastAsia="es-ES"/>
        </w:rPr>
        <w:t>BIENESTAR EMOCIONAL</w:t>
      </w:r>
    </w:p>
    <w:p w14:paraId="706F8119" w14:textId="77777777" w:rsidR="00C44B15" w:rsidRDefault="00C44B15" w:rsidP="00114956">
      <w:pPr>
        <w:spacing w:after="0"/>
        <w:jc w:val="both"/>
        <w:rPr>
          <w:rFonts w:eastAsia="Times New Roman" w:cstheme="minorHAnsi"/>
          <w:lang w:val="es-ES" w:eastAsia="es-ES"/>
        </w:rPr>
      </w:pPr>
    </w:p>
    <w:tbl>
      <w:tblPr>
        <w:tblStyle w:val="Tablaconcuadrcula"/>
        <w:tblW w:w="10174" w:type="dxa"/>
        <w:tblLook w:val="04A0" w:firstRow="1" w:lastRow="0" w:firstColumn="1" w:lastColumn="0" w:noHBand="0" w:noVBand="1"/>
      </w:tblPr>
      <w:tblGrid>
        <w:gridCol w:w="3432"/>
        <w:gridCol w:w="6742"/>
      </w:tblGrid>
      <w:tr w:rsidR="00513567" w:rsidRPr="00822AAF" w14:paraId="5E303DFF" w14:textId="77777777" w:rsidTr="00AB5A73">
        <w:trPr>
          <w:trHeight w:val="872"/>
        </w:trPr>
        <w:tc>
          <w:tcPr>
            <w:tcW w:w="3432" w:type="dxa"/>
          </w:tcPr>
          <w:p w14:paraId="65DC4A00" w14:textId="3C14A045" w:rsidR="00513567" w:rsidRPr="00822AAF" w:rsidRDefault="00D05D33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D05D33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¿Cómo se percibe a sí mismo y cómo considera que los demás lo reconocen</w:t>
            </w:r>
            <w:r w:rsidRPr="00D05D3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CO"/>
              </w:rPr>
              <w:t>?</w:t>
            </w:r>
          </w:p>
        </w:tc>
        <w:tc>
          <w:tcPr>
            <w:tcW w:w="6742" w:type="dxa"/>
          </w:tcPr>
          <w:p w14:paraId="4F0FD983" w14:textId="77777777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  <w:p w14:paraId="2E184591" w14:textId="77777777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74319062" w14:textId="77777777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2C7CEF19" w14:textId="77777777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4FED5059" w14:textId="77777777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513567" w:rsidRPr="00822AAF" w14:paraId="01539F65" w14:textId="77777777" w:rsidTr="00AB5A73">
        <w:trPr>
          <w:trHeight w:val="776"/>
        </w:trPr>
        <w:tc>
          <w:tcPr>
            <w:tcW w:w="3432" w:type="dxa"/>
          </w:tcPr>
          <w:p w14:paraId="1303C60A" w14:textId="77777777" w:rsidR="00513567" w:rsidRDefault="00D05D33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  <w:r w:rsidRPr="00D05D33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¿Cómo reacciona ante momentos de frustración?</w:t>
            </w:r>
          </w:p>
          <w:p w14:paraId="6AD200EB" w14:textId="31DC8CD7" w:rsidR="00892302" w:rsidRPr="00822AAF" w:rsidRDefault="00892302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42" w:type="dxa"/>
          </w:tcPr>
          <w:p w14:paraId="362D4242" w14:textId="49DF29C6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513567" w:rsidRPr="00822AAF" w14:paraId="5E800414" w14:textId="77777777" w:rsidTr="00F73950">
        <w:trPr>
          <w:trHeight w:val="557"/>
        </w:trPr>
        <w:tc>
          <w:tcPr>
            <w:tcW w:w="3432" w:type="dxa"/>
          </w:tcPr>
          <w:p w14:paraId="31C4FE8C" w14:textId="1393FC03" w:rsidR="0058087D" w:rsidRDefault="0058087D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  <w:r w:rsidRPr="0058087D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¿Cómo realiza la expresión y gestión de sus emociones?</w:t>
            </w:r>
          </w:p>
          <w:p w14:paraId="054627CF" w14:textId="77777777" w:rsidR="005C693C" w:rsidRDefault="005C693C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  <w:p w14:paraId="001688C3" w14:textId="6EFE607F" w:rsidR="0058087D" w:rsidRPr="00822AAF" w:rsidRDefault="0058087D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42" w:type="dxa"/>
          </w:tcPr>
          <w:p w14:paraId="7B89549D" w14:textId="77777777" w:rsidR="00513567" w:rsidRPr="00512F24" w:rsidRDefault="00513567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</w:tbl>
    <w:p w14:paraId="63679C91" w14:textId="77777777" w:rsidR="003E7549" w:rsidRDefault="003E7549" w:rsidP="00114956">
      <w:pPr>
        <w:spacing w:after="0"/>
        <w:jc w:val="both"/>
        <w:rPr>
          <w:rFonts w:eastAsia="Times New Roman" w:cstheme="minorHAnsi"/>
          <w:lang w:val="es-ES" w:eastAsia="es-ES"/>
        </w:rPr>
      </w:pPr>
    </w:p>
    <w:p w14:paraId="096720A6" w14:textId="71D3C14A" w:rsidR="00892302" w:rsidRDefault="00892302" w:rsidP="00B75510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C8112E">
        <w:rPr>
          <w:rFonts w:eastAsia="Times New Roman" w:cstheme="minorHAnsi"/>
          <w:b/>
          <w:bCs/>
          <w:lang w:val="es-ES" w:eastAsia="es-ES"/>
        </w:rPr>
        <w:t xml:space="preserve">DIMENSIÓN </w:t>
      </w:r>
      <w:r w:rsidR="00B75510" w:rsidRPr="00B75510">
        <w:rPr>
          <w:rFonts w:eastAsia="Times New Roman" w:cstheme="minorHAnsi"/>
          <w:b/>
          <w:bCs/>
          <w:lang w:val="es-ES" w:eastAsia="es-ES"/>
        </w:rPr>
        <w:t>CONDUCTA</w:t>
      </w:r>
      <w:r w:rsidR="00B75510">
        <w:rPr>
          <w:rFonts w:eastAsia="Times New Roman" w:cstheme="minorHAnsi"/>
          <w:b/>
          <w:bCs/>
          <w:lang w:val="es-ES" w:eastAsia="es-ES"/>
        </w:rPr>
        <w:t xml:space="preserve"> </w:t>
      </w:r>
      <w:r w:rsidR="00B75510" w:rsidRPr="00B75510">
        <w:rPr>
          <w:rFonts w:eastAsia="Times New Roman" w:cstheme="minorHAnsi"/>
          <w:b/>
          <w:bCs/>
          <w:lang w:val="es-ES" w:eastAsia="es-ES"/>
        </w:rPr>
        <w:t>ADAPTATIVA</w:t>
      </w:r>
      <w:r w:rsidR="005216C6">
        <w:rPr>
          <w:rFonts w:eastAsia="Times New Roman" w:cstheme="minorHAnsi"/>
          <w:b/>
          <w:bCs/>
          <w:lang w:val="es-ES" w:eastAsia="es-ES"/>
        </w:rPr>
        <w:t xml:space="preserve">, </w:t>
      </w:r>
      <w:r w:rsidR="00B75510" w:rsidRPr="00B75510">
        <w:rPr>
          <w:rFonts w:eastAsia="Times New Roman" w:cstheme="minorHAnsi"/>
          <w:b/>
          <w:bCs/>
          <w:lang w:val="es-ES" w:eastAsia="es-ES"/>
        </w:rPr>
        <w:t>DESARROLLO</w:t>
      </w:r>
      <w:r w:rsidR="00B75510">
        <w:rPr>
          <w:rFonts w:eastAsia="Times New Roman" w:cstheme="minorHAnsi"/>
          <w:b/>
          <w:bCs/>
          <w:lang w:val="es-ES" w:eastAsia="es-ES"/>
        </w:rPr>
        <w:t xml:space="preserve"> </w:t>
      </w:r>
      <w:r w:rsidR="00B75510" w:rsidRPr="00B75510">
        <w:rPr>
          <w:rFonts w:eastAsia="Times New Roman" w:cstheme="minorHAnsi"/>
          <w:b/>
          <w:bCs/>
          <w:lang w:val="es-ES" w:eastAsia="es-ES"/>
        </w:rPr>
        <w:t>PERSONAL</w:t>
      </w:r>
      <w:r w:rsidR="005216C6">
        <w:rPr>
          <w:rFonts w:eastAsia="Times New Roman" w:cstheme="minorHAnsi"/>
          <w:b/>
          <w:bCs/>
          <w:lang w:val="es-ES" w:eastAsia="es-ES"/>
        </w:rPr>
        <w:t xml:space="preserve"> Y CONTROL DEL PROPIO ENTORNO</w:t>
      </w:r>
    </w:p>
    <w:p w14:paraId="623D5FE1" w14:textId="77777777" w:rsidR="00892302" w:rsidRDefault="00892302" w:rsidP="00892302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tbl>
      <w:tblPr>
        <w:tblStyle w:val="Tablaconcuadrcula"/>
        <w:tblW w:w="10174" w:type="dxa"/>
        <w:tblLook w:val="04A0" w:firstRow="1" w:lastRow="0" w:firstColumn="1" w:lastColumn="0" w:noHBand="0" w:noVBand="1"/>
      </w:tblPr>
      <w:tblGrid>
        <w:gridCol w:w="3432"/>
        <w:gridCol w:w="6742"/>
      </w:tblGrid>
      <w:tr w:rsidR="00892302" w:rsidRPr="00822AAF" w14:paraId="0C129001" w14:textId="77777777" w:rsidTr="00F73950">
        <w:trPr>
          <w:trHeight w:val="1230"/>
        </w:trPr>
        <w:tc>
          <w:tcPr>
            <w:tcW w:w="3432" w:type="dxa"/>
          </w:tcPr>
          <w:p w14:paraId="077FBC8F" w14:textId="69F63D6F" w:rsidR="00892302" w:rsidRPr="00822AAF" w:rsidRDefault="00D05BA1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D05BA1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¿Cómo se relaciona con el docente y con sus pares?</w:t>
            </w:r>
          </w:p>
        </w:tc>
        <w:tc>
          <w:tcPr>
            <w:tcW w:w="6742" w:type="dxa"/>
          </w:tcPr>
          <w:p w14:paraId="4A716FAC" w14:textId="77777777" w:rsidR="00892302" w:rsidRPr="00512F24" w:rsidRDefault="00892302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  <w:p w14:paraId="7CD5FC63" w14:textId="77777777" w:rsidR="00892302" w:rsidRPr="00512F24" w:rsidRDefault="00892302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3840592D" w14:textId="77777777" w:rsidR="00892302" w:rsidRPr="00512F24" w:rsidRDefault="00892302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17A9ECE4" w14:textId="77777777" w:rsidR="00892302" w:rsidRPr="00512F24" w:rsidRDefault="00892302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6CF19CA0" w14:textId="77777777" w:rsidR="00892302" w:rsidRPr="00512F24" w:rsidRDefault="00892302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892302" w:rsidRPr="00822AAF" w14:paraId="4AF28538" w14:textId="77777777" w:rsidTr="00F73950">
        <w:trPr>
          <w:trHeight w:val="948"/>
        </w:trPr>
        <w:tc>
          <w:tcPr>
            <w:tcW w:w="3432" w:type="dxa"/>
          </w:tcPr>
          <w:p w14:paraId="73FCC547" w14:textId="1EEF0070" w:rsidR="00892302" w:rsidRDefault="005C2EFF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  <w:r w:rsidRPr="005C2EFF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¿Reconoce y se ajusta a las normas y reglas escolares?</w:t>
            </w:r>
          </w:p>
          <w:p w14:paraId="432928B5" w14:textId="77777777" w:rsidR="00892302" w:rsidRDefault="00892302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  <w:p w14:paraId="7C33E0D2" w14:textId="77777777" w:rsidR="00231067" w:rsidRDefault="00231067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  <w:p w14:paraId="1D0B8198" w14:textId="77777777" w:rsidR="00892302" w:rsidRPr="00822AAF" w:rsidRDefault="00892302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42" w:type="dxa"/>
          </w:tcPr>
          <w:p w14:paraId="5D7775E4" w14:textId="68C84816" w:rsidR="00892302" w:rsidRPr="00512F24" w:rsidRDefault="00745BD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745BD9">
              <w:rPr>
                <w:rFonts w:eastAsia="Times New Roman"/>
                <w:sz w:val="18"/>
                <w:szCs w:val="18"/>
                <w:lang w:val="es-CO"/>
              </w:rPr>
              <w:t>Presenta dificultades para ajustarse a las normas y reglas escolares, mostrando conductas desafiantes e impulsivas. Su falta de constancia en el seguimiento de normas en casa puede influir en su adaptación a los límites y expectativas del entorno escolar.</w:t>
            </w:r>
          </w:p>
        </w:tc>
      </w:tr>
      <w:tr w:rsidR="00892302" w:rsidRPr="00822AAF" w14:paraId="4D36DBF8" w14:textId="77777777" w:rsidTr="00F73950">
        <w:trPr>
          <w:trHeight w:val="557"/>
        </w:trPr>
        <w:tc>
          <w:tcPr>
            <w:tcW w:w="3432" w:type="dxa"/>
          </w:tcPr>
          <w:p w14:paraId="69E293B5" w14:textId="77777777" w:rsidR="00892302" w:rsidRDefault="003D514B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  <w:r w:rsidRPr="003D514B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¿Reconoce sus intereses y referencias?</w:t>
            </w:r>
          </w:p>
          <w:p w14:paraId="0233090B" w14:textId="77777777" w:rsidR="003D514B" w:rsidRDefault="003D514B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  <w:p w14:paraId="06012236" w14:textId="77777777" w:rsidR="00231067" w:rsidRDefault="00231067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  <w:p w14:paraId="6CDFB6DF" w14:textId="1AC30CF4" w:rsidR="003D514B" w:rsidRPr="00822AAF" w:rsidRDefault="003D514B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742" w:type="dxa"/>
          </w:tcPr>
          <w:p w14:paraId="5D778504" w14:textId="77777777" w:rsidR="00892302" w:rsidRPr="00512F24" w:rsidRDefault="00892302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3D514B" w:rsidRPr="00822AAF" w14:paraId="45261690" w14:textId="77777777" w:rsidTr="00F73950">
        <w:trPr>
          <w:trHeight w:val="557"/>
        </w:trPr>
        <w:tc>
          <w:tcPr>
            <w:tcW w:w="3432" w:type="dxa"/>
          </w:tcPr>
          <w:p w14:paraId="5A0552D0" w14:textId="77777777" w:rsidR="003D514B" w:rsidRDefault="005216C6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  <w:r w:rsidRPr="005216C6"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  <w:t>¿Sus entornos familiar y social reconocen y apoyan sus opiniones y deseos?</w:t>
            </w:r>
          </w:p>
          <w:p w14:paraId="502D0A72" w14:textId="77777777" w:rsidR="005216C6" w:rsidRDefault="005216C6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  <w:p w14:paraId="0990B067" w14:textId="334B740D" w:rsidR="005216C6" w:rsidRPr="003D514B" w:rsidRDefault="005216C6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6742" w:type="dxa"/>
          </w:tcPr>
          <w:p w14:paraId="0ECC0D47" w14:textId="268AC5FB" w:rsidR="003D514B" w:rsidRPr="00512F24" w:rsidRDefault="003D514B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</w:tbl>
    <w:p w14:paraId="77A6FE04" w14:textId="77777777" w:rsidR="003E6D69" w:rsidRDefault="003E6D69" w:rsidP="00133799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p w14:paraId="64013786" w14:textId="0D25A13B" w:rsidR="00133799" w:rsidRDefault="00133799" w:rsidP="00133799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C8112E">
        <w:rPr>
          <w:rFonts w:eastAsia="Times New Roman" w:cstheme="minorHAnsi"/>
          <w:b/>
          <w:bCs/>
          <w:lang w:val="es-ES" w:eastAsia="es-ES"/>
        </w:rPr>
        <w:t>DIMENSIÓN METAS DE APRENDIZAJE</w:t>
      </w:r>
    </w:p>
    <w:p w14:paraId="1DBC058B" w14:textId="77777777" w:rsidR="00133799" w:rsidRPr="00C8112E" w:rsidRDefault="00133799" w:rsidP="00133799">
      <w:pPr>
        <w:spacing w:after="0"/>
        <w:jc w:val="both"/>
        <w:rPr>
          <w:rFonts w:eastAsia="Times New Roman" w:cstheme="minorHAnsi"/>
          <w:b/>
          <w:bCs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73"/>
      </w:tblGrid>
      <w:tr w:rsidR="00133799" w:rsidRPr="00822AAF" w14:paraId="721A0C7E" w14:textId="77777777" w:rsidTr="00F73950">
        <w:tc>
          <w:tcPr>
            <w:tcW w:w="3397" w:type="dxa"/>
          </w:tcPr>
          <w:p w14:paraId="512D749F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Cómo aprende el estudiante (habilidades que se destacan y dificultades generales)</w:t>
            </w:r>
          </w:p>
          <w:p w14:paraId="57DFCA68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3F64DF08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673" w:type="dxa"/>
          </w:tcPr>
          <w:p w14:paraId="1BCD1B49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  <w:p w14:paraId="269C9025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5F52A000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7FD1018E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10359176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133799" w:rsidRPr="00822AAF" w14:paraId="1196BBA5" w14:textId="77777777" w:rsidTr="00F73950">
        <w:tc>
          <w:tcPr>
            <w:tcW w:w="3397" w:type="dxa"/>
          </w:tcPr>
          <w:p w14:paraId="6C5E398D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Características cognitivas y metacognitivas</w:t>
            </w:r>
          </w:p>
          <w:p w14:paraId="75D2D91F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34E060B1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1EEA2578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673" w:type="dxa"/>
          </w:tcPr>
          <w:p w14:paraId="17AC24CB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  <w:p w14:paraId="420C3C10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6A69141E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p w14:paraId="5C35A8B9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133799" w:rsidRPr="00822AAF" w14:paraId="3391FF6B" w14:textId="77777777" w:rsidTr="00F73950">
        <w:tc>
          <w:tcPr>
            <w:tcW w:w="3397" w:type="dxa"/>
          </w:tcPr>
          <w:p w14:paraId="5EA954C6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Factores que motivan y pueden potenciar el aprendizaje del estudiante </w:t>
            </w:r>
          </w:p>
          <w:p w14:paraId="212613BD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4CCFEB0A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673" w:type="dxa"/>
          </w:tcPr>
          <w:p w14:paraId="5F78AD02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  <w:tr w:rsidR="00133799" w:rsidRPr="00822AAF" w14:paraId="4B67FCBA" w14:textId="77777777" w:rsidTr="00F73950">
        <w:tc>
          <w:tcPr>
            <w:tcW w:w="3397" w:type="dxa"/>
          </w:tcPr>
          <w:p w14:paraId="03006F9C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822AAF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Áreas de conocimiento en las que se destacan las habilidades del estudiante</w:t>
            </w:r>
          </w:p>
          <w:p w14:paraId="42C66EF1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  <w:p w14:paraId="519AE107" w14:textId="77777777" w:rsidR="00133799" w:rsidRPr="00822AAF" w:rsidRDefault="00133799" w:rsidP="00F73950">
            <w:pPr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673" w:type="dxa"/>
          </w:tcPr>
          <w:p w14:paraId="3DB7B358" w14:textId="77777777" w:rsidR="00133799" w:rsidRPr="00512F24" w:rsidRDefault="00133799" w:rsidP="00F73950">
            <w:pPr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</w:pPr>
            <w:r w:rsidRPr="00512F24">
              <w:rPr>
                <w:rFonts w:eastAsia="Times New Roman" w:cstheme="minorHAnsi"/>
                <w:color w:val="BFBFBF" w:themeColor="background1" w:themeShade="BF"/>
                <w:sz w:val="20"/>
                <w:szCs w:val="20"/>
                <w:lang w:val="es-ES"/>
              </w:rPr>
              <w:t>Describa:</w:t>
            </w:r>
          </w:p>
        </w:tc>
      </w:tr>
    </w:tbl>
    <w:p w14:paraId="7072361F" w14:textId="1DC3F13F" w:rsidR="00133799" w:rsidRPr="00133799" w:rsidRDefault="00133799" w:rsidP="00133799">
      <w:pPr>
        <w:tabs>
          <w:tab w:val="left" w:pos="4035"/>
        </w:tabs>
        <w:rPr>
          <w:rFonts w:eastAsia="Times New Roman" w:cstheme="minorHAnsi"/>
          <w:lang w:val="es-ES" w:eastAsia="es-ES"/>
        </w:rPr>
        <w:sectPr w:rsidR="00133799" w:rsidRPr="00133799" w:rsidSect="00802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441E8291" w14:textId="5083B31E" w:rsidR="00C72455" w:rsidRDefault="00C72455" w:rsidP="00F66EEE">
      <w:pPr>
        <w:pStyle w:val="Prrafodelista"/>
        <w:numPr>
          <w:ilvl w:val="0"/>
          <w:numId w:val="32"/>
        </w:numPr>
        <w:jc w:val="both"/>
        <w:rPr>
          <w:rFonts w:eastAsia="Times New Roman"/>
          <w:sz w:val="20"/>
          <w:szCs w:val="20"/>
          <w:lang w:val="es-ES" w:eastAsia="es-ES"/>
        </w:rPr>
      </w:pPr>
      <w:r w:rsidRPr="0CD9265F">
        <w:rPr>
          <w:rFonts w:eastAsia="Times New Roman"/>
          <w:b/>
          <w:bCs/>
          <w:sz w:val="24"/>
          <w:szCs w:val="24"/>
          <w:lang w:val="es-ES" w:eastAsia="es-ES"/>
        </w:rPr>
        <w:t>AJUSTES RAZONABLES</w:t>
      </w:r>
      <w:r w:rsidR="00A61A43" w:rsidRPr="0CD9265F">
        <w:rPr>
          <w:rFonts w:eastAsia="Times New Roman"/>
          <w:b/>
          <w:bCs/>
          <w:sz w:val="24"/>
          <w:szCs w:val="24"/>
          <w:lang w:val="es-ES" w:eastAsia="es-ES"/>
        </w:rPr>
        <w:t xml:space="preserve">. </w:t>
      </w:r>
      <w:r w:rsidR="00E75AA6" w:rsidRPr="0CD9265F">
        <w:rPr>
          <w:rFonts w:eastAsia="Times New Roman"/>
          <w:lang w:val="es-ES" w:eastAsia="es-ES"/>
        </w:rPr>
        <w:t xml:space="preserve">Teniendo en cuenta la </w:t>
      </w:r>
      <w:r w:rsidR="008C7473" w:rsidRPr="0CD9265F">
        <w:rPr>
          <w:rFonts w:eastAsia="Times New Roman"/>
          <w:lang w:val="es-ES" w:eastAsia="es-ES"/>
        </w:rPr>
        <w:t xml:space="preserve">siguiente </w:t>
      </w:r>
      <w:r w:rsidR="00E75AA6" w:rsidRPr="0CD9265F">
        <w:rPr>
          <w:rFonts w:eastAsia="Times New Roman"/>
          <w:lang w:val="es-ES" w:eastAsia="es-ES"/>
        </w:rPr>
        <w:t>defi</w:t>
      </w:r>
      <w:r w:rsidR="008C7473" w:rsidRPr="0CD9265F">
        <w:rPr>
          <w:rFonts w:eastAsia="Times New Roman"/>
          <w:lang w:val="es-ES" w:eastAsia="es-ES"/>
        </w:rPr>
        <w:t>nición</w:t>
      </w:r>
      <w:r w:rsidR="009C26DE" w:rsidRPr="0CD9265F">
        <w:rPr>
          <w:rFonts w:eastAsia="Times New Roman"/>
          <w:lang w:val="es-ES" w:eastAsia="es-ES"/>
        </w:rPr>
        <w:t xml:space="preserve">: </w:t>
      </w:r>
      <w:r w:rsidR="008C7473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Los ajustes razonables </w:t>
      </w:r>
      <w:r w:rsidR="0002270C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son las acciones, adaptaciones, estrategias, apoyos, recursos o modificaciones necesarias y adecuadas del sistema educativo y la gestión escolar, basadas en necesidades </w:t>
      </w:r>
      <w:r w:rsidR="008C7473" w:rsidRPr="00F66EEE">
        <w:rPr>
          <w:rFonts w:eastAsia="Times New Roman"/>
          <w:i/>
          <w:iCs/>
          <w:sz w:val="18"/>
          <w:szCs w:val="18"/>
          <w:lang w:val="es-ES" w:eastAsia="es-ES"/>
        </w:rPr>
        <w:t>específicas</w:t>
      </w:r>
      <w:r w:rsidR="0002270C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 de cada estudiante, que persisten a pesar de que se incorpore el Diseño Universal de los Aprendizajes, y que se ponen en marcha tras una rigurosa evaluación de las </w:t>
      </w:r>
      <w:r w:rsidR="008C7473" w:rsidRPr="00F66EEE">
        <w:rPr>
          <w:rFonts w:eastAsia="Times New Roman"/>
          <w:i/>
          <w:iCs/>
          <w:sz w:val="18"/>
          <w:szCs w:val="18"/>
          <w:lang w:val="es-ES" w:eastAsia="es-ES"/>
        </w:rPr>
        <w:t>características</w:t>
      </w:r>
      <w:r w:rsidR="0002270C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 del estudiante </w:t>
      </w:r>
      <w:r w:rsidR="008C7473" w:rsidRPr="00F66EEE">
        <w:rPr>
          <w:rFonts w:eastAsia="Times New Roman"/>
          <w:i/>
          <w:iCs/>
          <w:sz w:val="18"/>
          <w:szCs w:val="18"/>
          <w:lang w:val="es-ES" w:eastAsia="es-ES"/>
        </w:rPr>
        <w:t>..</w:t>
      </w:r>
      <w:r w:rsidR="0002270C" w:rsidRPr="00F66EEE">
        <w:rPr>
          <w:rFonts w:eastAsia="Times New Roman"/>
          <w:i/>
          <w:iCs/>
          <w:sz w:val="18"/>
          <w:szCs w:val="18"/>
          <w:lang w:val="es-ES" w:eastAsia="es-ES"/>
        </w:rPr>
        <w:t>. A través de estas se garantiza que estos estudiantes puedan desenvolverse con la máxima autonomía en los entornos en los que se encuentran, y así poder garantizar su desarrollo, aprendizaje y participación, para la equiparación de oportunidades y la garantía efectiva de los derechos.</w:t>
      </w:r>
      <w:r w:rsidR="00010B51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 </w:t>
      </w:r>
      <w:r w:rsidR="0002270C" w:rsidRPr="00F66EEE">
        <w:rPr>
          <w:rFonts w:eastAsia="Times New Roman"/>
          <w:i/>
          <w:iCs/>
          <w:sz w:val="18"/>
          <w:szCs w:val="18"/>
          <w:lang w:val="es-ES" w:eastAsia="es-ES"/>
        </w:rPr>
        <w:t>Los ajustes razonables pueden ser materiales e inmateriales y su realización no depende de un diagnóstico médico de deficiencia, sino de las barreras visibles e invisibles que se puedan</w:t>
      </w:r>
      <w:r w:rsidR="00E56D3C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 presentar e impedir un pleno goce del derecho a la educación. Son razonables cuando resultan</w:t>
      </w:r>
      <w:r w:rsidR="00010B51" w:rsidRPr="00F66EEE">
        <w:rPr>
          <w:rFonts w:eastAsia="Times New Roman"/>
          <w:i/>
          <w:iCs/>
          <w:sz w:val="18"/>
          <w:szCs w:val="18"/>
          <w:lang w:val="es-ES" w:eastAsia="es-ES"/>
        </w:rPr>
        <w:t xml:space="preserve"> </w:t>
      </w:r>
      <w:r w:rsidR="00E56D3C" w:rsidRPr="00F66EEE">
        <w:rPr>
          <w:rFonts w:eastAsia="Times New Roman"/>
          <w:i/>
          <w:iCs/>
          <w:sz w:val="18"/>
          <w:szCs w:val="18"/>
          <w:lang w:val="es-ES" w:eastAsia="es-ES"/>
        </w:rPr>
        <w:t>pertinentes, eficaces, facilitan la participación, generan satisfacción y eliminan la exclusión</w:t>
      </w:r>
      <w:r w:rsidR="00E56D3C" w:rsidRPr="00F66EEE">
        <w:rPr>
          <w:rFonts w:eastAsia="Times New Roman"/>
          <w:sz w:val="20"/>
          <w:szCs w:val="20"/>
          <w:lang w:val="es-ES" w:eastAsia="es-ES"/>
        </w:rPr>
        <w:t>.</w:t>
      </w:r>
      <w:r w:rsidR="009B04B5" w:rsidRPr="00F66EEE">
        <w:rPr>
          <w:rStyle w:val="Refdenotaalpie"/>
          <w:rFonts w:eastAsia="Times New Roman"/>
          <w:sz w:val="20"/>
          <w:szCs w:val="20"/>
          <w:lang w:val="es-ES" w:eastAsia="es-ES"/>
        </w:rPr>
        <w:footnoteReference w:id="3"/>
      </w:r>
    </w:p>
    <w:p w14:paraId="39AA2CC1" w14:textId="77777777" w:rsidR="00F66EEE" w:rsidRPr="00F66EEE" w:rsidRDefault="00F66EEE" w:rsidP="00F66EEE">
      <w:pPr>
        <w:pStyle w:val="Prrafodelista"/>
        <w:ind w:left="1440"/>
        <w:jc w:val="both"/>
        <w:rPr>
          <w:rFonts w:eastAsia="Times New Roman"/>
          <w:sz w:val="20"/>
          <w:szCs w:val="20"/>
          <w:lang w:val="es-ES" w:eastAsia="es-ES"/>
        </w:rPr>
      </w:pPr>
    </w:p>
    <w:tbl>
      <w:tblPr>
        <w:tblStyle w:val="Tablaconcuadrcula"/>
        <w:tblpPr w:leftFromText="142" w:rightFromText="142" w:vertAnchor="page" w:horzAnchor="margin" w:tblpXSpec="center" w:tblpY="3895"/>
        <w:tblW w:w="14838" w:type="dxa"/>
        <w:tblLook w:val="04A0" w:firstRow="1" w:lastRow="0" w:firstColumn="1" w:lastColumn="0" w:noHBand="0" w:noVBand="1"/>
      </w:tblPr>
      <w:tblGrid>
        <w:gridCol w:w="2507"/>
        <w:gridCol w:w="2665"/>
        <w:gridCol w:w="2548"/>
        <w:gridCol w:w="2045"/>
        <w:gridCol w:w="2878"/>
        <w:gridCol w:w="2195"/>
      </w:tblGrid>
      <w:tr w:rsidR="000F7E88" w:rsidRPr="009C0CC3" w14:paraId="013C1C5F" w14:textId="77777777" w:rsidTr="0CD9265F">
        <w:trPr>
          <w:trHeight w:val="286"/>
        </w:trPr>
        <w:tc>
          <w:tcPr>
            <w:tcW w:w="14838" w:type="dxa"/>
            <w:gridSpan w:val="6"/>
            <w:shd w:val="clear" w:color="auto" w:fill="1F4E79" w:themeFill="accent5" w:themeFillShade="80"/>
          </w:tcPr>
          <w:p w14:paraId="60859F46" w14:textId="77777777" w:rsidR="000F7E88" w:rsidRPr="009C0CC3" w:rsidRDefault="000F7E88" w:rsidP="000F7E88">
            <w:pPr>
              <w:jc w:val="center"/>
              <w:rPr>
                <w:b/>
                <w:bCs/>
                <w:sz w:val="20"/>
                <w:szCs w:val="20"/>
              </w:rPr>
            </w:pPr>
            <w:r w:rsidRPr="009C0CC3">
              <w:rPr>
                <w:b/>
                <w:bCs/>
                <w:color w:val="FFFFFF" w:themeColor="background1"/>
                <w:sz w:val="20"/>
                <w:szCs w:val="20"/>
              </w:rPr>
              <w:t>AJUSTES RAZONABLES</w:t>
            </w:r>
          </w:p>
        </w:tc>
      </w:tr>
      <w:tr w:rsidR="000F7E88" w:rsidRPr="009C0CC3" w14:paraId="65D6233E" w14:textId="77777777" w:rsidTr="008335C7">
        <w:trPr>
          <w:trHeight w:val="1252"/>
        </w:trPr>
        <w:tc>
          <w:tcPr>
            <w:tcW w:w="2507" w:type="dxa"/>
            <w:shd w:val="clear" w:color="auto" w:fill="F2F2F2" w:themeFill="background1" w:themeFillShade="F2"/>
          </w:tcPr>
          <w:p w14:paraId="7A19171D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Área/asignatura/</w:t>
            </w:r>
          </w:p>
          <w:p w14:paraId="2F98B2FE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área de</w:t>
            </w:r>
          </w:p>
          <w:p w14:paraId="1017783E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desarrollo</w:t>
            </w:r>
          </w:p>
          <w:p w14:paraId="6F6C9E50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/dimensiones/otra según sea el caso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35026151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Barreras identificadas en el contexto escolar</w:t>
            </w:r>
          </w:p>
          <w:p w14:paraId="375C3CD0" w14:textId="44AB6B27" w:rsidR="000F7E88" w:rsidRPr="009C0CC3" w:rsidRDefault="00CA42DD" w:rsidP="000F7E88">
            <w:pPr>
              <w:jc w:val="center"/>
              <w:rPr>
                <w:sz w:val="20"/>
                <w:szCs w:val="20"/>
              </w:rPr>
            </w:pPr>
            <w:r w:rsidRPr="0017215B">
              <w:rPr>
                <w:color w:val="A6A6A6" w:themeColor="background1" w:themeShade="A6"/>
                <w:sz w:val="14"/>
                <w:szCs w:val="14"/>
              </w:rPr>
              <w:t>(</w:t>
            </w:r>
            <w:r w:rsidR="000F7E88" w:rsidRPr="0017215B">
              <w:rPr>
                <w:color w:val="A6A6A6" w:themeColor="background1" w:themeShade="A6"/>
                <w:sz w:val="14"/>
                <w:szCs w:val="14"/>
              </w:rPr>
              <w:t>Actitudinales, tecnológicas, comunicativas, metodológicas, entre otras</w:t>
            </w:r>
            <w:r w:rsidRPr="0017215B">
              <w:rPr>
                <w:color w:val="A6A6A6" w:themeColor="background1" w:themeShade="A6"/>
                <w:sz w:val="14"/>
                <w:szCs w:val="14"/>
              </w:rPr>
              <w:t>)</w:t>
            </w:r>
          </w:p>
        </w:tc>
        <w:tc>
          <w:tcPr>
            <w:tcW w:w="2548" w:type="dxa"/>
            <w:shd w:val="clear" w:color="auto" w:fill="F2F2F2" w:themeFill="background1" w:themeFillShade="F2"/>
          </w:tcPr>
          <w:p w14:paraId="6895CFFA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Tipo de ajuste</w:t>
            </w:r>
          </w:p>
          <w:p w14:paraId="439D8D02" w14:textId="7FF7D136" w:rsidR="00161785" w:rsidRDefault="00161785" w:rsidP="00161785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R</w:t>
            </w:r>
            <w:r w:rsidR="000F7E88" w:rsidRPr="009C0CC3">
              <w:rPr>
                <w:sz w:val="20"/>
                <w:szCs w:val="20"/>
              </w:rPr>
              <w:t>azonable</w:t>
            </w:r>
          </w:p>
          <w:p w14:paraId="19EDD6C3" w14:textId="3D30683B" w:rsidR="000F7E88" w:rsidRPr="009C0CC3" w:rsidRDefault="000F7E88" w:rsidP="00161785">
            <w:pPr>
              <w:jc w:val="center"/>
              <w:rPr>
                <w:sz w:val="20"/>
                <w:szCs w:val="20"/>
              </w:rPr>
            </w:pPr>
            <w:r w:rsidRPr="0017215B">
              <w:rPr>
                <w:color w:val="A6A6A6" w:themeColor="background1" w:themeShade="A6"/>
                <w:sz w:val="14"/>
                <w:szCs w:val="14"/>
              </w:rPr>
              <w:t>(</w:t>
            </w:r>
            <w:r w:rsidR="004C1522" w:rsidRPr="0017215B">
              <w:rPr>
                <w:color w:val="A6A6A6" w:themeColor="background1" w:themeShade="A6"/>
                <w:sz w:val="14"/>
                <w:szCs w:val="14"/>
              </w:rPr>
              <w:t>didácticos, metodológicos, evaluativa y metas de aprendizaje</w:t>
            </w:r>
            <w:r w:rsidR="004C1522" w:rsidRPr="0017215B">
              <w:rPr>
                <w:rStyle w:val="Refdenotaalpie"/>
                <w:color w:val="A6A6A6" w:themeColor="background1" w:themeShade="A6"/>
                <w:sz w:val="14"/>
                <w:szCs w:val="14"/>
              </w:rPr>
              <w:footnoteReference w:id="4"/>
            </w:r>
            <w:r w:rsidRPr="0017215B">
              <w:rPr>
                <w:color w:val="A6A6A6" w:themeColor="background1" w:themeShade="A6"/>
                <w:sz w:val="14"/>
                <w:szCs w:val="14"/>
              </w:rPr>
              <w:t>)</w:t>
            </w:r>
          </w:p>
        </w:tc>
        <w:tc>
          <w:tcPr>
            <w:tcW w:w="2045" w:type="dxa"/>
            <w:shd w:val="clear" w:color="auto" w:fill="F2F2F2" w:themeFill="background1" w:themeFillShade="F2"/>
          </w:tcPr>
          <w:p w14:paraId="5454B8C7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Apoyo requerido</w:t>
            </w:r>
          </w:p>
          <w:p w14:paraId="51417E23" w14:textId="58EEB996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17215B">
              <w:rPr>
                <w:color w:val="A6A6A6" w:themeColor="background1" w:themeShade="A6"/>
                <w:sz w:val="14"/>
                <w:szCs w:val="14"/>
              </w:rPr>
              <w:t xml:space="preserve">(tecnológico, </w:t>
            </w:r>
            <w:r w:rsidR="00E97898" w:rsidRPr="0017215B">
              <w:rPr>
                <w:color w:val="A6A6A6" w:themeColor="background1" w:themeShade="A6"/>
                <w:sz w:val="14"/>
                <w:szCs w:val="14"/>
              </w:rPr>
              <w:t>dispositivo</w:t>
            </w:r>
            <w:r w:rsidR="0017215B" w:rsidRPr="0017215B">
              <w:rPr>
                <w:color w:val="A6A6A6" w:themeColor="background1" w:themeShade="A6"/>
                <w:sz w:val="14"/>
                <w:szCs w:val="14"/>
              </w:rPr>
              <w:t xml:space="preserve">, didáctico, </w:t>
            </w:r>
            <w:r w:rsidRPr="0017215B">
              <w:rPr>
                <w:color w:val="A6A6A6" w:themeColor="background1" w:themeShade="A6"/>
                <w:sz w:val="14"/>
                <w:szCs w:val="14"/>
              </w:rPr>
              <w:t>comunicativo, otro)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14:paraId="5890E85E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Descripción de tipo de ajuste</w:t>
            </w:r>
          </w:p>
          <w:p w14:paraId="05F78EF1" w14:textId="77777777" w:rsidR="000F7E88" w:rsidRPr="009C0CC3" w:rsidRDefault="000F7E88" w:rsidP="00172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F2F2F2" w:themeFill="background1" w:themeFillShade="F2"/>
          </w:tcPr>
          <w:p w14:paraId="053357F8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Seguimiento a la implementación de los ajustes razonables</w:t>
            </w:r>
          </w:p>
          <w:p w14:paraId="4A307859" w14:textId="5CED8B2D" w:rsidR="000F7E88" w:rsidRPr="008335C7" w:rsidRDefault="00CA42DD" w:rsidP="000F7E88">
            <w:pPr>
              <w:jc w:val="center"/>
              <w:rPr>
                <w:color w:val="A6A6A6" w:themeColor="background1" w:themeShade="A6"/>
                <w:sz w:val="12"/>
                <w:szCs w:val="12"/>
              </w:rPr>
            </w:pPr>
            <w:r w:rsidRPr="008335C7">
              <w:rPr>
                <w:color w:val="A6A6A6" w:themeColor="background1" w:themeShade="A6"/>
                <w:sz w:val="12"/>
                <w:szCs w:val="12"/>
              </w:rPr>
              <w:t>(</w:t>
            </w:r>
            <w:r w:rsidR="000F7E88" w:rsidRPr="008335C7">
              <w:rPr>
                <w:color w:val="A6A6A6" w:themeColor="background1" w:themeShade="A6"/>
                <w:sz w:val="12"/>
                <w:szCs w:val="12"/>
              </w:rPr>
              <w:t>Identificar los avances y posible replanteamiento de los ajustes razonables.</w:t>
            </w:r>
            <w:r w:rsidR="00DD0998" w:rsidRPr="008335C7">
              <w:rPr>
                <w:color w:val="A6A6A6" w:themeColor="background1" w:themeShade="A6"/>
                <w:sz w:val="12"/>
                <w:szCs w:val="12"/>
              </w:rPr>
              <w:t xml:space="preserve"> </w:t>
            </w:r>
            <w:r w:rsidR="000F7E88" w:rsidRPr="008335C7">
              <w:rPr>
                <w:color w:val="A6A6A6" w:themeColor="background1" w:themeShade="A6"/>
                <w:sz w:val="12"/>
                <w:szCs w:val="12"/>
              </w:rPr>
              <w:t>Este seguimiento debe realizarse en cada corte académico</w:t>
            </w:r>
            <w:r w:rsidRPr="008335C7">
              <w:rPr>
                <w:color w:val="A6A6A6" w:themeColor="background1" w:themeShade="A6"/>
                <w:sz w:val="12"/>
                <w:szCs w:val="12"/>
              </w:rPr>
              <w:t>)</w:t>
            </w:r>
          </w:p>
          <w:p w14:paraId="4085BDFB" w14:textId="77777777" w:rsidR="000F7E88" w:rsidRPr="009C0CC3" w:rsidRDefault="000F7E88" w:rsidP="000F7E88">
            <w:pPr>
              <w:jc w:val="center"/>
              <w:rPr>
                <w:sz w:val="20"/>
                <w:szCs w:val="20"/>
              </w:rPr>
            </w:pPr>
          </w:p>
        </w:tc>
      </w:tr>
      <w:tr w:rsidR="000F7E88" w:rsidRPr="009C0CC3" w14:paraId="5D04B397" w14:textId="77777777" w:rsidTr="0CD9265F">
        <w:trPr>
          <w:trHeight w:val="545"/>
        </w:trPr>
        <w:tc>
          <w:tcPr>
            <w:tcW w:w="2507" w:type="dxa"/>
          </w:tcPr>
          <w:p w14:paraId="6312F24A" w14:textId="77777777" w:rsidR="000F7E88" w:rsidRPr="009C0CC3" w:rsidRDefault="000F7E88" w:rsidP="000F7E88">
            <w:pPr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Lectura</w:t>
            </w:r>
          </w:p>
        </w:tc>
        <w:tc>
          <w:tcPr>
            <w:tcW w:w="2665" w:type="dxa"/>
          </w:tcPr>
          <w:p w14:paraId="68E5E8E2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5724046F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1BCB0A77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14:paraId="22932056" w14:textId="77777777" w:rsidR="000F7E88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Usar actividades kinestésicas y dinámicas. </w:t>
            </w:r>
          </w:p>
          <w:p w14:paraId="575D3F89" w14:textId="494CA768" w:rsidR="00745BD9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 xml:space="preserve">Ejercicios que requieran retener y manipular información a corto plazo. </w:t>
            </w:r>
          </w:p>
        </w:tc>
        <w:tc>
          <w:tcPr>
            <w:tcW w:w="2195" w:type="dxa"/>
          </w:tcPr>
          <w:p w14:paraId="2F5B4F79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</w:tr>
      <w:tr w:rsidR="000F7E88" w:rsidRPr="009C0CC3" w14:paraId="433472F6" w14:textId="77777777" w:rsidTr="0CD9265F">
        <w:trPr>
          <w:trHeight w:val="567"/>
        </w:trPr>
        <w:tc>
          <w:tcPr>
            <w:tcW w:w="2507" w:type="dxa"/>
          </w:tcPr>
          <w:p w14:paraId="186A9182" w14:textId="77777777" w:rsidR="000F7E88" w:rsidRPr="009C0CC3" w:rsidRDefault="000F7E88" w:rsidP="000F7E88">
            <w:pPr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Escritura</w:t>
            </w:r>
          </w:p>
        </w:tc>
        <w:tc>
          <w:tcPr>
            <w:tcW w:w="2665" w:type="dxa"/>
          </w:tcPr>
          <w:p w14:paraId="4B5CE00C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450C1290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7B30EEDB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14:paraId="1F4851E1" w14:textId="5ED20F83" w:rsidR="000F7E88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Usar actividades kinestésicas y dinámicas. </w:t>
            </w:r>
          </w:p>
        </w:tc>
        <w:tc>
          <w:tcPr>
            <w:tcW w:w="2195" w:type="dxa"/>
          </w:tcPr>
          <w:p w14:paraId="3479E434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</w:tr>
      <w:tr w:rsidR="000F7E88" w:rsidRPr="009C0CC3" w14:paraId="27D59A73" w14:textId="77777777" w:rsidTr="0CD9265F">
        <w:trPr>
          <w:trHeight w:val="547"/>
        </w:trPr>
        <w:tc>
          <w:tcPr>
            <w:tcW w:w="2507" w:type="dxa"/>
          </w:tcPr>
          <w:p w14:paraId="4E2B1990" w14:textId="77777777" w:rsidR="000F7E88" w:rsidRPr="009C0CC3" w:rsidRDefault="000F7E88" w:rsidP="000F7E88">
            <w:pPr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Cálculos Aritméticos</w:t>
            </w:r>
          </w:p>
        </w:tc>
        <w:tc>
          <w:tcPr>
            <w:tcW w:w="2665" w:type="dxa"/>
          </w:tcPr>
          <w:p w14:paraId="66808D1D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6CB28FA3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193D54F5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14:paraId="6D1EF865" w14:textId="77777777" w:rsidR="000F7E88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Usar actividades kinestésicas y dinámicas.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0F0EE7A" w14:textId="42F4243A" w:rsidR="00745BD9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Actividades que involucren tareas de secuencias de números.</w:t>
            </w:r>
          </w:p>
        </w:tc>
        <w:tc>
          <w:tcPr>
            <w:tcW w:w="2195" w:type="dxa"/>
          </w:tcPr>
          <w:p w14:paraId="15F9B65C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</w:tr>
      <w:tr w:rsidR="000F7E88" w:rsidRPr="00745BD9" w14:paraId="0FE4CEBD" w14:textId="77777777" w:rsidTr="0CD9265F">
        <w:trPr>
          <w:trHeight w:val="569"/>
        </w:trPr>
        <w:tc>
          <w:tcPr>
            <w:tcW w:w="2507" w:type="dxa"/>
          </w:tcPr>
          <w:p w14:paraId="0FFEA30A" w14:textId="77777777" w:rsidR="000F7E88" w:rsidRDefault="000F7E88" w:rsidP="000F7E88">
            <w:pPr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Patrones comportamentales</w:t>
            </w:r>
          </w:p>
          <w:p w14:paraId="4892FC01" w14:textId="5AF8A5D4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49DA7E1E" w14:textId="7F5DAB10" w:rsidR="000F7E88" w:rsidRPr="009C0CC3" w:rsidRDefault="00745BD9" w:rsidP="000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Tiempo, los tiempos están determinados para ciertos tipos de actividades.</w:t>
            </w:r>
          </w:p>
        </w:tc>
        <w:tc>
          <w:tcPr>
            <w:tcW w:w="2548" w:type="dxa"/>
          </w:tcPr>
          <w:p w14:paraId="5E2510E0" w14:textId="1B01FC2E" w:rsidR="000F7E88" w:rsidRPr="00745BD9" w:rsidRDefault="00745BD9" w:rsidP="000F7E88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Metodológicos</w:t>
            </w:r>
          </w:p>
        </w:tc>
        <w:tc>
          <w:tcPr>
            <w:tcW w:w="2045" w:type="dxa"/>
          </w:tcPr>
          <w:p w14:paraId="4F054242" w14:textId="577F10CF" w:rsidR="000F7E88" w:rsidRPr="00745BD9" w:rsidRDefault="00745BD9" w:rsidP="000F7E88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Tiempo y espacio durante las clases.</w:t>
            </w:r>
          </w:p>
        </w:tc>
        <w:tc>
          <w:tcPr>
            <w:tcW w:w="2878" w:type="dxa"/>
          </w:tcPr>
          <w:p w14:paraId="17CBB280" w14:textId="231D3897" w:rsidR="000F7E88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Implementar pausas activas para mejorar concentración:</w:t>
            </w:r>
            <w:r w:rsidRPr="00745BD9">
              <w:rPr>
                <w:sz w:val="20"/>
                <w:szCs w:val="20"/>
              </w:rPr>
              <w:t xml:space="preserve"> Técnicas de respiración y relajación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95" w:type="dxa"/>
          </w:tcPr>
          <w:p w14:paraId="7C8B87C7" w14:textId="77777777" w:rsidR="000F7E88" w:rsidRPr="00745BD9" w:rsidRDefault="000F7E88" w:rsidP="000F7E88">
            <w:pPr>
              <w:rPr>
                <w:sz w:val="20"/>
                <w:szCs w:val="20"/>
                <w:lang w:val="es-CO"/>
              </w:rPr>
            </w:pPr>
          </w:p>
        </w:tc>
      </w:tr>
      <w:tr w:rsidR="000F7E88" w:rsidRPr="009C0CC3" w14:paraId="2EED26DD" w14:textId="77777777" w:rsidTr="0CD9265F">
        <w:trPr>
          <w:trHeight w:val="295"/>
        </w:trPr>
        <w:tc>
          <w:tcPr>
            <w:tcW w:w="2507" w:type="dxa"/>
          </w:tcPr>
          <w:p w14:paraId="57DBDC6F" w14:textId="77777777" w:rsidR="000F7E88" w:rsidRPr="009C0CC3" w:rsidRDefault="000F7E88" w:rsidP="000F7E88">
            <w:pPr>
              <w:rPr>
                <w:sz w:val="20"/>
                <w:szCs w:val="20"/>
              </w:rPr>
            </w:pPr>
            <w:r w:rsidRPr="009C0CC3">
              <w:rPr>
                <w:sz w:val="20"/>
                <w:szCs w:val="20"/>
              </w:rPr>
              <w:t>Autocontrol</w:t>
            </w:r>
          </w:p>
          <w:p w14:paraId="28A47BDF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14:paraId="4930E2EB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737E2118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48C879BF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14:paraId="1CF382E7" w14:textId="77777777" w:rsidR="00745BD9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Dar instrucciones claras, cortas y paso a paso. </w:t>
            </w:r>
          </w:p>
          <w:p w14:paraId="031897E0" w14:textId="77777777" w:rsidR="00745BD9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Mantenerlo ocupado con roles o tareas específicas. </w:t>
            </w:r>
          </w:p>
          <w:p w14:paraId="1A1CA602" w14:textId="77777777" w:rsidR="00745BD9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Reforzar logros con retroalimentación positiva. </w:t>
            </w:r>
          </w:p>
          <w:p w14:paraId="5819522C" w14:textId="2A92A7A9" w:rsid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 w:rsidRPr="00745BD9"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Ubicarlo en un espacio con pocos distractores. </w:t>
            </w:r>
          </w:p>
          <w:p w14:paraId="5736B95D" w14:textId="5980EC65" w:rsidR="00745BD9" w:rsidRPr="00745BD9" w:rsidRDefault="00745BD9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s-ES"/>
              </w:rPr>
              <w:t>Ejercicios que fomenten la reflexion sobre las consecuencias de sus decisiones.</w:t>
            </w:r>
          </w:p>
          <w:p w14:paraId="4DF3811B" w14:textId="77777777" w:rsidR="000F7E88" w:rsidRPr="009C0CC3" w:rsidRDefault="000F7E88" w:rsidP="00745BD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95" w:type="dxa"/>
          </w:tcPr>
          <w:p w14:paraId="11ACD828" w14:textId="77777777" w:rsidR="000F7E88" w:rsidRPr="009C0CC3" w:rsidRDefault="000F7E88" w:rsidP="000F7E88">
            <w:pPr>
              <w:rPr>
                <w:sz w:val="20"/>
                <w:szCs w:val="20"/>
              </w:rPr>
            </w:pPr>
          </w:p>
        </w:tc>
      </w:tr>
    </w:tbl>
    <w:p w14:paraId="1DCA194D" w14:textId="379C728D" w:rsidR="00373CA4" w:rsidRPr="008025C0" w:rsidRDefault="00373CA4" w:rsidP="00204E85">
      <w:pPr>
        <w:pStyle w:val="Prrafodelista"/>
        <w:numPr>
          <w:ilvl w:val="0"/>
          <w:numId w:val="35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 xml:space="preserve">SEGUIMIENTO A </w:t>
      </w:r>
      <w:r w:rsidR="005512A2">
        <w:rPr>
          <w:rFonts w:eastAsia="Times New Roman" w:cstheme="minorHAnsi"/>
          <w:b/>
          <w:bCs/>
          <w:lang w:val="es-ES" w:eastAsia="es-ES"/>
        </w:rPr>
        <w:t>LAS CONDICIONES</w:t>
      </w:r>
      <w:r w:rsidR="000E2E05">
        <w:rPr>
          <w:rFonts w:eastAsia="Times New Roman" w:cstheme="minorHAnsi"/>
          <w:b/>
          <w:bCs/>
          <w:lang w:val="es-ES" w:eastAsia="es-ES"/>
        </w:rPr>
        <w:t xml:space="preserve"> PEDAGÓGICAS</w:t>
      </w:r>
    </w:p>
    <w:p w14:paraId="24B8F8BB" w14:textId="77777777" w:rsidR="002E4573" w:rsidRDefault="002E4573" w:rsidP="002E4573">
      <w:p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b/>
          <w:bCs/>
          <w:lang w:val="es-ES" w:eastAsia="es-ES"/>
        </w:rPr>
        <w:t xml:space="preserve">IDENTIFICACIÓN DEL DISEÑO PEDAGÓGICO </w:t>
      </w:r>
    </w:p>
    <w:p w14:paraId="0F0157F6" w14:textId="2CA9D6B4" w:rsidR="00616420" w:rsidRPr="00616420" w:rsidRDefault="00E04C9B" w:rsidP="002E4573">
      <w:pPr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El diseño pedagógico se enmarca en las apuestas institucionales para la implementación de un </w:t>
      </w:r>
      <w:r w:rsidR="009B6077">
        <w:rPr>
          <w:rFonts w:eastAsia="Times New Roman" w:cstheme="minorHAnsi"/>
          <w:lang w:val="es-ES" w:eastAsia="es-ES"/>
        </w:rPr>
        <w:t>currículo</w:t>
      </w:r>
      <w:r>
        <w:rPr>
          <w:rFonts w:eastAsia="Times New Roman" w:cstheme="minorHAnsi"/>
          <w:lang w:val="es-ES" w:eastAsia="es-ES"/>
        </w:rPr>
        <w:t xml:space="preserve"> flexible, es así como s</w:t>
      </w:r>
      <w:r w:rsidR="00616420">
        <w:rPr>
          <w:rFonts w:eastAsia="Times New Roman" w:cstheme="minorHAnsi"/>
          <w:lang w:val="es-ES" w:eastAsia="es-ES"/>
        </w:rPr>
        <w:t>e propone a la institución educativa reflexionar alrededor de las siguientes preguntas:</w:t>
      </w:r>
    </w:p>
    <w:p w14:paraId="672AD77A" w14:textId="30BC3F16" w:rsidR="002E4573" w:rsidRPr="008025C0" w:rsidRDefault="002E4573" w:rsidP="002E4573">
      <w:pPr>
        <w:pStyle w:val="Prrafodelista"/>
        <w:numPr>
          <w:ilvl w:val="0"/>
          <w:numId w:val="36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lang w:val="es-ES" w:eastAsia="es-ES"/>
        </w:rPr>
        <w:t xml:space="preserve">¿En </w:t>
      </w:r>
      <w:r w:rsidR="000D702C">
        <w:rPr>
          <w:rFonts w:eastAsia="Times New Roman" w:cstheme="minorHAnsi"/>
          <w:lang w:val="es-ES" w:eastAsia="es-ES"/>
        </w:rPr>
        <w:t>el</w:t>
      </w:r>
      <w:r w:rsidRPr="008025C0">
        <w:rPr>
          <w:rFonts w:eastAsia="Times New Roman" w:cstheme="minorHAnsi"/>
          <w:lang w:val="es-ES" w:eastAsia="es-ES"/>
        </w:rPr>
        <w:t xml:space="preserve"> plan de estudios </w:t>
      </w:r>
      <w:r w:rsidR="000D702C">
        <w:rPr>
          <w:rFonts w:eastAsia="Times New Roman" w:cstheme="minorHAnsi"/>
          <w:lang w:val="es-ES" w:eastAsia="es-ES"/>
        </w:rPr>
        <w:t xml:space="preserve">se realizan las </w:t>
      </w:r>
      <w:r w:rsidRPr="008025C0">
        <w:rPr>
          <w:rFonts w:eastAsia="Times New Roman" w:cstheme="minorHAnsi"/>
          <w:lang w:val="es-ES" w:eastAsia="es-ES"/>
        </w:rPr>
        <w:t>flexibilizaciones curriculares</w:t>
      </w:r>
      <w:r w:rsidR="008F1A3C">
        <w:rPr>
          <w:rStyle w:val="Refdenotaalpie"/>
          <w:rFonts w:eastAsia="Times New Roman" w:cstheme="minorHAnsi"/>
          <w:lang w:val="es-ES" w:eastAsia="es-ES"/>
        </w:rPr>
        <w:footnoteReference w:id="5"/>
      </w:r>
      <w:r w:rsidRPr="008025C0">
        <w:rPr>
          <w:rFonts w:eastAsia="Times New Roman" w:cstheme="minorHAnsi"/>
          <w:lang w:val="es-ES" w:eastAsia="es-ES"/>
        </w:rPr>
        <w:t xml:space="preserve"> </w:t>
      </w:r>
      <w:r w:rsidR="000D702C">
        <w:rPr>
          <w:rFonts w:eastAsia="Times New Roman" w:cstheme="minorHAnsi"/>
          <w:lang w:val="es-ES" w:eastAsia="es-ES"/>
        </w:rPr>
        <w:t xml:space="preserve">requeridas </w:t>
      </w:r>
      <w:r w:rsidRPr="008025C0">
        <w:rPr>
          <w:rFonts w:eastAsia="Times New Roman" w:cstheme="minorHAnsi"/>
          <w:lang w:val="es-ES" w:eastAsia="es-ES"/>
        </w:rPr>
        <w:t>para estudiantes con alertas o trastornos específicos del aprendizaje</w:t>
      </w:r>
      <w:r w:rsidR="000D702C">
        <w:rPr>
          <w:rFonts w:eastAsia="Times New Roman" w:cstheme="minorHAnsi"/>
          <w:lang w:val="es-ES" w:eastAsia="es-ES"/>
        </w:rPr>
        <w:t xml:space="preserve"> o d</w:t>
      </w:r>
      <w:r w:rsidRPr="008025C0">
        <w:rPr>
          <w:rFonts w:eastAsia="Times New Roman" w:cstheme="minorHAnsi"/>
          <w:lang w:val="es-ES" w:eastAsia="es-ES"/>
        </w:rPr>
        <w:t xml:space="preserve">el comportamiento? </w:t>
      </w:r>
    </w:p>
    <w:p w14:paraId="71995057" w14:textId="788E94AC" w:rsidR="002E4573" w:rsidRPr="008025C0" w:rsidRDefault="002E4573" w:rsidP="002E4573">
      <w:pPr>
        <w:pStyle w:val="Prrafodelista"/>
        <w:numPr>
          <w:ilvl w:val="0"/>
          <w:numId w:val="36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lang w:val="es-ES" w:eastAsia="es-ES"/>
        </w:rPr>
        <w:t>¿En los enfoques metodológicos se incluye</w:t>
      </w:r>
      <w:r w:rsidR="00D7260C">
        <w:rPr>
          <w:rFonts w:eastAsia="Times New Roman" w:cstheme="minorHAnsi"/>
          <w:lang w:val="es-ES" w:eastAsia="es-ES"/>
        </w:rPr>
        <w:t>n los principios d</w:t>
      </w:r>
      <w:r w:rsidRPr="008025C0">
        <w:rPr>
          <w:rFonts w:eastAsia="Times New Roman" w:cstheme="minorHAnsi"/>
          <w:lang w:val="es-ES" w:eastAsia="es-ES"/>
        </w:rPr>
        <w:t xml:space="preserve">el Diseño Universal para el </w:t>
      </w:r>
      <w:r w:rsidR="00D7260C">
        <w:rPr>
          <w:rFonts w:eastAsia="Times New Roman" w:cstheme="minorHAnsi"/>
          <w:lang w:val="es-ES" w:eastAsia="es-ES"/>
        </w:rPr>
        <w:t>A</w:t>
      </w:r>
      <w:r w:rsidRPr="008025C0">
        <w:rPr>
          <w:rFonts w:eastAsia="Times New Roman" w:cstheme="minorHAnsi"/>
          <w:lang w:val="es-ES" w:eastAsia="es-ES"/>
        </w:rPr>
        <w:t>prendizaje (DUA)</w:t>
      </w:r>
      <w:r w:rsidR="009A2173">
        <w:rPr>
          <w:rStyle w:val="Refdenotaalpie"/>
          <w:rFonts w:eastAsia="Times New Roman" w:cstheme="minorHAnsi"/>
          <w:lang w:val="es-ES" w:eastAsia="es-ES"/>
        </w:rPr>
        <w:footnoteReference w:id="6"/>
      </w:r>
      <w:r w:rsidRPr="008025C0">
        <w:rPr>
          <w:rFonts w:eastAsia="Times New Roman" w:cstheme="minorHAnsi"/>
          <w:lang w:val="es-ES" w:eastAsia="es-ES"/>
        </w:rPr>
        <w:t xml:space="preserve">? </w:t>
      </w:r>
    </w:p>
    <w:p w14:paraId="21ABFE76" w14:textId="61E7B1EE" w:rsidR="002E4573" w:rsidRPr="008025C0" w:rsidRDefault="002E4573" w:rsidP="002E4573">
      <w:pPr>
        <w:pStyle w:val="Prrafodelista"/>
        <w:numPr>
          <w:ilvl w:val="0"/>
          <w:numId w:val="36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lang w:val="es-ES" w:eastAsia="es-ES"/>
        </w:rPr>
        <w:t>¿Han realizado proyectos pedagógicos que permitan fortalecer las dificultades de los estudiantes con alertas o trastornos específicos del aprendizaje</w:t>
      </w:r>
      <w:r w:rsidR="00446088">
        <w:rPr>
          <w:rFonts w:eastAsia="Times New Roman" w:cstheme="minorHAnsi"/>
          <w:lang w:val="es-ES" w:eastAsia="es-ES"/>
        </w:rPr>
        <w:t xml:space="preserve"> o d</w:t>
      </w:r>
      <w:r w:rsidRPr="008025C0">
        <w:rPr>
          <w:rFonts w:eastAsia="Times New Roman" w:cstheme="minorHAnsi"/>
          <w:lang w:val="es-ES" w:eastAsia="es-ES"/>
        </w:rPr>
        <w:t xml:space="preserve">el comportamiento? </w:t>
      </w:r>
    </w:p>
    <w:p w14:paraId="5E4DBB39" w14:textId="77777777" w:rsidR="002E4573" w:rsidRPr="008025C0" w:rsidRDefault="002E4573" w:rsidP="002E4573">
      <w:pPr>
        <w:pStyle w:val="Prrafodelista"/>
        <w:numPr>
          <w:ilvl w:val="0"/>
          <w:numId w:val="36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lang w:val="es-ES" w:eastAsia="es-ES"/>
        </w:rPr>
        <w:t xml:space="preserve">¿Se utilizan estrategias didácticas diseñadas a partir de las TIC’s? </w:t>
      </w:r>
    </w:p>
    <w:p w14:paraId="50D1E5AE" w14:textId="7A70A0BE" w:rsidR="007438F4" w:rsidRPr="007438F4" w:rsidRDefault="002E4573" w:rsidP="007438F4">
      <w:pPr>
        <w:pStyle w:val="Prrafodelista"/>
        <w:numPr>
          <w:ilvl w:val="0"/>
          <w:numId w:val="36"/>
        </w:numPr>
        <w:rPr>
          <w:rFonts w:eastAsia="Times New Roman" w:cstheme="minorHAnsi"/>
          <w:b/>
          <w:bCs/>
          <w:lang w:val="es-ES" w:eastAsia="es-ES"/>
        </w:rPr>
      </w:pPr>
      <w:r w:rsidRPr="008025C0">
        <w:rPr>
          <w:rFonts w:eastAsia="Times New Roman" w:cstheme="minorHAnsi"/>
          <w:lang w:val="es-ES" w:eastAsia="es-ES"/>
        </w:rPr>
        <w:t>¿La evaluación se realiza de manera formativa o diferencial</w:t>
      </w:r>
      <w:r w:rsidR="00AB7604">
        <w:rPr>
          <w:rFonts w:eastAsia="Times New Roman" w:cstheme="minorHAnsi"/>
          <w:lang w:val="es-ES" w:eastAsia="es-ES"/>
        </w:rPr>
        <w:t>?</w:t>
      </w:r>
      <w:r w:rsidR="00BC51EB">
        <w:rPr>
          <w:rFonts w:eastAsia="Times New Roman" w:cstheme="minorHAnsi"/>
          <w:lang w:val="es-ES" w:eastAsia="es-ES"/>
        </w:rPr>
        <w:t xml:space="preserve"> (Atendiendo a</w:t>
      </w:r>
      <w:r w:rsidR="006C79E9">
        <w:rPr>
          <w:rFonts w:eastAsia="Times New Roman" w:cstheme="minorHAnsi"/>
          <w:lang w:val="es-ES" w:eastAsia="es-ES"/>
        </w:rPr>
        <w:t xml:space="preserve"> </w:t>
      </w:r>
      <w:r w:rsidR="00BC51EB">
        <w:rPr>
          <w:rFonts w:eastAsia="Times New Roman" w:cstheme="minorHAnsi"/>
          <w:lang w:val="es-ES" w:eastAsia="es-ES"/>
        </w:rPr>
        <w:t>l</w:t>
      </w:r>
      <w:r w:rsidR="006C79E9">
        <w:rPr>
          <w:rFonts w:eastAsia="Times New Roman" w:cstheme="minorHAnsi"/>
          <w:lang w:val="es-ES" w:eastAsia="es-ES"/>
        </w:rPr>
        <w:t>o ordenado en el</w:t>
      </w:r>
      <w:r w:rsidR="00BC51EB">
        <w:rPr>
          <w:rFonts w:eastAsia="Times New Roman" w:cstheme="minorHAnsi"/>
          <w:lang w:val="es-ES" w:eastAsia="es-ES"/>
        </w:rPr>
        <w:t xml:space="preserve"> Decreto 1290 de</w:t>
      </w:r>
      <w:r w:rsidR="006C79E9">
        <w:rPr>
          <w:rFonts w:eastAsia="Times New Roman" w:cstheme="minorHAnsi"/>
          <w:lang w:val="es-ES" w:eastAsia="es-ES"/>
        </w:rPr>
        <w:t xml:space="preserve"> 2009 “</w:t>
      </w:r>
      <w:r w:rsidR="006C79E9" w:rsidRPr="006C79E9">
        <w:rPr>
          <w:rFonts w:eastAsia="Times New Roman" w:cstheme="minorHAnsi"/>
          <w:i/>
          <w:iCs/>
          <w:lang w:val="es-ES" w:eastAsia="es-ES"/>
        </w:rPr>
        <w:t>Por el cual se reglamenta la evaluación del aprendizaje y promoción de los estudiantes de los niveles de educación básica y media</w:t>
      </w:r>
      <w:r w:rsidR="006C79E9">
        <w:rPr>
          <w:rFonts w:eastAsia="Times New Roman" w:cstheme="minorHAnsi"/>
          <w:lang w:val="es-ES" w:eastAsia="es-ES"/>
        </w:rPr>
        <w:t>).</w:t>
      </w:r>
    </w:p>
    <w:p w14:paraId="6D396E52" w14:textId="5D81C258" w:rsidR="00373CA4" w:rsidRPr="007438F4" w:rsidRDefault="00373CA4" w:rsidP="007438F4">
      <w:pPr>
        <w:rPr>
          <w:rFonts w:eastAsia="Times New Roman" w:cstheme="minorHAnsi"/>
          <w:b/>
          <w:bCs/>
          <w:lang w:val="es-ES" w:eastAsia="es-ES"/>
        </w:rPr>
      </w:pPr>
      <w:r w:rsidRPr="007438F4">
        <w:rPr>
          <w:rFonts w:eastAsia="Times New Roman" w:cstheme="minorHAnsi"/>
          <w:lang w:val="es-ES" w:eastAsia="es-ES"/>
        </w:rPr>
        <w:t>Marque con un</w:t>
      </w:r>
      <w:r w:rsidR="00D7260C">
        <w:rPr>
          <w:rFonts w:eastAsia="Times New Roman" w:cstheme="minorHAnsi"/>
          <w:lang w:val="es-ES" w:eastAsia="es-ES"/>
        </w:rPr>
        <w:t>a</w:t>
      </w:r>
      <w:r w:rsidRPr="007438F4">
        <w:rPr>
          <w:rFonts w:eastAsia="Times New Roman" w:cstheme="minorHAnsi"/>
          <w:lang w:val="es-ES" w:eastAsia="es-ES"/>
        </w:rPr>
        <w:t xml:space="preserve"> x el nivel de valoración, siendo 1 el </w:t>
      </w:r>
      <w:r w:rsidR="00152D51" w:rsidRPr="007438F4">
        <w:rPr>
          <w:rFonts w:eastAsia="Times New Roman" w:cstheme="minorHAnsi"/>
          <w:lang w:val="es-ES" w:eastAsia="es-ES"/>
        </w:rPr>
        <w:t>más</w:t>
      </w:r>
      <w:r w:rsidRPr="007438F4">
        <w:rPr>
          <w:rFonts w:eastAsia="Times New Roman" w:cstheme="minorHAnsi"/>
          <w:lang w:val="es-ES" w:eastAsia="es-ES"/>
        </w:rPr>
        <w:t xml:space="preserve"> bajo y 5 el </w:t>
      </w:r>
      <w:r w:rsidR="00152D51" w:rsidRPr="007438F4">
        <w:rPr>
          <w:rFonts w:eastAsia="Times New Roman" w:cstheme="minorHAnsi"/>
          <w:lang w:val="es-ES" w:eastAsia="es-ES"/>
        </w:rPr>
        <w:t>más</w:t>
      </w:r>
      <w:r w:rsidRPr="007438F4">
        <w:rPr>
          <w:rFonts w:eastAsia="Times New Roman" w:cstheme="minorHAnsi"/>
          <w:lang w:val="es-ES" w:eastAsia="es-ES"/>
        </w:rPr>
        <w:t xml:space="preserve"> alto</w:t>
      </w:r>
    </w:p>
    <w:tbl>
      <w:tblPr>
        <w:tblStyle w:val="Tablaconcuadrcula"/>
        <w:tblW w:w="13684" w:type="dxa"/>
        <w:jc w:val="center"/>
        <w:tblLook w:val="04A0" w:firstRow="1" w:lastRow="0" w:firstColumn="1" w:lastColumn="0" w:noHBand="0" w:noVBand="1"/>
      </w:tblPr>
      <w:tblGrid>
        <w:gridCol w:w="5702"/>
        <w:gridCol w:w="650"/>
        <w:gridCol w:w="650"/>
        <w:gridCol w:w="650"/>
        <w:gridCol w:w="650"/>
        <w:gridCol w:w="657"/>
        <w:gridCol w:w="4725"/>
      </w:tblGrid>
      <w:tr w:rsidR="00D5472D" w:rsidRPr="001A4439" w14:paraId="4F231C48" w14:textId="77777777" w:rsidTr="7737518E">
        <w:trPr>
          <w:trHeight w:val="285"/>
          <w:jc w:val="center"/>
        </w:trPr>
        <w:tc>
          <w:tcPr>
            <w:tcW w:w="5702" w:type="dxa"/>
            <w:vMerge w:val="restart"/>
          </w:tcPr>
          <w:p w14:paraId="1D7B2FCA" w14:textId="061F9B28" w:rsidR="00D5472D" w:rsidRPr="001A4439" w:rsidRDefault="00D5472D" w:rsidP="00D5472D">
            <w:pPr>
              <w:pStyle w:val="Prrafodelista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Componente</w:t>
            </w:r>
          </w:p>
        </w:tc>
        <w:tc>
          <w:tcPr>
            <w:tcW w:w="3257" w:type="dxa"/>
            <w:gridSpan w:val="5"/>
          </w:tcPr>
          <w:p w14:paraId="19E52CFB" w14:textId="0F3F2FF6" w:rsidR="00D5472D" w:rsidRPr="001A4439" w:rsidRDefault="00D5472D" w:rsidP="00D5472D">
            <w:pPr>
              <w:pStyle w:val="Prrafodelista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Valoración</w:t>
            </w:r>
          </w:p>
        </w:tc>
        <w:tc>
          <w:tcPr>
            <w:tcW w:w="4725" w:type="dxa"/>
            <w:vMerge w:val="restart"/>
          </w:tcPr>
          <w:p w14:paraId="07FB4F6F" w14:textId="1CBCBA2E" w:rsidR="00D5472D" w:rsidRPr="001A4439" w:rsidRDefault="00D5472D" w:rsidP="00D5472D">
            <w:pPr>
              <w:pStyle w:val="Prrafodelista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Observación</w:t>
            </w:r>
          </w:p>
        </w:tc>
      </w:tr>
      <w:tr w:rsidR="00F706FE" w:rsidRPr="001A4439" w14:paraId="6670B8BA" w14:textId="77777777" w:rsidTr="7737518E">
        <w:trPr>
          <w:trHeight w:val="152"/>
          <w:jc w:val="center"/>
        </w:trPr>
        <w:tc>
          <w:tcPr>
            <w:tcW w:w="5702" w:type="dxa"/>
            <w:vMerge/>
          </w:tcPr>
          <w:p w14:paraId="1100D08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674C5A67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650" w:type="dxa"/>
          </w:tcPr>
          <w:p w14:paraId="77350452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650" w:type="dxa"/>
          </w:tcPr>
          <w:p w14:paraId="47F3B500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650" w:type="dxa"/>
          </w:tcPr>
          <w:p w14:paraId="6B739A89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657" w:type="dxa"/>
          </w:tcPr>
          <w:p w14:paraId="4CFC7C4B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4725" w:type="dxa"/>
            <w:vMerge/>
          </w:tcPr>
          <w:p w14:paraId="0D39334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13B2F46C" w14:textId="77777777" w:rsidTr="7737518E">
        <w:trPr>
          <w:trHeight w:val="1661"/>
          <w:jc w:val="center"/>
        </w:trPr>
        <w:tc>
          <w:tcPr>
            <w:tcW w:w="5702" w:type="dxa"/>
          </w:tcPr>
          <w:p w14:paraId="0D6BAF89" w14:textId="0E16ECC0" w:rsidR="00D5472D" w:rsidRPr="001A4439" w:rsidRDefault="00D5472D" w:rsidP="00520430">
            <w:pPr>
              <w:pStyle w:val="Prrafodelista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t xml:space="preserve">Se realizan </w:t>
            </w: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flexibilizaciones curriculares</w:t>
            </w: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t>, donde se mantienen los mismos objetivos generales para todos los estudiantes, pero se dan diferentes oportunidades de acceder a ellos, es decir, organiza su enseñanza desde la diversidad social, cultural, de estilos de apren</w:t>
            </w: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softHyphen/>
              <w:t>dizaje de sus estudiantes, tratando de dar a todos la oportunidad de aprender y participar.</w:t>
            </w:r>
          </w:p>
        </w:tc>
        <w:tc>
          <w:tcPr>
            <w:tcW w:w="650" w:type="dxa"/>
          </w:tcPr>
          <w:p w14:paraId="7739C6D3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7E8D855C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16420C3E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7EDC56B3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65F7095C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512F03D5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3E4ADE3C" w14:textId="77777777" w:rsidTr="7737518E">
        <w:trPr>
          <w:trHeight w:val="70"/>
          <w:jc w:val="center"/>
        </w:trPr>
        <w:tc>
          <w:tcPr>
            <w:tcW w:w="5702" w:type="dxa"/>
          </w:tcPr>
          <w:p w14:paraId="5357983E" w14:textId="72E91BD1" w:rsidR="00A42F62" w:rsidRPr="001A4439" w:rsidRDefault="00D5472D" w:rsidP="007015E0">
            <w:pPr>
              <w:pStyle w:val="Prrafodelista"/>
              <w:ind w:left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t xml:space="preserve">Se implementa el </w:t>
            </w: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>Diseño Universal para el Aprendizaje (DUA)</w:t>
            </w: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t xml:space="preserve"> mediante entornos, programas, currículos y servicios educativos diseñados para hacer accesibles y significativas las experiencias de aprendizaje para todos los estudiantes a partir de reconocer y valorar la individualidad. Además, se implementan pro</w:t>
            </w: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softHyphen/>
              <w:t>puestas pedagógicas que facilita un diseño curricular en el que tengan cabida todos los estudiantes, a través de objetivos, métodos, materiales, apoyos y evaluaciones formulados partiendo de sus capacidades y realidades.</w:t>
            </w:r>
          </w:p>
        </w:tc>
        <w:tc>
          <w:tcPr>
            <w:tcW w:w="650" w:type="dxa"/>
          </w:tcPr>
          <w:p w14:paraId="6278678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40287A30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6BE45C9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32C15FA1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3F7E7BAE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725B9408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61A24C98" w14:textId="77777777" w:rsidTr="00AD4C08">
        <w:trPr>
          <w:trHeight w:val="887"/>
          <w:jc w:val="center"/>
        </w:trPr>
        <w:tc>
          <w:tcPr>
            <w:tcW w:w="5702" w:type="dxa"/>
          </w:tcPr>
          <w:p w14:paraId="593C69DB" w14:textId="77777777" w:rsidR="00D5472D" w:rsidRPr="001A4439" w:rsidRDefault="00D5472D" w:rsidP="00520430">
            <w:pPr>
              <w:pStyle w:val="Prrafodelista"/>
              <w:ind w:left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sz w:val="20"/>
                <w:szCs w:val="20"/>
              </w:rPr>
              <w:t xml:space="preserve">Utiliza </w:t>
            </w:r>
            <w:r w:rsidRPr="001A4439">
              <w:rPr>
                <w:b/>
                <w:bCs/>
                <w:sz w:val="20"/>
                <w:szCs w:val="20"/>
              </w:rPr>
              <w:t>enfoques metodológicos y didácticas flexibles</w:t>
            </w:r>
            <w:r w:rsidRPr="001A4439">
              <w:rPr>
                <w:sz w:val="20"/>
                <w:szCs w:val="20"/>
              </w:rPr>
              <w:t xml:space="preserve"> que permiten que cada estudiante aprenda colaborativamente teniendo en cuenta sus características, estilos y ritmos de aprendizaje.</w:t>
            </w: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50" w:type="dxa"/>
          </w:tcPr>
          <w:p w14:paraId="7DB5CA0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421455B8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21295255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49483C3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733B637F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4864E497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073D5009" w14:textId="77777777" w:rsidTr="7737518E">
        <w:trPr>
          <w:trHeight w:val="778"/>
          <w:jc w:val="center"/>
        </w:trPr>
        <w:tc>
          <w:tcPr>
            <w:tcW w:w="5702" w:type="dxa"/>
          </w:tcPr>
          <w:p w14:paraId="6BA86578" w14:textId="77777777" w:rsidR="00D5472D" w:rsidRDefault="00D5472D" w:rsidP="00520430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t>Se utilizan</w:t>
            </w: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1A4439">
              <w:rPr>
                <w:b/>
                <w:bCs/>
                <w:sz w:val="20"/>
                <w:szCs w:val="20"/>
              </w:rPr>
              <w:t>recursos para el aprendizaje</w:t>
            </w:r>
            <w:r w:rsidRPr="001A4439">
              <w:rPr>
                <w:sz w:val="20"/>
                <w:szCs w:val="20"/>
              </w:rPr>
              <w:t xml:space="preserve"> que garantiza la disponibilidad oportuna de los mismos dirigidos a prevenir las barreras y potenciar la participación de todos los estudiantes.</w:t>
            </w:r>
          </w:p>
          <w:p w14:paraId="2A6157F5" w14:textId="77777777" w:rsidR="00AD4C08" w:rsidRPr="001A4439" w:rsidRDefault="00AD4C08" w:rsidP="00520430">
            <w:pPr>
              <w:pStyle w:val="Prrafodelista"/>
              <w:ind w:left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73782BB1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64310F6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49289DB0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3636366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58D2534D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17D2A62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473FBFBA" w14:textId="77777777" w:rsidTr="7737518E">
        <w:trPr>
          <w:trHeight w:val="1950"/>
          <w:jc w:val="center"/>
        </w:trPr>
        <w:tc>
          <w:tcPr>
            <w:tcW w:w="5702" w:type="dxa"/>
          </w:tcPr>
          <w:p w14:paraId="56341447" w14:textId="77777777" w:rsidR="00D5472D" w:rsidRPr="001A4439" w:rsidRDefault="00D5472D" w:rsidP="00520430">
            <w:pPr>
              <w:pStyle w:val="Prrafodelista"/>
              <w:ind w:left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rFonts w:eastAsia="Times New Roman" w:cstheme="minorHAnsi"/>
                <w:sz w:val="20"/>
                <w:szCs w:val="20"/>
                <w:lang w:val="es-ES"/>
              </w:rPr>
              <w:t xml:space="preserve">Se realizan </w:t>
            </w:r>
            <w:r w:rsidRPr="001A4439"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  <w:t xml:space="preserve">procesos </w:t>
            </w:r>
            <w:r w:rsidRPr="001A4439">
              <w:rPr>
                <w:b/>
                <w:bCs/>
                <w:sz w:val="20"/>
                <w:szCs w:val="20"/>
              </w:rPr>
              <w:t>continuos de evaluación</w:t>
            </w:r>
            <w:r w:rsidRPr="001A4439">
              <w:rPr>
                <w:sz w:val="20"/>
                <w:szCs w:val="20"/>
              </w:rPr>
              <w:t xml:space="preserve"> que ocurre durante la enseñanza y el aprendizaje, basado en la búsqueda e interpretación de evidencia acerca del logro de los estudiantes respecto a una meta. Esto permite que el docente pueda identificar dónde se encuentran los estudiantes, conocer qué dificultades enfrentan en su proceso de aprendizaje y determinar las acciones para cerrar la brecha entre los aprendizajes y los objetivos esperadas.</w:t>
            </w:r>
          </w:p>
        </w:tc>
        <w:tc>
          <w:tcPr>
            <w:tcW w:w="650" w:type="dxa"/>
          </w:tcPr>
          <w:p w14:paraId="26FACBAD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7E646431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6C649C6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6AD18F02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04682D5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2BA07F48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61820067" w14:textId="77777777" w:rsidTr="7737518E">
        <w:trPr>
          <w:trHeight w:val="1148"/>
          <w:jc w:val="center"/>
        </w:trPr>
        <w:tc>
          <w:tcPr>
            <w:tcW w:w="5702" w:type="dxa"/>
          </w:tcPr>
          <w:p w14:paraId="73AB22DA" w14:textId="77777777" w:rsidR="00D5472D" w:rsidRPr="001A4439" w:rsidRDefault="00D5472D" w:rsidP="00520430">
            <w:pPr>
              <w:pStyle w:val="Prrafodelista"/>
              <w:ind w:left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s-ES"/>
              </w:rPr>
            </w:pPr>
            <w:r w:rsidRPr="001A4439">
              <w:rPr>
                <w:sz w:val="20"/>
                <w:szCs w:val="20"/>
              </w:rPr>
              <w:t xml:space="preserve">Se establecen </w:t>
            </w:r>
            <w:r w:rsidRPr="001A4439">
              <w:rPr>
                <w:b/>
                <w:bCs/>
                <w:sz w:val="20"/>
                <w:szCs w:val="20"/>
              </w:rPr>
              <w:t>opciones didácticas</w:t>
            </w:r>
            <w:r w:rsidRPr="001A4439">
              <w:rPr>
                <w:sz w:val="20"/>
                <w:szCs w:val="20"/>
              </w:rPr>
              <w:t xml:space="preserve"> para las áreas, asignaturas y proyectos transversales, estrategias para las tareas escolares, uso articulado de los </w:t>
            </w:r>
            <w:r w:rsidRPr="001A4439">
              <w:rPr>
                <w:b/>
                <w:bCs/>
                <w:sz w:val="20"/>
                <w:szCs w:val="20"/>
              </w:rPr>
              <w:t>recursos y los tiempos para el aprendizaje</w:t>
            </w:r>
            <w:r w:rsidRPr="001A4439">
              <w:rPr>
                <w:sz w:val="20"/>
                <w:szCs w:val="20"/>
              </w:rPr>
              <w:t>.</w:t>
            </w:r>
          </w:p>
        </w:tc>
        <w:tc>
          <w:tcPr>
            <w:tcW w:w="650" w:type="dxa"/>
          </w:tcPr>
          <w:p w14:paraId="0764EEB3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4625F2E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38E4C317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3B1D1928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665AD82A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4623ABC8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  <w:tr w:rsidR="00F706FE" w:rsidRPr="001A4439" w14:paraId="2E56E75D" w14:textId="77777777" w:rsidTr="7737518E">
        <w:trPr>
          <w:trHeight w:val="1133"/>
          <w:jc w:val="center"/>
        </w:trPr>
        <w:tc>
          <w:tcPr>
            <w:tcW w:w="5702" w:type="dxa"/>
          </w:tcPr>
          <w:p w14:paraId="53566D12" w14:textId="77777777" w:rsidR="00D5472D" w:rsidRPr="001A4439" w:rsidRDefault="3F1B8740" w:rsidP="7737518E">
            <w:pPr>
              <w:pStyle w:val="Prrafodelista"/>
              <w:ind w:left="0"/>
              <w:jc w:val="both"/>
              <w:rPr>
                <w:rFonts w:eastAsia="Times New Roman"/>
                <w:sz w:val="20"/>
                <w:szCs w:val="20"/>
                <w:lang w:val="es-ES"/>
              </w:rPr>
            </w:pPr>
            <w:r w:rsidRPr="7737518E">
              <w:rPr>
                <w:rFonts w:eastAsia="Times New Roman"/>
                <w:sz w:val="20"/>
                <w:szCs w:val="20"/>
                <w:lang w:val="es-ES"/>
              </w:rPr>
              <w:t xml:space="preserve">Se realiza </w:t>
            </w:r>
            <w:r w:rsidRPr="7737518E">
              <w:rPr>
                <w:rFonts w:eastAsia="Times New Roman"/>
                <w:b/>
                <w:bCs/>
                <w:sz w:val="20"/>
                <w:szCs w:val="20"/>
                <w:lang w:val="es-ES"/>
              </w:rPr>
              <w:t>seguimiento a los resultados</w:t>
            </w:r>
            <w:r w:rsidRPr="7737518E">
              <w:rPr>
                <w:rFonts w:eastAsia="Times New Roman"/>
                <w:sz w:val="20"/>
                <w:szCs w:val="20"/>
                <w:lang w:val="es-ES"/>
              </w:rPr>
              <w:t xml:space="preserve"> académicos de manera </w:t>
            </w:r>
            <w:r w:rsidRPr="7737518E">
              <w:rPr>
                <w:sz w:val="20"/>
                <w:szCs w:val="20"/>
              </w:rPr>
              <w:t>periódica y sistemática, teniendo en cuenta el desempeño académico de los estudiantes para diseñar acciones de apoyo a los mismos.</w:t>
            </w:r>
          </w:p>
        </w:tc>
        <w:tc>
          <w:tcPr>
            <w:tcW w:w="650" w:type="dxa"/>
          </w:tcPr>
          <w:p w14:paraId="35A33CD5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5261836E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01FBFAD1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</w:tcPr>
          <w:p w14:paraId="3AD1CDF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657" w:type="dxa"/>
          </w:tcPr>
          <w:p w14:paraId="1DD72C64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  <w:tc>
          <w:tcPr>
            <w:tcW w:w="4725" w:type="dxa"/>
          </w:tcPr>
          <w:p w14:paraId="62CEB086" w14:textId="77777777" w:rsidR="00D5472D" w:rsidRPr="001A4439" w:rsidRDefault="00D5472D" w:rsidP="00520430">
            <w:pPr>
              <w:pStyle w:val="Prrafodelista"/>
              <w:ind w:left="0"/>
              <w:rPr>
                <w:rFonts w:eastAsia="Times New Roman" w:cstheme="minorHAnsi"/>
                <w:sz w:val="20"/>
                <w:szCs w:val="20"/>
                <w:lang w:val="es-ES"/>
              </w:rPr>
            </w:pPr>
          </w:p>
        </w:tc>
      </w:tr>
    </w:tbl>
    <w:p w14:paraId="17A97BF7" w14:textId="77777777" w:rsidR="000E2E05" w:rsidRDefault="000E2E05" w:rsidP="00794BE3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279EA8BC" w14:textId="6091F274" w:rsidR="00794BE3" w:rsidRPr="00794BE3" w:rsidRDefault="00794BE3" w:rsidP="006A09C9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00794BE3">
        <w:rPr>
          <w:rFonts w:ascii="Calibri" w:eastAsia="Calibri" w:hAnsi="Calibri" w:cs="Calibri"/>
          <w:color w:val="000000" w:themeColor="text1"/>
        </w:rPr>
        <w:t xml:space="preserve">De </w:t>
      </w:r>
      <w:r w:rsidR="00EC7D58" w:rsidRPr="00794BE3">
        <w:rPr>
          <w:rFonts w:ascii="Calibri" w:eastAsia="Calibri" w:hAnsi="Calibri" w:cs="Calibri"/>
          <w:color w:val="000000" w:themeColor="text1"/>
        </w:rPr>
        <w:t>acuerdo</w:t>
      </w:r>
      <w:r w:rsidR="00EC7D58">
        <w:rPr>
          <w:rFonts w:ascii="Calibri" w:eastAsia="Calibri" w:hAnsi="Calibri" w:cs="Calibri"/>
          <w:color w:val="000000" w:themeColor="text1"/>
        </w:rPr>
        <w:t xml:space="preserve"> con los resultados obtenidos, se propone </w:t>
      </w:r>
      <w:r w:rsidR="006A09C9">
        <w:rPr>
          <w:rFonts w:ascii="Calibri" w:eastAsia="Calibri" w:hAnsi="Calibri" w:cs="Calibri"/>
          <w:color w:val="000000" w:themeColor="text1"/>
        </w:rPr>
        <w:t xml:space="preserve">a la institución educativa </w:t>
      </w:r>
      <w:r w:rsidR="00EC7D58">
        <w:rPr>
          <w:rFonts w:ascii="Calibri" w:eastAsia="Calibri" w:hAnsi="Calibri" w:cs="Calibri"/>
          <w:color w:val="000000" w:themeColor="text1"/>
        </w:rPr>
        <w:t xml:space="preserve">definir un plan de mejoramiento que permita avanzar en la </w:t>
      </w:r>
      <w:r w:rsidR="006A09C9">
        <w:rPr>
          <w:rFonts w:ascii="Calibri" w:eastAsia="Calibri" w:hAnsi="Calibri" w:cs="Calibri"/>
          <w:color w:val="000000" w:themeColor="text1"/>
        </w:rPr>
        <w:t>garantía</w:t>
      </w:r>
      <w:r w:rsidR="00EC7D58">
        <w:rPr>
          <w:rFonts w:ascii="Calibri" w:eastAsia="Calibri" w:hAnsi="Calibri" w:cs="Calibri"/>
          <w:color w:val="000000" w:themeColor="text1"/>
        </w:rPr>
        <w:t xml:space="preserve"> de condiciones pedagógicas</w:t>
      </w:r>
      <w:r w:rsidR="008C7D22">
        <w:rPr>
          <w:rFonts w:ascii="Calibri" w:eastAsia="Calibri" w:hAnsi="Calibri" w:cs="Calibri"/>
          <w:color w:val="000000" w:themeColor="text1"/>
        </w:rPr>
        <w:t>,</w:t>
      </w:r>
      <w:r w:rsidR="00EC7D58">
        <w:rPr>
          <w:rFonts w:ascii="Calibri" w:eastAsia="Calibri" w:hAnsi="Calibri" w:cs="Calibri"/>
          <w:color w:val="000000" w:themeColor="text1"/>
        </w:rPr>
        <w:t xml:space="preserve"> para el ejercicio pleno y efectivo del derecho a la educación de </w:t>
      </w:r>
      <w:r w:rsidR="008C7D22">
        <w:rPr>
          <w:rFonts w:ascii="Calibri" w:eastAsia="Calibri" w:hAnsi="Calibri" w:cs="Calibri"/>
          <w:color w:val="000000" w:themeColor="text1"/>
        </w:rPr>
        <w:t>estudiantes</w:t>
      </w:r>
      <w:r w:rsidR="00EC7D58">
        <w:rPr>
          <w:rFonts w:ascii="Calibri" w:eastAsia="Calibri" w:hAnsi="Calibri" w:cs="Calibri"/>
          <w:color w:val="000000" w:themeColor="text1"/>
        </w:rPr>
        <w:t xml:space="preserve"> con </w:t>
      </w:r>
      <w:r w:rsidR="008C7D22">
        <w:rPr>
          <w:rFonts w:ascii="Calibri" w:eastAsia="Calibri" w:hAnsi="Calibri" w:cs="Calibri"/>
          <w:color w:val="000000" w:themeColor="text1"/>
        </w:rPr>
        <w:t>alertas</w:t>
      </w:r>
      <w:r w:rsidR="00EC7D58">
        <w:rPr>
          <w:rFonts w:ascii="Calibri" w:eastAsia="Calibri" w:hAnsi="Calibri" w:cs="Calibri"/>
          <w:color w:val="000000" w:themeColor="text1"/>
        </w:rPr>
        <w:t xml:space="preserve"> o </w:t>
      </w:r>
      <w:r w:rsidR="008C7D22">
        <w:rPr>
          <w:rFonts w:ascii="Calibri" w:eastAsia="Calibri" w:hAnsi="Calibri" w:cs="Calibri"/>
          <w:color w:val="000000" w:themeColor="text1"/>
        </w:rPr>
        <w:t>trastornos</w:t>
      </w:r>
      <w:r w:rsidR="00EC7D58">
        <w:rPr>
          <w:rFonts w:ascii="Calibri" w:eastAsia="Calibri" w:hAnsi="Calibri" w:cs="Calibri"/>
          <w:color w:val="000000" w:themeColor="text1"/>
        </w:rPr>
        <w:t xml:space="preserve"> específicos de</w:t>
      </w:r>
      <w:r w:rsidR="008C7D22">
        <w:rPr>
          <w:rFonts w:ascii="Calibri" w:eastAsia="Calibri" w:hAnsi="Calibri" w:cs="Calibri"/>
          <w:color w:val="000000" w:themeColor="text1"/>
        </w:rPr>
        <w:t>l</w:t>
      </w:r>
      <w:r w:rsidR="00EC7D58">
        <w:rPr>
          <w:rFonts w:ascii="Calibri" w:eastAsia="Calibri" w:hAnsi="Calibri" w:cs="Calibri"/>
          <w:color w:val="000000" w:themeColor="text1"/>
        </w:rPr>
        <w:t xml:space="preserve"> apren</w:t>
      </w:r>
      <w:r w:rsidR="00065FEC">
        <w:rPr>
          <w:rFonts w:ascii="Calibri" w:eastAsia="Calibri" w:hAnsi="Calibri" w:cs="Calibri"/>
          <w:color w:val="000000" w:themeColor="text1"/>
        </w:rPr>
        <w:t>dizaje y del comportamiento, en</w:t>
      </w:r>
      <w:r w:rsidR="008C7D22">
        <w:rPr>
          <w:rFonts w:ascii="Calibri" w:eastAsia="Calibri" w:hAnsi="Calibri" w:cs="Calibri"/>
          <w:color w:val="000000" w:themeColor="text1"/>
        </w:rPr>
        <w:t xml:space="preserve"> </w:t>
      </w:r>
      <w:r w:rsidR="00065FEC">
        <w:rPr>
          <w:rFonts w:ascii="Calibri" w:eastAsia="Calibri" w:hAnsi="Calibri" w:cs="Calibri"/>
          <w:color w:val="000000" w:themeColor="text1"/>
        </w:rPr>
        <w:t xml:space="preserve">el </w:t>
      </w:r>
      <w:r w:rsidR="008C7D22">
        <w:rPr>
          <w:rFonts w:ascii="Calibri" w:eastAsia="Calibri" w:hAnsi="Calibri" w:cs="Calibri"/>
          <w:color w:val="000000" w:themeColor="text1"/>
        </w:rPr>
        <w:t>marco</w:t>
      </w:r>
      <w:r w:rsidR="00065FEC">
        <w:rPr>
          <w:rFonts w:ascii="Calibri" w:eastAsia="Calibri" w:hAnsi="Calibri" w:cs="Calibri"/>
          <w:color w:val="000000" w:themeColor="text1"/>
        </w:rPr>
        <w:t xml:space="preserve"> de la educ</w:t>
      </w:r>
      <w:r w:rsidR="008C7D22">
        <w:rPr>
          <w:rFonts w:ascii="Calibri" w:eastAsia="Calibri" w:hAnsi="Calibri" w:cs="Calibri"/>
          <w:color w:val="000000" w:themeColor="text1"/>
        </w:rPr>
        <w:t>a</w:t>
      </w:r>
      <w:r w:rsidR="00065FEC">
        <w:rPr>
          <w:rFonts w:ascii="Calibri" w:eastAsia="Calibri" w:hAnsi="Calibri" w:cs="Calibri"/>
          <w:color w:val="000000" w:themeColor="text1"/>
        </w:rPr>
        <w:t xml:space="preserve">ción inclusiva y equitativa, por </w:t>
      </w:r>
      <w:r w:rsidR="008C7D22">
        <w:rPr>
          <w:rFonts w:ascii="Calibri" w:eastAsia="Calibri" w:hAnsi="Calibri" w:cs="Calibri"/>
          <w:color w:val="000000" w:themeColor="text1"/>
        </w:rPr>
        <w:t>tanto</w:t>
      </w:r>
      <w:r w:rsidR="00065FEC">
        <w:rPr>
          <w:rFonts w:ascii="Calibri" w:eastAsia="Calibri" w:hAnsi="Calibri" w:cs="Calibri"/>
          <w:color w:val="000000" w:themeColor="text1"/>
        </w:rPr>
        <w:t xml:space="preserve">, se sugiere </w:t>
      </w:r>
      <w:r w:rsidR="00F706FE">
        <w:rPr>
          <w:rFonts w:ascii="Calibri" w:eastAsia="Calibri" w:hAnsi="Calibri" w:cs="Calibri"/>
          <w:color w:val="000000" w:themeColor="text1"/>
        </w:rPr>
        <w:t>implementa</w:t>
      </w:r>
      <w:r w:rsidR="00CB60BC">
        <w:rPr>
          <w:rFonts w:ascii="Calibri" w:eastAsia="Calibri" w:hAnsi="Calibri" w:cs="Calibri"/>
          <w:color w:val="000000" w:themeColor="text1"/>
        </w:rPr>
        <w:t>r</w:t>
      </w:r>
      <w:r w:rsidR="00F706FE">
        <w:rPr>
          <w:rFonts w:ascii="Calibri" w:eastAsia="Calibri" w:hAnsi="Calibri" w:cs="Calibri"/>
          <w:color w:val="000000" w:themeColor="text1"/>
        </w:rPr>
        <w:t xml:space="preserve"> esta tabla de valoración de manera periódica.</w:t>
      </w:r>
    </w:p>
    <w:p w14:paraId="5659EEFC" w14:textId="77777777" w:rsidR="000E2E05" w:rsidRDefault="000E2E05" w:rsidP="62816633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4A140DEB" w14:textId="4E8C1ADE" w:rsidR="004F29CD" w:rsidRPr="004F29CD" w:rsidRDefault="004F29CD" w:rsidP="004B7314">
      <w:pPr>
        <w:pStyle w:val="Prrafodelista"/>
        <w:numPr>
          <w:ilvl w:val="0"/>
          <w:numId w:val="35"/>
        </w:numPr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ACTA </w:t>
      </w:r>
      <w:r w:rsidRPr="004F29CD">
        <w:rPr>
          <w:rFonts w:ascii="Calibri" w:eastAsia="Calibri" w:hAnsi="Calibri" w:cs="Calibri"/>
          <w:b/>
          <w:bCs/>
          <w:color w:val="000000" w:themeColor="text1"/>
        </w:rPr>
        <w:t xml:space="preserve">DE COMPROMISO </w:t>
      </w:r>
      <w:r w:rsidR="00BE214D">
        <w:rPr>
          <w:rFonts w:ascii="Calibri" w:eastAsia="Calibri" w:hAnsi="Calibri" w:cs="Calibri"/>
          <w:b/>
          <w:bCs/>
          <w:color w:val="000000" w:themeColor="text1"/>
        </w:rPr>
        <w:t xml:space="preserve">CON LA </w:t>
      </w:r>
      <w:r w:rsidRPr="004F29CD">
        <w:rPr>
          <w:rFonts w:ascii="Calibri" w:eastAsia="Calibri" w:hAnsi="Calibri" w:cs="Calibri"/>
          <w:b/>
          <w:bCs/>
          <w:color w:val="000000" w:themeColor="text1"/>
        </w:rPr>
        <w:t>FAMILIA</w:t>
      </w:r>
    </w:p>
    <w:p w14:paraId="26C8F562" w14:textId="476271FC" w:rsidR="0031372D" w:rsidRDefault="002D0D8D" w:rsidP="00534A0C">
      <w:pPr>
        <w:jc w:val="both"/>
        <w:rPr>
          <w:rFonts w:eastAsia="Times New Roman"/>
          <w:lang w:eastAsia="es-ES"/>
        </w:rPr>
      </w:pPr>
      <w:r w:rsidRPr="002D0D8D">
        <w:rPr>
          <w:rFonts w:eastAsia="Times New Roman"/>
          <w:lang w:eastAsia="es-ES"/>
        </w:rPr>
        <w:t>La Familia se compromete a cumplir y firmar los compromisos señalados en</w:t>
      </w:r>
      <w:r w:rsidR="004B7314">
        <w:rPr>
          <w:rFonts w:eastAsia="Times New Roman"/>
          <w:lang w:eastAsia="es-ES"/>
        </w:rPr>
        <w:t xml:space="preserve"> est</w:t>
      </w:r>
      <w:r w:rsidR="00534A0C">
        <w:rPr>
          <w:rFonts w:eastAsia="Times New Roman"/>
          <w:lang w:eastAsia="es-ES"/>
        </w:rPr>
        <w:t xml:space="preserve">e plan individual de ajustes razonables </w:t>
      </w:r>
      <w:r w:rsidRPr="002D0D8D">
        <w:rPr>
          <w:rFonts w:eastAsia="Times New Roman"/>
          <w:lang w:eastAsia="es-ES"/>
        </w:rPr>
        <w:t xml:space="preserve">para fortalecer </w:t>
      </w:r>
      <w:r w:rsidR="00146AD4">
        <w:rPr>
          <w:rFonts w:eastAsia="Times New Roman"/>
          <w:lang w:eastAsia="es-ES"/>
        </w:rPr>
        <w:t>el</w:t>
      </w:r>
      <w:r w:rsidRPr="002D0D8D">
        <w:rPr>
          <w:rFonts w:eastAsia="Times New Roman"/>
          <w:lang w:eastAsia="es-ES"/>
        </w:rPr>
        <w:t xml:space="preserve"> proceso escolar del estudiante</w:t>
      </w:r>
      <w:r w:rsidR="00621F49">
        <w:rPr>
          <w:rFonts w:eastAsia="Times New Roman"/>
          <w:lang w:eastAsia="es-ES"/>
        </w:rPr>
        <w:t>.</w:t>
      </w:r>
    </w:p>
    <w:p w14:paraId="2B6EE455" w14:textId="08685D1E" w:rsidR="73A9519A" w:rsidRDefault="73A9519A" w:rsidP="00534A0C">
      <w:pPr>
        <w:jc w:val="both"/>
        <w:rPr>
          <w:rFonts w:eastAsia="Times New Roman"/>
          <w:lang w:eastAsia="es-ES"/>
        </w:rPr>
      </w:pPr>
      <w:r w:rsidRPr="00FF2F0C">
        <w:rPr>
          <w:rFonts w:eastAsia="Times New Roman"/>
          <w:lang w:eastAsia="es-ES"/>
        </w:rPr>
        <w:t xml:space="preserve">Acuerdos de acompañamiento </w:t>
      </w:r>
      <w:r w:rsidR="3FEA1C69" w:rsidRPr="00FF2F0C">
        <w:rPr>
          <w:rFonts w:eastAsia="Times New Roman"/>
          <w:lang w:eastAsia="es-ES"/>
        </w:rPr>
        <w:t xml:space="preserve">en casa que permitan afianzar el proceso de </w:t>
      </w:r>
      <w:r w:rsidR="00FF2F0C" w:rsidRPr="00FF2F0C">
        <w:rPr>
          <w:rFonts w:eastAsia="Times New Roman"/>
          <w:lang w:eastAsia="es-ES"/>
        </w:rPr>
        <w:t>implementación</w:t>
      </w:r>
      <w:r w:rsidR="3FEA1C69" w:rsidRPr="00FF2F0C">
        <w:rPr>
          <w:rFonts w:eastAsia="Times New Roman"/>
          <w:lang w:eastAsia="es-ES"/>
        </w:rPr>
        <w:t xml:space="preserve"> de ajustes razonables </w:t>
      </w:r>
      <w:r w:rsidR="11B0ABE6" w:rsidRPr="00FF2F0C">
        <w:rPr>
          <w:rFonts w:eastAsia="Times New Roman"/>
          <w:lang w:eastAsia="es-ES"/>
        </w:rPr>
        <w:t>realizados en la Institución Educativa</w:t>
      </w:r>
      <w:r w:rsidR="00A1224A">
        <w:rPr>
          <w:rFonts w:eastAsia="Times New Roman"/>
          <w:lang w:eastAsia="es-ES"/>
        </w:rPr>
        <w:t>:</w:t>
      </w:r>
    </w:p>
    <w:tbl>
      <w:tblPr>
        <w:tblStyle w:val="Tablaconcuadrcula"/>
        <w:tblW w:w="13800" w:type="dxa"/>
        <w:jc w:val="center"/>
        <w:tblLayout w:type="fixed"/>
        <w:tblLook w:val="06A0" w:firstRow="1" w:lastRow="0" w:firstColumn="1" w:lastColumn="0" w:noHBand="1" w:noVBand="1"/>
      </w:tblPr>
      <w:tblGrid>
        <w:gridCol w:w="3450"/>
        <w:gridCol w:w="3450"/>
        <w:gridCol w:w="3450"/>
        <w:gridCol w:w="3450"/>
      </w:tblGrid>
      <w:tr w:rsidR="7E915DDB" w:rsidRPr="00FE617D" w14:paraId="285EB43B" w14:textId="77777777" w:rsidTr="00FE617D">
        <w:trPr>
          <w:trHeight w:val="327"/>
          <w:jc w:val="center"/>
        </w:trPr>
        <w:tc>
          <w:tcPr>
            <w:tcW w:w="3450" w:type="dxa"/>
          </w:tcPr>
          <w:p w14:paraId="4313E110" w14:textId="25AA4149" w:rsidR="0982DDF2" w:rsidRPr="00AB277E" w:rsidRDefault="00BE7444" w:rsidP="00AB277E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  <w:r w:rsidRPr="00BE7444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Á</w:t>
            </w:r>
            <w:r w:rsidR="0982DDF2" w:rsidRPr="00BE7444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RE</w:t>
            </w:r>
            <w:r w:rsidR="0982DDF2" w:rsidRPr="00AB277E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A</w:t>
            </w:r>
          </w:p>
        </w:tc>
        <w:tc>
          <w:tcPr>
            <w:tcW w:w="3450" w:type="dxa"/>
          </w:tcPr>
          <w:p w14:paraId="4B841B66" w14:textId="59357BD3" w:rsidR="0982DDF2" w:rsidRPr="00AB277E" w:rsidRDefault="0982DDF2" w:rsidP="00AB277E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  <w:r w:rsidRPr="00AB277E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3450" w:type="dxa"/>
          </w:tcPr>
          <w:p w14:paraId="3306F7D3" w14:textId="73DC34AD" w:rsidR="0982DDF2" w:rsidRPr="00AB277E" w:rsidRDefault="0982DDF2" w:rsidP="00AB277E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  <w:r w:rsidRPr="00AB277E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SEGUIMIENTO</w:t>
            </w:r>
          </w:p>
        </w:tc>
        <w:tc>
          <w:tcPr>
            <w:tcW w:w="3450" w:type="dxa"/>
          </w:tcPr>
          <w:p w14:paraId="61EACD9F" w14:textId="3C683CFC" w:rsidR="0982DDF2" w:rsidRPr="00AB277E" w:rsidRDefault="0982DDF2" w:rsidP="00AB277E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  <w:r w:rsidRPr="00AB277E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OBSERVA</w:t>
            </w:r>
            <w:r w:rsidRPr="00BE7444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CI</w:t>
            </w:r>
            <w:r w:rsidR="00BE7444" w:rsidRPr="00BE7444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Ó</w:t>
            </w:r>
            <w:r w:rsidRPr="00BE7444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N</w:t>
            </w:r>
          </w:p>
        </w:tc>
      </w:tr>
      <w:tr w:rsidR="7E915DDB" w:rsidRPr="00FE617D" w14:paraId="6CA89818" w14:textId="77777777" w:rsidTr="00FE617D">
        <w:trPr>
          <w:trHeight w:val="327"/>
          <w:jc w:val="center"/>
        </w:trPr>
        <w:tc>
          <w:tcPr>
            <w:tcW w:w="3450" w:type="dxa"/>
          </w:tcPr>
          <w:p w14:paraId="2DE7FDFE" w14:textId="4EDF8EC4" w:rsidR="0982DDF2" w:rsidRPr="00FE617D" w:rsidRDefault="0982DDF2" w:rsidP="7E915DDB">
            <w:pPr>
              <w:rPr>
                <w:rFonts w:eastAsia="Times New Roman"/>
                <w:sz w:val="22"/>
                <w:szCs w:val="22"/>
                <w:lang w:val="es-ES"/>
              </w:rPr>
            </w:pPr>
          </w:p>
        </w:tc>
        <w:tc>
          <w:tcPr>
            <w:tcW w:w="3450" w:type="dxa"/>
          </w:tcPr>
          <w:p w14:paraId="7C7D3C60" w14:textId="3A82EAE4" w:rsidR="0982DDF2" w:rsidRPr="00FE617D" w:rsidRDefault="0982DDF2" w:rsidP="7E915DDB">
            <w:pPr>
              <w:rPr>
                <w:rFonts w:eastAsia="Times New Roman"/>
                <w:sz w:val="22"/>
                <w:szCs w:val="22"/>
                <w:lang w:val="es-ES"/>
              </w:rPr>
            </w:pPr>
          </w:p>
        </w:tc>
        <w:tc>
          <w:tcPr>
            <w:tcW w:w="3450" w:type="dxa"/>
          </w:tcPr>
          <w:p w14:paraId="4A9ED936" w14:textId="7C2729F9" w:rsidR="0982DDF2" w:rsidRPr="00FE617D" w:rsidRDefault="0982DDF2" w:rsidP="7E915DDB">
            <w:pPr>
              <w:rPr>
                <w:rFonts w:eastAsia="Times New Roman"/>
                <w:sz w:val="22"/>
                <w:szCs w:val="22"/>
                <w:lang w:val="es-ES"/>
              </w:rPr>
            </w:pPr>
          </w:p>
        </w:tc>
        <w:tc>
          <w:tcPr>
            <w:tcW w:w="3450" w:type="dxa"/>
          </w:tcPr>
          <w:p w14:paraId="325A120A" w14:textId="67C69339" w:rsidR="0982DDF2" w:rsidRPr="00FE617D" w:rsidRDefault="0982DDF2" w:rsidP="7E915DDB">
            <w:pPr>
              <w:rPr>
                <w:rFonts w:eastAsia="Times New Roman"/>
                <w:sz w:val="22"/>
                <w:szCs w:val="22"/>
                <w:lang w:val="es-ES"/>
              </w:rPr>
            </w:pPr>
          </w:p>
        </w:tc>
      </w:tr>
      <w:tr w:rsidR="00FE617D" w:rsidRPr="00FE617D" w14:paraId="1E8A265E" w14:textId="77777777" w:rsidTr="00FE617D">
        <w:trPr>
          <w:trHeight w:val="327"/>
          <w:jc w:val="center"/>
        </w:trPr>
        <w:tc>
          <w:tcPr>
            <w:tcW w:w="3450" w:type="dxa"/>
          </w:tcPr>
          <w:p w14:paraId="21ADAC94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  <w:tc>
          <w:tcPr>
            <w:tcW w:w="3450" w:type="dxa"/>
          </w:tcPr>
          <w:p w14:paraId="1EC26C3B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  <w:tc>
          <w:tcPr>
            <w:tcW w:w="3450" w:type="dxa"/>
          </w:tcPr>
          <w:p w14:paraId="23BECB55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  <w:tc>
          <w:tcPr>
            <w:tcW w:w="3450" w:type="dxa"/>
          </w:tcPr>
          <w:p w14:paraId="698B42AF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</w:tr>
      <w:tr w:rsidR="00FE617D" w:rsidRPr="00FE617D" w14:paraId="21C8CECA" w14:textId="77777777" w:rsidTr="00FE617D">
        <w:trPr>
          <w:trHeight w:val="327"/>
          <w:jc w:val="center"/>
        </w:trPr>
        <w:tc>
          <w:tcPr>
            <w:tcW w:w="3450" w:type="dxa"/>
          </w:tcPr>
          <w:p w14:paraId="71A6548F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  <w:tc>
          <w:tcPr>
            <w:tcW w:w="3450" w:type="dxa"/>
          </w:tcPr>
          <w:p w14:paraId="1506F839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  <w:tc>
          <w:tcPr>
            <w:tcW w:w="3450" w:type="dxa"/>
          </w:tcPr>
          <w:p w14:paraId="476D695D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  <w:tc>
          <w:tcPr>
            <w:tcW w:w="3450" w:type="dxa"/>
          </w:tcPr>
          <w:p w14:paraId="4B6FF9A3" w14:textId="77777777" w:rsidR="00FE617D" w:rsidRPr="00FE617D" w:rsidRDefault="00FE617D" w:rsidP="7E915DDB">
            <w:pPr>
              <w:rPr>
                <w:rFonts w:eastAsia="Times New Roman"/>
                <w:lang w:val="es-ES"/>
              </w:rPr>
            </w:pPr>
          </w:p>
        </w:tc>
      </w:tr>
    </w:tbl>
    <w:p w14:paraId="4D3BE7C6" w14:textId="231A546A" w:rsidR="7E915DDB" w:rsidRPr="008025C0" w:rsidRDefault="7E915DDB" w:rsidP="7E915DDB">
      <w:pPr>
        <w:rPr>
          <w:rFonts w:eastAsia="Times New Roman"/>
          <w:b/>
          <w:bCs/>
          <w:lang w:val="es-ES" w:eastAsia="es-ES"/>
        </w:rPr>
      </w:pPr>
    </w:p>
    <w:tbl>
      <w:tblPr>
        <w:tblStyle w:val="Tablaconcuadrcula"/>
        <w:tblW w:w="13784" w:type="dxa"/>
        <w:jc w:val="center"/>
        <w:tblLayout w:type="fixed"/>
        <w:tblLook w:val="06A0" w:firstRow="1" w:lastRow="0" w:firstColumn="1" w:lastColumn="0" w:noHBand="1" w:noVBand="1"/>
      </w:tblPr>
      <w:tblGrid>
        <w:gridCol w:w="6892"/>
        <w:gridCol w:w="6892"/>
      </w:tblGrid>
      <w:tr w:rsidR="7E915DDB" w:rsidRPr="008025C0" w14:paraId="6B2F2395" w14:textId="77777777" w:rsidTr="000C7346">
        <w:trPr>
          <w:trHeight w:val="313"/>
          <w:jc w:val="center"/>
        </w:trPr>
        <w:tc>
          <w:tcPr>
            <w:tcW w:w="6892" w:type="dxa"/>
          </w:tcPr>
          <w:p w14:paraId="1FFE27D4" w14:textId="14F6B6BB" w:rsidR="00D0E862" w:rsidRPr="008025C0" w:rsidRDefault="00D0E862" w:rsidP="000C734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  <w:r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COMPROMISOS ADICIONALES</w:t>
            </w:r>
            <w:r w:rsidR="00E726EC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BE4703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DESDE</w:t>
            </w:r>
            <w:r w:rsidR="00E726EC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ORIENTACION </w:t>
            </w:r>
            <w:r w:rsidR="00E726EC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ESCOLAR</w:t>
            </w:r>
          </w:p>
        </w:tc>
        <w:tc>
          <w:tcPr>
            <w:tcW w:w="6892" w:type="dxa"/>
          </w:tcPr>
          <w:p w14:paraId="71845B7C" w14:textId="05E9CD56" w:rsidR="4129FF0F" w:rsidRPr="008025C0" w:rsidRDefault="4129FF0F" w:rsidP="000C734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  <w:r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COMPROMISOS </w:t>
            </w:r>
            <w:r w:rsidR="00656525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PARA LA ATENCIÓN EN SALUD</w:t>
            </w:r>
            <w:r w:rsidR="00434AC8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 DEL ESTUDIANTE</w:t>
            </w:r>
            <w:r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 (</w:t>
            </w:r>
            <w:r w:rsidR="18D5C040"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TERAPIAS</w:t>
            </w:r>
            <w:r w:rsidR="000272A6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, MEDICAMENTOS,</w:t>
            </w:r>
            <w:r w:rsidR="0BAF1C14"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C8AF091" w:rsidRPr="008025C0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OTROS</w:t>
            </w:r>
            <w:r w:rsidR="00BC1CE3">
              <w:rPr>
                <w:rFonts w:eastAsia="Times New Roman"/>
                <w:b/>
                <w:bCs/>
                <w:sz w:val="22"/>
                <w:szCs w:val="22"/>
                <w:lang w:val="es-ES"/>
              </w:rPr>
              <w:t>)</w:t>
            </w:r>
          </w:p>
        </w:tc>
      </w:tr>
      <w:tr w:rsidR="7E915DDB" w:rsidRPr="008025C0" w14:paraId="1D02A547" w14:textId="77777777" w:rsidTr="000C7346">
        <w:trPr>
          <w:trHeight w:val="313"/>
          <w:jc w:val="center"/>
        </w:trPr>
        <w:tc>
          <w:tcPr>
            <w:tcW w:w="6892" w:type="dxa"/>
          </w:tcPr>
          <w:p w14:paraId="75AAE36B" w14:textId="7B19D389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  <w:p w14:paraId="2FB77F65" w14:textId="03D5B158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  <w:p w14:paraId="3D75D0D8" w14:textId="3D21BC20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  <w:p w14:paraId="1C9ADB85" w14:textId="4389C43C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  <w:p w14:paraId="5604CA96" w14:textId="2B8F2E30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  <w:p w14:paraId="0D262ECF" w14:textId="2C778F66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  <w:p w14:paraId="51BEB7F2" w14:textId="124639EC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892" w:type="dxa"/>
          </w:tcPr>
          <w:p w14:paraId="54A425C4" w14:textId="4DB276F2" w:rsidR="7E915DDB" w:rsidRPr="008025C0" w:rsidRDefault="7E915DDB" w:rsidP="7E915DDB">
            <w:pPr>
              <w:rPr>
                <w:rFonts w:eastAsia="Times New Roman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AC11BC5" w14:textId="77777777" w:rsidR="00E7225B" w:rsidRDefault="00E7225B" w:rsidP="00E7225B">
      <w:pPr>
        <w:spacing w:after="0"/>
        <w:rPr>
          <w:rFonts w:eastAsia="Times New Roman"/>
          <w:b/>
          <w:bCs/>
          <w:lang w:val="es-ES" w:eastAsia="es-ES"/>
        </w:rPr>
      </w:pPr>
    </w:p>
    <w:p w14:paraId="4151BC9D" w14:textId="260934CE" w:rsidR="00FB0EB3" w:rsidRDefault="00FB0EB3" w:rsidP="00190D2C">
      <w:pPr>
        <w:spacing w:before="11"/>
        <w:rPr>
          <w:rFonts w:eastAsia="Times New Roman"/>
          <w:b/>
          <w:bCs/>
          <w:lang w:val="es-ES" w:eastAsia="es-ES"/>
        </w:rPr>
      </w:pPr>
      <w:r w:rsidRPr="00E7225B">
        <w:rPr>
          <w:rFonts w:eastAsia="Times New Roman"/>
          <w:b/>
          <w:bCs/>
          <w:lang w:val="es-ES" w:eastAsia="es-ES"/>
        </w:rPr>
        <w:t xml:space="preserve">Firma de los </w:t>
      </w:r>
      <w:r w:rsidR="00BC1CE3">
        <w:rPr>
          <w:rFonts w:eastAsia="Times New Roman"/>
          <w:b/>
          <w:bCs/>
          <w:lang w:val="es-ES" w:eastAsia="es-ES"/>
        </w:rPr>
        <w:t>a</w:t>
      </w:r>
      <w:r w:rsidRPr="00E7225B">
        <w:rPr>
          <w:rFonts w:eastAsia="Times New Roman"/>
          <w:b/>
          <w:bCs/>
          <w:lang w:val="es-ES" w:eastAsia="es-ES"/>
        </w:rPr>
        <w:t>ctores comprometidos:</w:t>
      </w:r>
    </w:p>
    <w:p w14:paraId="44C3F77E" w14:textId="212646A1" w:rsidR="00533BD3" w:rsidRDefault="00FB0EB3" w:rsidP="00533BD3">
      <w:pPr>
        <w:pStyle w:val="Textoindependiente"/>
        <w:tabs>
          <w:tab w:val="left" w:pos="4987"/>
        </w:tabs>
        <w:spacing w:before="52"/>
        <w:ind w:left="337"/>
      </w:pPr>
      <w:r>
        <w:t>Estudiante</w:t>
      </w:r>
      <w:r w:rsidR="00190D2C">
        <w:t>:</w:t>
      </w:r>
      <w:r>
        <w:tab/>
        <w:t>Acudiente /familia</w:t>
      </w:r>
      <w:r w:rsidR="00190D2C">
        <w:t>:</w:t>
      </w:r>
      <w:r w:rsidR="000B6733">
        <w:tab/>
      </w:r>
      <w:r w:rsidR="000B6733">
        <w:tab/>
      </w:r>
      <w:r w:rsidR="000B6733">
        <w:tab/>
      </w:r>
      <w:r w:rsidR="000B6733">
        <w:tab/>
      </w:r>
      <w:r w:rsidR="000B6733">
        <w:tab/>
        <w:t>Directivo docente:</w:t>
      </w:r>
    </w:p>
    <w:p w14:paraId="57A7BB71" w14:textId="77777777" w:rsidR="00BC1CE3" w:rsidRDefault="00BC1CE3" w:rsidP="00533BD3">
      <w:pPr>
        <w:pStyle w:val="Textoindependiente"/>
        <w:tabs>
          <w:tab w:val="left" w:pos="4987"/>
        </w:tabs>
        <w:spacing w:before="52"/>
        <w:ind w:left="337"/>
      </w:pPr>
    </w:p>
    <w:p w14:paraId="2B8484B8" w14:textId="20BE75DE" w:rsidR="00533BD3" w:rsidRDefault="00533BD3" w:rsidP="00533BD3">
      <w:pPr>
        <w:pStyle w:val="Textoindependiente"/>
        <w:tabs>
          <w:tab w:val="left" w:pos="4987"/>
        </w:tabs>
        <w:spacing w:before="52"/>
      </w:pPr>
      <w:r>
        <w:t>__________________________________________________________________________________________________________________</w:t>
      </w:r>
    </w:p>
    <w:p w14:paraId="428B2FED" w14:textId="1DE8E2D9" w:rsidR="00FB0EB3" w:rsidRDefault="00FB0EB3" w:rsidP="00FB0EB3">
      <w:pPr>
        <w:pStyle w:val="Textoindependiente"/>
        <w:spacing w:line="20" w:lineRule="exact"/>
        <w:ind w:left="240"/>
        <w:rPr>
          <w:sz w:val="2"/>
        </w:rPr>
      </w:pPr>
    </w:p>
    <w:p w14:paraId="70BA688B" w14:textId="77777777" w:rsidR="00FB0EB3" w:rsidRDefault="00FB0EB3" w:rsidP="00FB0EB3">
      <w:pPr>
        <w:pStyle w:val="Textoindependiente"/>
      </w:pPr>
    </w:p>
    <w:p w14:paraId="31DA15B5" w14:textId="1FEFB932" w:rsidR="00FB0EB3" w:rsidRDefault="00FB0EB3" w:rsidP="00FB0EB3">
      <w:pPr>
        <w:pStyle w:val="Textoindependiente"/>
        <w:tabs>
          <w:tab w:val="left" w:pos="4987"/>
        </w:tabs>
        <w:ind w:left="337"/>
        <w:rPr>
          <w:lang w:val="pt-PT"/>
        </w:rPr>
      </w:pPr>
      <w:r w:rsidRPr="00533BD3">
        <w:rPr>
          <w:lang w:val="pt-PT"/>
        </w:rPr>
        <w:t>Docente</w:t>
      </w:r>
      <w:r w:rsidR="00533BD3" w:rsidRPr="00533BD3">
        <w:rPr>
          <w:lang w:val="pt-PT"/>
        </w:rPr>
        <w:t xml:space="preserve"> Orie</w:t>
      </w:r>
      <w:r w:rsidR="00533BD3">
        <w:rPr>
          <w:lang w:val="pt-PT"/>
        </w:rPr>
        <w:t>n</w:t>
      </w:r>
      <w:r w:rsidR="00533BD3" w:rsidRPr="00533BD3">
        <w:rPr>
          <w:lang w:val="pt-PT"/>
        </w:rPr>
        <w:t>tador:</w:t>
      </w:r>
      <w:r w:rsidRPr="00533BD3">
        <w:rPr>
          <w:lang w:val="pt-PT"/>
        </w:rPr>
        <w:tab/>
        <w:t>Docente</w:t>
      </w:r>
      <w:r w:rsidR="00533BD3" w:rsidRPr="00533BD3">
        <w:rPr>
          <w:lang w:val="pt-PT"/>
        </w:rPr>
        <w:t xml:space="preserve"> de a</w:t>
      </w:r>
      <w:r w:rsidR="00533BD3">
        <w:rPr>
          <w:lang w:val="pt-PT"/>
        </w:rPr>
        <w:t>ula:</w:t>
      </w:r>
      <w:r w:rsidR="000B6733">
        <w:rPr>
          <w:lang w:val="pt-PT"/>
        </w:rPr>
        <w:tab/>
      </w:r>
      <w:r w:rsidR="000B6733">
        <w:rPr>
          <w:lang w:val="pt-PT"/>
        </w:rPr>
        <w:tab/>
      </w:r>
      <w:r w:rsidR="000B6733">
        <w:rPr>
          <w:lang w:val="pt-PT"/>
        </w:rPr>
        <w:tab/>
      </w:r>
      <w:r w:rsidR="000B6733">
        <w:rPr>
          <w:lang w:val="pt-PT"/>
        </w:rPr>
        <w:tab/>
      </w:r>
      <w:r w:rsidR="000B6733">
        <w:rPr>
          <w:lang w:val="pt-PT"/>
        </w:rPr>
        <w:tab/>
        <w:t>Docente</w:t>
      </w:r>
      <w:r w:rsidR="00766F61">
        <w:rPr>
          <w:lang w:val="pt-PT"/>
        </w:rPr>
        <w:t xml:space="preserve"> de ap</w:t>
      </w:r>
      <w:r w:rsidR="00742DA8">
        <w:rPr>
          <w:lang w:val="pt-PT"/>
        </w:rPr>
        <w:t>oyo pedagógico</w:t>
      </w:r>
      <w:r w:rsidR="000B6733">
        <w:rPr>
          <w:lang w:val="pt-PT"/>
        </w:rPr>
        <w:t>:</w:t>
      </w:r>
    </w:p>
    <w:p w14:paraId="0FD89BD4" w14:textId="77777777" w:rsidR="00BC1CE3" w:rsidRDefault="00BC1CE3" w:rsidP="00FB0EB3">
      <w:pPr>
        <w:pStyle w:val="Textoindependiente"/>
        <w:tabs>
          <w:tab w:val="left" w:pos="4987"/>
        </w:tabs>
        <w:ind w:left="337"/>
        <w:rPr>
          <w:lang w:val="pt-PT"/>
        </w:rPr>
      </w:pPr>
    </w:p>
    <w:p w14:paraId="700117AC" w14:textId="48B2F121" w:rsidR="00D0E862" w:rsidRPr="00533BD3" w:rsidRDefault="00533BD3" w:rsidP="00533BD3">
      <w:pPr>
        <w:pStyle w:val="Textoindependiente"/>
        <w:tabs>
          <w:tab w:val="left" w:pos="4987"/>
        </w:tabs>
        <w:rPr>
          <w:rFonts w:eastAsia="Times New Roman"/>
          <w:b/>
          <w:bCs/>
          <w:sz w:val="22"/>
          <w:szCs w:val="22"/>
          <w:lang w:val="pt-PT" w:eastAsia="es-ES"/>
        </w:rPr>
      </w:pPr>
      <w:r>
        <w:rPr>
          <w:lang w:val="pt-PT"/>
        </w:rPr>
        <w:t>__________________________________________________________________________________________________________________</w:t>
      </w:r>
    </w:p>
    <w:sectPr w:rsidR="00D0E862" w:rsidRPr="00533BD3" w:rsidSect="008025C0">
      <w:pgSz w:w="15840" w:h="12240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F886" w14:textId="77777777" w:rsidR="00666E09" w:rsidRDefault="00666E09" w:rsidP="00044D2E">
      <w:pPr>
        <w:spacing w:after="0" w:line="240" w:lineRule="auto"/>
      </w:pPr>
      <w:r>
        <w:separator/>
      </w:r>
    </w:p>
  </w:endnote>
  <w:endnote w:type="continuationSeparator" w:id="0">
    <w:p w14:paraId="7AED40FB" w14:textId="77777777" w:rsidR="00666E09" w:rsidRDefault="00666E09" w:rsidP="0004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UI-Semibold-Identity-H">
    <w:altName w:val="Segoe UI"/>
    <w:charset w:val="00"/>
    <w:family w:val="roman"/>
    <w:notTrueType/>
    <w:pitch w:val="default"/>
  </w:font>
  <w:font w:name="SegoeUIHistoric-Identity-H">
    <w:altName w:val="Segoe UI"/>
    <w:charset w:val="00"/>
    <w:family w:val="roman"/>
    <w:notTrueType/>
    <w:pitch w:val="default"/>
  </w:font>
  <w:font w:name="Wingdings-Regular-Identity-H">
    <w:altName w:val="Wingdings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543D" w14:textId="77777777" w:rsidR="00D353B2" w:rsidRDefault="00D353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A98B" w14:textId="77777777" w:rsidR="00D003E3" w:rsidRDefault="00D003E3" w:rsidP="00D003E3">
    <w:pPr>
      <w:pStyle w:val="Piedepgina"/>
      <w:jc w:val="center"/>
      <w:rPr>
        <w:sz w:val="20"/>
        <w:szCs w:val="20"/>
        <w:lang w:val="es-CO"/>
      </w:rPr>
    </w:pPr>
  </w:p>
  <w:p w14:paraId="24E04F75" w14:textId="7707C67D" w:rsidR="003F528A" w:rsidRPr="005A6584" w:rsidRDefault="003F528A" w:rsidP="00D003E3">
    <w:pPr>
      <w:pStyle w:val="Piedepgina"/>
      <w:jc w:val="center"/>
      <w:rPr>
        <w:sz w:val="18"/>
        <w:szCs w:val="18"/>
        <w:lang w:val="es-CO"/>
      </w:rPr>
    </w:pPr>
    <w:r w:rsidRPr="005A6584">
      <w:rPr>
        <w:sz w:val="18"/>
        <w:szCs w:val="18"/>
        <w:lang w:val="es-CO"/>
      </w:rPr>
      <w:t>SUBSECRETARÍA DE CALIDAD Y PERTINENCIA</w:t>
    </w:r>
  </w:p>
  <w:p w14:paraId="14D61DFE" w14:textId="565077F3" w:rsidR="00F75BB8" w:rsidRPr="005A6584" w:rsidRDefault="003F528A" w:rsidP="00D003E3">
    <w:pPr>
      <w:pStyle w:val="Piedepgina"/>
      <w:jc w:val="center"/>
      <w:rPr>
        <w:sz w:val="18"/>
        <w:szCs w:val="18"/>
        <w:lang w:val="es-CO"/>
      </w:rPr>
    </w:pPr>
    <w:r w:rsidRPr="005A6584">
      <w:rPr>
        <w:sz w:val="18"/>
        <w:szCs w:val="18"/>
        <w:lang w:val="es-CO"/>
      </w:rPr>
      <w:t>DIRECCIÓN DE INCLUSIÓN E INTEGRACIÓN DE POBLACIONES</w:t>
    </w:r>
  </w:p>
  <w:p w14:paraId="71A5CD54" w14:textId="77777777" w:rsidR="007277ED" w:rsidRPr="005A6584" w:rsidRDefault="002C2092" w:rsidP="00D003E3">
    <w:pPr>
      <w:pStyle w:val="Piedepgina"/>
      <w:jc w:val="center"/>
      <w:rPr>
        <w:sz w:val="18"/>
        <w:szCs w:val="18"/>
        <w:lang w:val="es-CO"/>
      </w:rPr>
    </w:pPr>
    <w:r w:rsidRPr="005A6584">
      <w:rPr>
        <w:sz w:val="18"/>
        <w:szCs w:val="18"/>
        <w:lang w:val="es-CO"/>
      </w:rPr>
      <w:t xml:space="preserve">Formato de plan individual de ajustes razonables para estudiantes con alertas o trastornos </w:t>
    </w:r>
    <w:r w:rsidR="007277ED" w:rsidRPr="005A6584">
      <w:rPr>
        <w:sz w:val="18"/>
        <w:szCs w:val="18"/>
        <w:lang w:val="es-CO"/>
      </w:rPr>
      <w:t xml:space="preserve">específicos </w:t>
    </w:r>
    <w:r w:rsidRPr="005A6584">
      <w:rPr>
        <w:sz w:val="18"/>
        <w:szCs w:val="18"/>
        <w:lang w:val="es-CO"/>
      </w:rPr>
      <w:t xml:space="preserve">del aprendizaje y del comportamiento. </w:t>
    </w:r>
  </w:p>
  <w:p w14:paraId="36A7B9CC" w14:textId="0BF42764" w:rsidR="002C2092" w:rsidRPr="007277ED" w:rsidRDefault="002C2092" w:rsidP="00502851">
    <w:pPr>
      <w:pStyle w:val="Piedepgina"/>
      <w:jc w:val="center"/>
      <w:rPr>
        <w:sz w:val="16"/>
        <w:szCs w:val="16"/>
        <w:lang w:val="es-CO"/>
      </w:rPr>
    </w:pPr>
    <w:r w:rsidRPr="007277ED">
      <w:rPr>
        <w:sz w:val="16"/>
        <w:szCs w:val="16"/>
        <w:lang w:val="es-CO"/>
      </w:rPr>
      <w:t>V</w:t>
    </w:r>
    <w:r w:rsidR="00060A18">
      <w:rPr>
        <w:sz w:val="16"/>
        <w:szCs w:val="16"/>
        <w:lang w:val="es-CO"/>
      </w:rPr>
      <w:t>4</w:t>
    </w:r>
    <w:r w:rsidRPr="007277ED">
      <w:rPr>
        <w:sz w:val="16"/>
        <w:szCs w:val="16"/>
        <w:lang w:val="es-CO"/>
      </w:rPr>
      <w:t xml:space="preserve">. </w:t>
    </w:r>
    <w:r w:rsidR="00060A18">
      <w:rPr>
        <w:sz w:val="16"/>
        <w:szCs w:val="16"/>
        <w:lang w:val="es-CO"/>
      </w:rPr>
      <w:t>09</w:t>
    </w:r>
    <w:r w:rsidRPr="007277ED">
      <w:rPr>
        <w:sz w:val="16"/>
        <w:szCs w:val="16"/>
        <w:lang w:val="es-CO"/>
      </w:rPr>
      <w:t>/</w:t>
    </w:r>
    <w:r w:rsidR="00060A18">
      <w:rPr>
        <w:sz w:val="16"/>
        <w:szCs w:val="16"/>
        <w:lang w:val="es-CO"/>
      </w:rPr>
      <w:t>01</w:t>
    </w:r>
    <w:r w:rsidRPr="007277ED">
      <w:rPr>
        <w:sz w:val="16"/>
        <w:szCs w:val="16"/>
        <w:lang w:val="es-CO"/>
      </w:rPr>
      <w:t>/202</w:t>
    </w:r>
    <w:r w:rsidR="00060A18">
      <w:rPr>
        <w:sz w:val="16"/>
        <w:szCs w:val="16"/>
        <w:lang w:val="es-CO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9EAC" w14:textId="77777777" w:rsidR="00D353B2" w:rsidRDefault="00D35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3869" w14:textId="77777777" w:rsidR="00666E09" w:rsidRDefault="00666E09" w:rsidP="00044D2E">
      <w:pPr>
        <w:spacing w:after="0" w:line="240" w:lineRule="auto"/>
      </w:pPr>
      <w:r>
        <w:separator/>
      </w:r>
    </w:p>
  </w:footnote>
  <w:footnote w:type="continuationSeparator" w:id="0">
    <w:p w14:paraId="2741DCC7" w14:textId="77777777" w:rsidR="00666E09" w:rsidRDefault="00666E09" w:rsidP="00044D2E">
      <w:pPr>
        <w:spacing w:after="0" w:line="240" w:lineRule="auto"/>
      </w:pPr>
      <w:r>
        <w:continuationSeparator/>
      </w:r>
    </w:p>
  </w:footnote>
  <w:footnote w:id="1">
    <w:p w14:paraId="0DFA688F" w14:textId="70DF7752" w:rsidR="00F51E85" w:rsidRPr="00E90149" w:rsidRDefault="00F51E85" w:rsidP="00D72063">
      <w:pPr>
        <w:pStyle w:val="Textonotapie"/>
        <w:jc w:val="both"/>
        <w:rPr>
          <w:sz w:val="22"/>
          <w:szCs w:val="22"/>
          <w:lang w:val="es-CO"/>
        </w:rPr>
      </w:pPr>
      <w:r w:rsidRPr="00D72063">
        <w:rPr>
          <w:rStyle w:val="Refdenotaalpie"/>
          <w:sz w:val="18"/>
          <w:szCs w:val="18"/>
        </w:rPr>
        <w:footnoteRef/>
      </w:r>
      <w:r w:rsidRPr="00D72063">
        <w:rPr>
          <w:sz w:val="18"/>
          <w:szCs w:val="18"/>
        </w:rPr>
        <w:t xml:space="preserve"> </w:t>
      </w:r>
      <w:r w:rsidR="0047337C" w:rsidRPr="00D72063">
        <w:rPr>
          <w:sz w:val="12"/>
          <w:szCs w:val="12"/>
          <w:lang w:val="es-CO"/>
        </w:rPr>
        <w:t xml:space="preserve">Entendiendo la valoración pedagógica como el punto de partida para la identificación y análisis de los </w:t>
      </w:r>
      <w:r w:rsidR="00C11133" w:rsidRPr="00D72063">
        <w:rPr>
          <w:sz w:val="12"/>
          <w:szCs w:val="12"/>
          <w:lang w:val="es-CO"/>
        </w:rPr>
        <w:t>i</w:t>
      </w:r>
      <w:r w:rsidR="0047337C" w:rsidRPr="00D72063">
        <w:rPr>
          <w:sz w:val="12"/>
          <w:szCs w:val="12"/>
          <w:lang w:val="es-CO"/>
        </w:rPr>
        <w:t>ntereses, habilidades, fortalezas y necesidades en el aprendizaje de</w:t>
      </w:r>
      <w:r w:rsidR="00C11133" w:rsidRPr="00D72063">
        <w:rPr>
          <w:sz w:val="12"/>
          <w:szCs w:val="12"/>
          <w:lang w:val="es-CO"/>
        </w:rPr>
        <w:t xml:space="preserve"> </w:t>
      </w:r>
      <w:r w:rsidR="0047337C" w:rsidRPr="00D72063">
        <w:rPr>
          <w:sz w:val="12"/>
          <w:szCs w:val="12"/>
          <w:lang w:val="es-CO"/>
        </w:rPr>
        <w:t>los estudiantes</w:t>
      </w:r>
      <w:r w:rsidR="00C11133" w:rsidRPr="00D72063">
        <w:rPr>
          <w:sz w:val="12"/>
          <w:szCs w:val="12"/>
          <w:lang w:val="es-CO"/>
        </w:rPr>
        <w:t xml:space="preserve"> con alertas o trastornos específicos del ap</w:t>
      </w:r>
      <w:r w:rsidR="00187EFF" w:rsidRPr="00D72063">
        <w:rPr>
          <w:sz w:val="12"/>
          <w:szCs w:val="12"/>
          <w:lang w:val="es-CO"/>
        </w:rPr>
        <w:t xml:space="preserve">rendizaje y del </w:t>
      </w:r>
      <w:r w:rsidR="00D72063" w:rsidRPr="00D72063">
        <w:rPr>
          <w:sz w:val="12"/>
          <w:szCs w:val="12"/>
          <w:lang w:val="es-CO"/>
        </w:rPr>
        <w:t>comportamiento, su desarrollo es liderado por el docente de aula, con el acompañamiento del docente orientador, directivos u otros profesionales que puedan aportar al proceso.</w:t>
      </w:r>
      <w:r w:rsidR="00AB450D" w:rsidRPr="00D72063">
        <w:rPr>
          <w:sz w:val="12"/>
          <w:szCs w:val="12"/>
          <w:lang w:val="es-CO"/>
        </w:rPr>
        <w:t xml:space="preserve"> Adaptado de</w:t>
      </w:r>
      <w:r w:rsidR="00060A18">
        <w:rPr>
          <w:sz w:val="12"/>
          <w:szCs w:val="12"/>
          <w:lang w:val="es-CO"/>
        </w:rPr>
        <w:t>l</w:t>
      </w:r>
      <w:r w:rsidR="007E54F2" w:rsidRPr="00D72063">
        <w:rPr>
          <w:sz w:val="12"/>
          <w:szCs w:val="12"/>
          <w:lang w:val="es-CO"/>
        </w:rPr>
        <w:t xml:space="preserve"> Lineamiento para la atención educativa a la población con discapacidad matriculada en el sistema educativo de Bogotá</w:t>
      </w:r>
      <w:r w:rsidR="00ED2C2F" w:rsidRPr="00D72063">
        <w:rPr>
          <w:sz w:val="12"/>
          <w:szCs w:val="12"/>
          <w:lang w:val="es-CO"/>
        </w:rPr>
        <w:t>, pag 101</w:t>
      </w:r>
      <w:r w:rsidR="006400FC" w:rsidRPr="00D72063">
        <w:rPr>
          <w:sz w:val="12"/>
          <w:szCs w:val="12"/>
          <w:lang w:val="es-CO"/>
        </w:rPr>
        <w:t>, SED, 2024</w:t>
      </w:r>
      <w:r w:rsidR="00AB450D" w:rsidRPr="00D72063">
        <w:rPr>
          <w:sz w:val="12"/>
          <w:szCs w:val="12"/>
          <w:lang w:val="es-CO"/>
        </w:rPr>
        <w:t xml:space="preserve"> </w:t>
      </w:r>
    </w:p>
  </w:footnote>
  <w:footnote w:id="2">
    <w:p w14:paraId="4254EDE6" w14:textId="1D341837" w:rsidR="00844BBA" w:rsidRPr="00952DD9" w:rsidRDefault="00844BBA" w:rsidP="00952DD9">
      <w:pPr>
        <w:pStyle w:val="Textonotapie"/>
        <w:jc w:val="both"/>
        <w:rPr>
          <w:sz w:val="22"/>
          <w:szCs w:val="22"/>
          <w:lang w:val="es-CO"/>
        </w:rPr>
      </w:pPr>
      <w:r w:rsidRPr="00952DD9">
        <w:rPr>
          <w:rStyle w:val="Refdenotaalpie"/>
          <w:sz w:val="14"/>
          <w:szCs w:val="14"/>
        </w:rPr>
        <w:footnoteRef/>
      </w:r>
      <w:r w:rsidRPr="00952DD9">
        <w:rPr>
          <w:sz w:val="14"/>
          <w:szCs w:val="14"/>
        </w:rPr>
        <w:t xml:space="preserve"> </w:t>
      </w:r>
      <w:r w:rsidRPr="00952DD9">
        <w:rPr>
          <w:sz w:val="12"/>
          <w:szCs w:val="12"/>
        </w:rPr>
        <w:t xml:space="preserve">El </w:t>
      </w:r>
      <w:r w:rsidR="0044458A" w:rsidRPr="00952DD9">
        <w:rPr>
          <w:sz w:val="12"/>
          <w:szCs w:val="12"/>
        </w:rPr>
        <w:t>MEN (</w:t>
      </w:r>
      <w:r w:rsidRPr="00952DD9">
        <w:rPr>
          <w:sz w:val="12"/>
          <w:szCs w:val="12"/>
        </w:rPr>
        <w:t>2017) propuso que la valoración pedagógica debe indagar por las características de los estudiantes en siete (7) dimensiones: contexto y vida familiar, habilidades intelectuales, bienestar emocional, conducta adaptativa y desarrollo personal, salud y bienestar físico, participación e inclusión social y metas de aprendizaje. No obstante,</w:t>
      </w:r>
      <w:r w:rsidR="00952DD9">
        <w:rPr>
          <w:sz w:val="12"/>
          <w:szCs w:val="12"/>
        </w:rPr>
        <w:t xml:space="preserve"> </w:t>
      </w:r>
      <w:r w:rsidRPr="00952DD9">
        <w:rPr>
          <w:sz w:val="12"/>
          <w:szCs w:val="12"/>
        </w:rPr>
        <w:t>teniendo en cuenta que el ODS N°4 se orienta a la garantía de la educación inclusiva y equitativa durante toda la vida</w:t>
      </w:r>
      <w:r w:rsidR="00952DD9" w:rsidRPr="00952DD9">
        <w:rPr>
          <w:sz w:val="12"/>
          <w:szCs w:val="12"/>
        </w:rPr>
        <w:t>, se propone incluir</w:t>
      </w:r>
      <w:r w:rsidR="00952DD9">
        <w:rPr>
          <w:sz w:val="12"/>
          <w:szCs w:val="12"/>
        </w:rPr>
        <w:t xml:space="preserve"> </w:t>
      </w:r>
      <w:r w:rsidR="00952DD9" w:rsidRPr="00952DD9">
        <w:rPr>
          <w:sz w:val="12"/>
          <w:szCs w:val="12"/>
        </w:rPr>
        <w:t>una octava dimensión: “control del propio entorno”, como una posibilidad de reconocer</w:t>
      </w:r>
      <w:r w:rsidR="00952DD9">
        <w:rPr>
          <w:sz w:val="12"/>
          <w:szCs w:val="12"/>
        </w:rPr>
        <w:t xml:space="preserve"> </w:t>
      </w:r>
      <w:r w:rsidR="00952DD9" w:rsidRPr="00952DD9">
        <w:rPr>
          <w:sz w:val="12"/>
          <w:szCs w:val="12"/>
        </w:rPr>
        <w:t>los aportes del proceso educativo en las proyecciones de vida de los sujetos</w:t>
      </w:r>
      <w:r w:rsidR="00952DD9" w:rsidRPr="00952DD9">
        <w:rPr>
          <w:sz w:val="14"/>
          <w:szCs w:val="14"/>
        </w:rPr>
        <w:t>.</w:t>
      </w:r>
      <w:r w:rsidR="00952DD9">
        <w:rPr>
          <w:sz w:val="14"/>
          <w:szCs w:val="14"/>
        </w:rPr>
        <w:t xml:space="preserve"> </w:t>
      </w:r>
      <w:r w:rsidR="00952DD9" w:rsidRPr="00D72063">
        <w:rPr>
          <w:sz w:val="12"/>
          <w:szCs w:val="12"/>
          <w:lang w:val="es-CO"/>
        </w:rPr>
        <w:t>Adaptado de</w:t>
      </w:r>
      <w:r w:rsidR="00560D15">
        <w:rPr>
          <w:sz w:val="12"/>
          <w:szCs w:val="12"/>
          <w:lang w:val="es-CO"/>
        </w:rPr>
        <w:t>l</w:t>
      </w:r>
      <w:r w:rsidR="00952DD9" w:rsidRPr="00D72063">
        <w:rPr>
          <w:sz w:val="12"/>
          <w:szCs w:val="12"/>
          <w:lang w:val="es-CO"/>
        </w:rPr>
        <w:t xml:space="preserve"> Lineamiento para la atención educativa a la población con discapacidad matriculada en el sistema educativo de Bogotá, pag 101, SED, 2024 </w:t>
      </w:r>
    </w:p>
  </w:footnote>
  <w:footnote w:id="3">
    <w:p w14:paraId="72713D2D" w14:textId="0261462D" w:rsidR="009B04B5" w:rsidRPr="009C0CC3" w:rsidRDefault="009B04B5">
      <w:pPr>
        <w:pStyle w:val="Textonotapie"/>
        <w:rPr>
          <w:sz w:val="14"/>
          <w:szCs w:val="14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9C0CC3">
        <w:rPr>
          <w:sz w:val="14"/>
          <w:szCs w:val="14"/>
          <w:lang w:val="es-CO"/>
        </w:rPr>
        <w:t>Definición tomada del Decreto 1421 de 2017</w:t>
      </w:r>
      <w:r w:rsidR="00C355D7" w:rsidRPr="009C0CC3">
        <w:rPr>
          <w:sz w:val="14"/>
          <w:szCs w:val="14"/>
          <w:lang w:val="es-CO"/>
        </w:rPr>
        <w:t xml:space="preserve"> “</w:t>
      </w:r>
      <w:r w:rsidR="00C355D7" w:rsidRPr="009C0CC3">
        <w:rPr>
          <w:i/>
          <w:iCs/>
          <w:sz w:val="14"/>
          <w:szCs w:val="14"/>
          <w:lang w:val="es-CO"/>
        </w:rPr>
        <w:t>Por el cual se reglamenta en el marco de la educación inclusiva la atención educativa a la población con discapacidad</w:t>
      </w:r>
      <w:r w:rsidR="00C355D7" w:rsidRPr="009C0CC3">
        <w:rPr>
          <w:sz w:val="14"/>
          <w:szCs w:val="14"/>
          <w:lang w:val="es-CO"/>
        </w:rPr>
        <w:t>”, teniendo en cuenta que, aun cuando este Decreto precisa la “</w:t>
      </w:r>
      <w:r w:rsidR="00C355D7" w:rsidRPr="009C0CC3">
        <w:rPr>
          <w:i/>
          <w:iCs/>
          <w:sz w:val="14"/>
          <w:szCs w:val="14"/>
          <w:lang w:val="es-CO"/>
        </w:rPr>
        <w:t>población con discapacidad</w:t>
      </w:r>
      <w:r w:rsidR="00C355D7" w:rsidRPr="009C0CC3">
        <w:rPr>
          <w:sz w:val="14"/>
          <w:szCs w:val="14"/>
          <w:lang w:val="es-CO"/>
        </w:rPr>
        <w:t>”, lo referencia en el “</w:t>
      </w:r>
      <w:r w:rsidR="00C355D7" w:rsidRPr="009C0CC3">
        <w:rPr>
          <w:i/>
          <w:iCs/>
          <w:sz w:val="14"/>
          <w:szCs w:val="14"/>
          <w:lang w:val="es-CO"/>
        </w:rPr>
        <w:t>marco de la educación inclusiva</w:t>
      </w:r>
      <w:r w:rsidR="00C355D7" w:rsidRPr="009C0CC3">
        <w:rPr>
          <w:sz w:val="14"/>
          <w:szCs w:val="14"/>
          <w:lang w:val="es-CO"/>
        </w:rPr>
        <w:t xml:space="preserve">”, por tanto, </w:t>
      </w:r>
      <w:r w:rsidR="00D5545E" w:rsidRPr="009C0CC3">
        <w:rPr>
          <w:sz w:val="14"/>
          <w:szCs w:val="14"/>
          <w:lang w:val="es-CO"/>
        </w:rPr>
        <w:t>se garantiza para</w:t>
      </w:r>
      <w:r w:rsidR="00C355D7" w:rsidRPr="009C0CC3">
        <w:rPr>
          <w:sz w:val="14"/>
          <w:szCs w:val="14"/>
          <w:lang w:val="es-CO"/>
        </w:rPr>
        <w:t xml:space="preserve"> el acceso y la participación de la totalidad de estudiantes en el aula regular sin discriminación alguna, tal como es el caso de estudiantes con </w:t>
      </w:r>
      <w:r w:rsidR="00D5545E" w:rsidRPr="009C0CC3">
        <w:rPr>
          <w:sz w:val="14"/>
          <w:szCs w:val="14"/>
          <w:lang w:val="es-CO"/>
        </w:rPr>
        <w:t>alertas o</w:t>
      </w:r>
      <w:r w:rsidR="00C355D7" w:rsidRPr="009C0CC3">
        <w:rPr>
          <w:sz w:val="14"/>
          <w:szCs w:val="14"/>
          <w:lang w:val="es-CO"/>
        </w:rPr>
        <w:t xml:space="preserve"> trastornos específicos del aprendizaje y del comportamiento.</w:t>
      </w:r>
    </w:p>
  </w:footnote>
  <w:footnote w:id="4">
    <w:p w14:paraId="051B7814" w14:textId="29FFF1A7" w:rsidR="004C1522" w:rsidRPr="0017215B" w:rsidRDefault="004C1522">
      <w:pPr>
        <w:pStyle w:val="Textonotapie"/>
        <w:rPr>
          <w:sz w:val="14"/>
          <w:szCs w:val="14"/>
          <w:lang w:val="es-CO"/>
        </w:rPr>
      </w:pPr>
      <w:r>
        <w:rPr>
          <w:rStyle w:val="Refdenotaalpie"/>
        </w:rPr>
        <w:footnoteRef/>
      </w:r>
      <w:r w:rsidRPr="0017215B">
        <w:rPr>
          <w:lang w:val="es-CO"/>
        </w:rPr>
        <w:t xml:space="preserve"> </w:t>
      </w:r>
      <w:r w:rsidR="00C22E53" w:rsidRPr="0017215B">
        <w:rPr>
          <w:sz w:val="14"/>
          <w:szCs w:val="14"/>
          <w:lang w:val="es-CO"/>
        </w:rPr>
        <w:t xml:space="preserve">Didácticos: </w:t>
      </w:r>
      <w:r w:rsidR="00B57DE3" w:rsidRPr="0017215B">
        <w:rPr>
          <w:sz w:val="14"/>
          <w:szCs w:val="14"/>
          <w:lang w:val="es-CO"/>
        </w:rPr>
        <w:t>xxxxxxx Metodológicos: xxxxxx Evaluativos: xxxxxxx Metas de aprendizaje</w:t>
      </w:r>
      <w:r w:rsidR="00E97898" w:rsidRPr="0017215B">
        <w:rPr>
          <w:sz w:val="14"/>
          <w:szCs w:val="14"/>
          <w:lang w:val="es-CO"/>
        </w:rPr>
        <w:t xml:space="preserve"> (en caso de requerirlos): xxxx</w:t>
      </w:r>
    </w:p>
  </w:footnote>
  <w:footnote w:id="5">
    <w:p w14:paraId="40CD0250" w14:textId="5F505877" w:rsidR="008F1A3C" w:rsidRPr="001A4439" w:rsidRDefault="008F1A3C">
      <w:pPr>
        <w:pStyle w:val="Textonotapie"/>
        <w:rPr>
          <w:sz w:val="18"/>
          <w:szCs w:val="18"/>
          <w:lang w:val="es-CO"/>
        </w:rPr>
      </w:pPr>
      <w:r w:rsidRPr="001A4439">
        <w:rPr>
          <w:rStyle w:val="Refdenotaalpie"/>
          <w:sz w:val="18"/>
          <w:szCs w:val="18"/>
        </w:rPr>
        <w:footnoteRef/>
      </w:r>
      <w:r w:rsidRPr="001A4439">
        <w:rPr>
          <w:sz w:val="18"/>
          <w:szCs w:val="18"/>
        </w:rPr>
        <w:t xml:space="preserve"> </w:t>
      </w:r>
      <w:r w:rsidRPr="001A4439">
        <w:rPr>
          <w:sz w:val="14"/>
          <w:szCs w:val="14"/>
        </w:rPr>
        <w:t>Entendid</w:t>
      </w:r>
      <w:r w:rsidR="00927739" w:rsidRPr="001A4439">
        <w:rPr>
          <w:sz w:val="14"/>
          <w:szCs w:val="14"/>
        </w:rPr>
        <w:t>as</w:t>
      </w:r>
      <w:r w:rsidRPr="001A4439">
        <w:rPr>
          <w:sz w:val="14"/>
          <w:szCs w:val="14"/>
        </w:rPr>
        <w:t xml:space="preserve"> como </w:t>
      </w:r>
      <w:r w:rsidR="00E20BAC" w:rsidRPr="001A4439">
        <w:rPr>
          <w:sz w:val="14"/>
          <w:szCs w:val="14"/>
        </w:rPr>
        <w:t xml:space="preserve">el currículo que </w:t>
      </w:r>
      <w:r w:rsidRPr="001A4439">
        <w:rPr>
          <w:sz w:val="14"/>
          <w:szCs w:val="14"/>
        </w:rPr>
        <w:t>mantiene los mismos objetivos generales para todos los estudiantes, pero da diferentes oportunidades de acceder a ellos, es decir, organiza su enseñanza desde la diversidad social, cultural, de estilos de aprendizaje de sus estudiantes, tratando de dar a todos la oportunidad de aprender y participar.</w:t>
      </w:r>
      <w:r w:rsidR="00E20BAC" w:rsidRPr="001A4439">
        <w:rPr>
          <w:sz w:val="18"/>
          <w:szCs w:val="18"/>
        </w:rPr>
        <w:t xml:space="preserve"> </w:t>
      </w:r>
      <w:r w:rsidR="00E20BAC" w:rsidRPr="001A4439">
        <w:rPr>
          <w:sz w:val="14"/>
          <w:szCs w:val="14"/>
          <w:lang w:val="es-CO"/>
        </w:rPr>
        <w:t>Definición tomada del Decreto 1421 de 2017 “</w:t>
      </w:r>
      <w:r w:rsidR="00E20BAC" w:rsidRPr="001A4439">
        <w:rPr>
          <w:i/>
          <w:iCs/>
          <w:sz w:val="14"/>
          <w:szCs w:val="14"/>
          <w:lang w:val="es-CO"/>
        </w:rPr>
        <w:t>Por el cual se reglamenta en el marco de la educación inclusiva la atención educativa a la población con discapacidad</w:t>
      </w:r>
      <w:r w:rsidR="00E20BAC" w:rsidRPr="001A4439">
        <w:rPr>
          <w:sz w:val="14"/>
          <w:szCs w:val="14"/>
          <w:lang w:val="es-CO"/>
        </w:rPr>
        <w:t>”, teniendo en cuenta que, aun cuando este Decreto precisa la “</w:t>
      </w:r>
      <w:r w:rsidR="00E20BAC" w:rsidRPr="001A4439">
        <w:rPr>
          <w:i/>
          <w:iCs/>
          <w:sz w:val="14"/>
          <w:szCs w:val="14"/>
          <w:lang w:val="es-CO"/>
        </w:rPr>
        <w:t>población con discapacidad</w:t>
      </w:r>
      <w:r w:rsidR="00E20BAC" w:rsidRPr="001A4439">
        <w:rPr>
          <w:sz w:val="14"/>
          <w:szCs w:val="14"/>
          <w:lang w:val="es-CO"/>
        </w:rPr>
        <w:t>”, lo referencia en el “</w:t>
      </w:r>
      <w:r w:rsidR="00E20BAC" w:rsidRPr="001A4439">
        <w:rPr>
          <w:i/>
          <w:iCs/>
          <w:sz w:val="14"/>
          <w:szCs w:val="14"/>
          <w:lang w:val="es-CO"/>
        </w:rPr>
        <w:t>marco de la educación inclusiva</w:t>
      </w:r>
      <w:r w:rsidR="00E20BAC" w:rsidRPr="001A4439">
        <w:rPr>
          <w:sz w:val="14"/>
          <w:szCs w:val="14"/>
          <w:lang w:val="es-CO"/>
        </w:rPr>
        <w:t>”, por tanto, se garantiza para el acceso y la participación de la totalidad de estudiantes en el aula regular sin discriminación alguna, tal como es el caso de estudiantes con alertas o trastornos específicos del aprendizaje y del comportamiento.</w:t>
      </w:r>
    </w:p>
  </w:footnote>
  <w:footnote w:id="6">
    <w:p w14:paraId="10EA8D76" w14:textId="640BEACF" w:rsidR="009A2173" w:rsidRPr="001A4439" w:rsidRDefault="009A2173">
      <w:pPr>
        <w:pStyle w:val="Textonotapie"/>
        <w:rPr>
          <w:sz w:val="14"/>
          <w:szCs w:val="14"/>
        </w:rPr>
      </w:pPr>
      <w:r w:rsidRPr="001A4439">
        <w:rPr>
          <w:sz w:val="14"/>
          <w:szCs w:val="14"/>
        </w:rPr>
        <w:footnoteRef/>
      </w:r>
      <w:r w:rsidRPr="001A4439">
        <w:rPr>
          <w:sz w:val="14"/>
          <w:szCs w:val="14"/>
        </w:rPr>
        <w:t xml:space="preserve"> </w:t>
      </w:r>
      <w:r w:rsidR="00BC51EB" w:rsidRPr="001A4439">
        <w:rPr>
          <w:sz w:val="14"/>
          <w:szCs w:val="14"/>
        </w:rPr>
        <w:t>Según UNESCO, 2022, es un marco educativo que reconoce que todos los niños, niñas y adolescentes aprenden de diversas maneras y se benefician de técnicas de aprendizaje diferenciadas en el aula.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4DE" w14:textId="77777777" w:rsidR="00D353B2" w:rsidRDefault="00D353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76C9" w14:textId="701D3A5A" w:rsidR="002F2FD4" w:rsidRDefault="006F510F" w:rsidP="0000116C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00E08DF6" wp14:editId="6A483787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6587270" cy="1342338"/>
          <wp:effectExtent l="0" t="0" r="0" b="0"/>
          <wp:wrapNone/>
          <wp:docPr id="516064338" name="Imagen 516064338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270" cy="1342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2481" w14:textId="77777777" w:rsidR="00D353B2" w:rsidRDefault="00D35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BD21304_"/>
      </v:shape>
    </w:pict>
  </w:numPicBullet>
  <w:abstractNum w:abstractNumId="0" w15:restartNumberingAfterBreak="0">
    <w:nsid w:val="033000A4"/>
    <w:multiLevelType w:val="multilevel"/>
    <w:tmpl w:val="6EF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C69B0"/>
    <w:multiLevelType w:val="hybridMultilevel"/>
    <w:tmpl w:val="DABCEAD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8395C"/>
    <w:multiLevelType w:val="multilevel"/>
    <w:tmpl w:val="96FA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A0A1F"/>
    <w:multiLevelType w:val="hybridMultilevel"/>
    <w:tmpl w:val="E99A469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E7E8D"/>
    <w:multiLevelType w:val="multilevel"/>
    <w:tmpl w:val="68F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8671F"/>
    <w:multiLevelType w:val="hybridMultilevel"/>
    <w:tmpl w:val="B4F6B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2C79"/>
    <w:multiLevelType w:val="hybridMultilevel"/>
    <w:tmpl w:val="84B0ED7C"/>
    <w:lvl w:ilvl="0" w:tplc="84B4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415F4"/>
    <w:multiLevelType w:val="hybridMultilevel"/>
    <w:tmpl w:val="C62AD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7E8"/>
    <w:multiLevelType w:val="hybridMultilevel"/>
    <w:tmpl w:val="101C50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D6033"/>
    <w:multiLevelType w:val="hybridMultilevel"/>
    <w:tmpl w:val="C62AD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739C8"/>
    <w:multiLevelType w:val="hybridMultilevel"/>
    <w:tmpl w:val="F43E976C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C3A10B3"/>
    <w:multiLevelType w:val="multilevel"/>
    <w:tmpl w:val="B76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9A420F"/>
    <w:multiLevelType w:val="hybridMultilevel"/>
    <w:tmpl w:val="DB3E68D2"/>
    <w:lvl w:ilvl="0" w:tplc="080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EC110DB"/>
    <w:multiLevelType w:val="hybridMultilevel"/>
    <w:tmpl w:val="B66A754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0663D2"/>
    <w:multiLevelType w:val="hybridMultilevel"/>
    <w:tmpl w:val="843A4CA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441563"/>
    <w:multiLevelType w:val="hybridMultilevel"/>
    <w:tmpl w:val="D05C1770"/>
    <w:lvl w:ilvl="0" w:tplc="A4028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0862"/>
    <w:multiLevelType w:val="hybridMultilevel"/>
    <w:tmpl w:val="25F21848"/>
    <w:lvl w:ilvl="0" w:tplc="962240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1BB3A73"/>
    <w:multiLevelType w:val="hybridMultilevel"/>
    <w:tmpl w:val="21260B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26391"/>
    <w:multiLevelType w:val="hybridMultilevel"/>
    <w:tmpl w:val="7A129396"/>
    <w:lvl w:ilvl="0" w:tplc="8F16A7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9D295F"/>
    <w:multiLevelType w:val="hybridMultilevel"/>
    <w:tmpl w:val="D52EEE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AB3D65"/>
    <w:multiLevelType w:val="hybridMultilevel"/>
    <w:tmpl w:val="FC001A9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055306"/>
    <w:multiLevelType w:val="hybridMultilevel"/>
    <w:tmpl w:val="4808D89C"/>
    <w:lvl w:ilvl="0" w:tplc="2D5470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A793D"/>
    <w:multiLevelType w:val="multilevel"/>
    <w:tmpl w:val="EC0C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A659BB"/>
    <w:multiLevelType w:val="hybridMultilevel"/>
    <w:tmpl w:val="B9A449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02DFD"/>
    <w:multiLevelType w:val="hybridMultilevel"/>
    <w:tmpl w:val="14BA6B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17CA9"/>
    <w:multiLevelType w:val="hybridMultilevel"/>
    <w:tmpl w:val="79E612B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3B5368"/>
    <w:multiLevelType w:val="hybridMultilevel"/>
    <w:tmpl w:val="F1D2AE5C"/>
    <w:lvl w:ilvl="0" w:tplc="8F867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4450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E402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05A6A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67223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EAC39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4AC75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72E7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910F2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0511EB7"/>
    <w:multiLevelType w:val="hybridMultilevel"/>
    <w:tmpl w:val="521ED100"/>
    <w:lvl w:ilvl="0" w:tplc="2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9D7E5C"/>
    <w:multiLevelType w:val="hybridMultilevel"/>
    <w:tmpl w:val="C52A5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E3402"/>
    <w:multiLevelType w:val="hybridMultilevel"/>
    <w:tmpl w:val="9BD0008E"/>
    <w:lvl w:ilvl="0" w:tplc="8E666F3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15470"/>
    <w:multiLevelType w:val="multilevel"/>
    <w:tmpl w:val="4CB2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6B01B9"/>
    <w:multiLevelType w:val="hybridMultilevel"/>
    <w:tmpl w:val="85AED654"/>
    <w:lvl w:ilvl="0" w:tplc="0AFE2B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24558"/>
    <w:multiLevelType w:val="hybridMultilevel"/>
    <w:tmpl w:val="2A708B3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EC64D2"/>
    <w:multiLevelType w:val="hybridMultilevel"/>
    <w:tmpl w:val="2A4E4FC4"/>
    <w:lvl w:ilvl="0" w:tplc="141E0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482958"/>
    <w:multiLevelType w:val="hybridMultilevel"/>
    <w:tmpl w:val="89C4A76A"/>
    <w:lvl w:ilvl="0" w:tplc="B058D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C1E3D"/>
    <w:multiLevelType w:val="multilevel"/>
    <w:tmpl w:val="A498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DA2268"/>
    <w:multiLevelType w:val="hybridMultilevel"/>
    <w:tmpl w:val="9A482C9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3D47E3"/>
    <w:multiLevelType w:val="hybridMultilevel"/>
    <w:tmpl w:val="24982682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CC219A"/>
    <w:multiLevelType w:val="hybridMultilevel"/>
    <w:tmpl w:val="B1A457D8"/>
    <w:lvl w:ilvl="0" w:tplc="95FC8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C1B22"/>
    <w:multiLevelType w:val="hybridMultilevel"/>
    <w:tmpl w:val="CB18E41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A933E4"/>
    <w:multiLevelType w:val="hybridMultilevel"/>
    <w:tmpl w:val="D6C286E8"/>
    <w:lvl w:ilvl="0" w:tplc="080A000B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A6B16"/>
    <w:multiLevelType w:val="hybridMultilevel"/>
    <w:tmpl w:val="68D65BA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3276AB"/>
    <w:multiLevelType w:val="hybridMultilevel"/>
    <w:tmpl w:val="9AFC47EE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0791431"/>
    <w:multiLevelType w:val="hybridMultilevel"/>
    <w:tmpl w:val="84D6A5FE"/>
    <w:lvl w:ilvl="0" w:tplc="74F6847E">
      <w:start w:val="1"/>
      <w:numFmt w:val="decimal"/>
      <w:lvlText w:val="%1."/>
      <w:lvlJc w:val="left"/>
      <w:pPr>
        <w:ind w:left="1440" w:hanging="360"/>
      </w:pPr>
    </w:lvl>
    <w:lvl w:ilvl="1" w:tplc="4DC6349A">
      <w:start w:val="1"/>
      <w:numFmt w:val="decimal"/>
      <w:lvlText w:val="%2."/>
      <w:lvlJc w:val="left"/>
      <w:pPr>
        <w:ind w:left="1440" w:hanging="360"/>
      </w:pPr>
    </w:lvl>
    <w:lvl w:ilvl="2" w:tplc="5A583AFA">
      <w:start w:val="1"/>
      <w:numFmt w:val="decimal"/>
      <w:lvlText w:val="%3."/>
      <w:lvlJc w:val="left"/>
      <w:pPr>
        <w:ind w:left="1440" w:hanging="360"/>
      </w:pPr>
    </w:lvl>
    <w:lvl w:ilvl="3" w:tplc="0696FBA2">
      <w:start w:val="1"/>
      <w:numFmt w:val="decimal"/>
      <w:lvlText w:val="%4."/>
      <w:lvlJc w:val="left"/>
      <w:pPr>
        <w:ind w:left="1440" w:hanging="360"/>
      </w:pPr>
    </w:lvl>
    <w:lvl w:ilvl="4" w:tplc="2AE05E7A">
      <w:start w:val="1"/>
      <w:numFmt w:val="decimal"/>
      <w:lvlText w:val="%5."/>
      <w:lvlJc w:val="left"/>
      <w:pPr>
        <w:ind w:left="1440" w:hanging="360"/>
      </w:pPr>
    </w:lvl>
    <w:lvl w:ilvl="5" w:tplc="05E6BF2C">
      <w:start w:val="1"/>
      <w:numFmt w:val="decimal"/>
      <w:lvlText w:val="%6."/>
      <w:lvlJc w:val="left"/>
      <w:pPr>
        <w:ind w:left="1440" w:hanging="360"/>
      </w:pPr>
    </w:lvl>
    <w:lvl w:ilvl="6" w:tplc="6DEA2AEA">
      <w:start w:val="1"/>
      <w:numFmt w:val="decimal"/>
      <w:lvlText w:val="%7."/>
      <w:lvlJc w:val="left"/>
      <w:pPr>
        <w:ind w:left="1440" w:hanging="360"/>
      </w:pPr>
    </w:lvl>
    <w:lvl w:ilvl="7" w:tplc="D94CF72A">
      <w:start w:val="1"/>
      <w:numFmt w:val="decimal"/>
      <w:lvlText w:val="%8."/>
      <w:lvlJc w:val="left"/>
      <w:pPr>
        <w:ind w:left="1440" w:hanging="360"/>
      </w:pPr>
    </w:lvl>
    <w:lvl w:ilvl="8" w:tplc="A9DA962A">
      <w:start w:val="1"/>
      <w:numFmt w:val="decimal"/>
      <w:lvlText w:val="%9."/>
      <w:lvlJc w:val="left"/>
      <w:pPr>
        <w:ind w:left="1440" w:hanging="360"/>
      </w:pPr>
    </w:lvl>
  </w:abstractNum>
  <w:abstractNum w:abstractNumId="44" w15:restartNumberingAfterBreak="0">
    <w:nsid w:val="70BB0D9A"/>
    <w:multiLevelType w:val="hybridMultilevel"/>
    <w:tmpl w:val="DC74079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6E07FD"/>
    <w:multiLevelType w:val="hybridMultilevel"/>
    <w:tmpl w:val="6ED6843A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50A4744"/>
    <w:multiLevelType w:val="hybridMultilevel"/>
    <w:tmpl w:val="4808D89C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D051FB"/>
    <w:multiLevelType w:val="hybridMultilevel"/>
    <w:tmpl w:val="58D095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E2EDC"/>
    <w:multiLevelType w:val="hybridMultilevel"/>
    <w:tmpl w:val="4808D89C"/>
    <w:lvl w:ilvl="0" w:tplc="2D5470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496377">
    <w:abstractNumId w:val="40"/>
  </w:num>
  <w:num w:numId="2" w16cid:durableId="1173685848">
    <w:abstractNumId w:val="20"/>
  </w:num>
  <w:num w:numId="3" w16cid:durableId="1787700414">
    <w:abstractNumId w:val="32"/>
  </w:num>
  <w:num w:numId="4" w16cid:durableId="1030642485">
    <w:abstractNumId w:val="25"/>
  </w:num>
  <w:num w:numId="5" w16cid:durableId="1514956338">
    <w:abstractNumId w:val="3"/>
  </w:num>
  <w:num w:numId="6" w16cid:durableId="1960142176">
    <w:abstractNumId w:val="1"/>
  </w:num>
  <w:num w:numId="7" w16cid:durableId="2080248704">
    <w:abstractNumId w:val="18"/>
  </w:num>
  <w:num w:numId="8" w16cid:durableId="1869485808">
    <w:abstractNumId w:val="31"/>
  </w:num>
  <w:num w:numId="9" w16cid:durableId="1335642755">
    <w:abstractNumId w:val="12"/>
  </w:num>
  <w:num w:numId="10" w16cid:durableId="182864703">
    <w:abstractNumId w:val="36"/>
  </w:num>
  <w:num w:numId="11" w16cid:durableId="32385283">
    <w:abstractNumId w:val="37"/>
  </w:num>
  <w:num w:numId="12" w16cid:durableId="645402780">
    <w:abstractNumId w:val="28"/>
  </w:num>
  <w:num w:numId="13" w16cid:durableId="2081171242">
    <w:abstractNumId w:val="8"/>
  </w:num>
  <w:num w:numId="14" w16cid:durableId="515969940">
    <w:abstractNumId w:val="15"/>
  </w:num>
  <w:num w:numId="15" w16cid:durableId="1393112291">
    <w:abstractNumId w:val="41"/>
  </w:num>
  <w:num w:numId="16" w16cid:durableId="853155973">
    <w:abstractNumId w:val="47"/>
  </w:num>
  <w:num w:numId="17" w16cid:durableId="845365645">
    <w:abstractNumId w:val="39"/>
  </w:num>
  <w:num w:numId="18" w16cid:durableId="1592229662">
    <w:abstractNumId w:val="42"/>
  </w:num>
  <w:num w:numId="19" w16cid:durableId="1370300257">
    <w:abstractNumId w:val="10"/>
  </w:num>
  <w:num w:numId="20" w16cid:durableId="2094425142">
    <w:abstractNumId w:val="45"/>
  </w:num>
  <w:num w:numId="21" w16cid:durableId="1500579046">
    <w:abstractNumId w:val="33"/>
  </w:num>
  <w:num w:numId="22" w16cid:durableId="2110808166">
    <w:abstractNumId w:val="34"/>
  </w:num>
  <w:num w:numId="23" w16cid:durableId="1802575424">
    <w:abstractNumId w:val="6"/>
  </w:num>
  <w:num w:numId="24" w16cid:durableId="726496528">
    <w:abstractNumId w:val="38"/>
  </w:num>
  <w:num w:numId="25" w16cid:durableId="536239890">
    <w:abstractNumId w:val="5"/>
  </w:num>
  <w:num w:numId="26" w16cid:durableId="555314573">
    <w:abstractNumId w:val="27"/>
  </w:num>
  <w:num w:numId="27" w16cid:durableId="664869060">
    <w:abstractNumId w:val="13"/>
  </w:num>
  <w:num w:numId="28" w16cid:durableId="407921424">
    <w:abstractNumId w:val="44"/>
  </w:num>
  <w:num w:numId="29" w16cid:durableId="104735208">
    <w:abstractNumId w:val="19"/>
  </w:num>
  <w:num w:numId="30" w16cid:durableId="901449787">
    <w:abstractNumId w:val="24"/>
  </w:num>
  <w:num w:numId="31" w16cid:durableId="219556227">
    <w:abstractNumId w:val="9"/>
  </w:num>
  <w:num w:numId="32" w16cid:durableId="1500852747">
    <w:abstractNumId w:val="48"/>
  </w:num>
  <w:num w:numId="33" w16cid:durableId="1174807733">
    <w:abstractNumId w:val="21"/>
  </w:num>
  <w:num w:numId="34" w16cid:durableId="301737892">
    <w:abstractNumId w:val="46"/>
  </w:num>
  <w:num w:numId="35" w16cid:durableId="1839494603">
    <w:abstractNumId w:val="29"/>
  </w:num>
  <w:num w:numId="36" w16cid:durableId="945038220">
    <w:abstractNumId w:val="16"/>
  </w:num>
  <w:num w:numId="37" w16cid:durableId="971668921">
    <w:abstractNumId w:val="17"/>
  </w:num>
  <w:num w:numId="38" w16cid:durableId="738360385">
    <w:abstractNumId w:val="23"/>
  </w:num>
  <w:num w:numId="39" w16cid:durableId="1149513051">
    <w:abstractNumId w:val="7"/>
  </w:num>
  <w:num w:numId="40" w16cid:durableId="1799761644">
    <w:abstractNumId w:val="43"/>
  </w:num>
  <w:num w:numId="41" w16cid:durableId="1094784388">
    <w:abstractNumId w:val="26"/>
  </w:num>
  <w:num w:numId="42" w16cid:durableId="2037845740">
    <w:abstractNumId w:val="35"/>
  </w:num>
  <w:num w:numId="43" w16cid:durableId="2068910846">
    <w:abstractNumId w:val="30"/>
  </w:num>
  <w:num w:numId="44" w16cid:durableId="1872187970">
    <w:abstractNumId w:val="0"/>
  </w:num>
  <w:num w:numId="45" w16cid:durableId="294913207">
    <w:abstractNumId w:val="2"/>
  </w:num>
  <w:num w:numId="46" w16cid:durableId="1354306525">
    <w:abstractNumId w:val="11"/>
  </w:num>
  <w:num w:numId="47" w16cid:durableId="903832450">
    <w:abstractNumId w:val="22"/>
  </w:num>
  <w:num w:numId="48" w16cid:durableId="1909487086">
    <w:abstractNumId w:val="4"/>
  </w:num>
  <w:num w:numId="49" w16cid:durableId="265162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2E"/>
    <w:rsid w:val="0000116C"/>
    <w:rsid w:val="00001ACD"/>
    <w:rsid w:val="00001CEE"/>
    <w:rsid w:val="00001E17"/>
    <w:rsid w:val="00010B51"/>
    <w:rsid w:val="00015ABE"/>
    <w:rsid w:val="00016FFD"/>
    <w:rsid w:val="0002270C"/>
    <w:rsid w:val="000249D5"/>
    <w:rsid w:val="000272A6"/>
    <w:rsid w:val="000353DF"/>
    <w:rsid w:val="00044CC0"/>
    <w:rsid w:val="00044D2E"/>
    <w:rsid w:val="00047852"/>
    <w:rsid w:val="00047CA7"/>
    <w:rsid w:val="0005472F"/>
    <w:rsid w:val="000549B6"/>
    <w:rsid w:val="000566AC"/>
    <w:rsid w:val="000568B6"/>
    <w:rsid w:val="0005798A"/>
    <w:rsid w:val="00060366"/>
    <w:rsid w:val="00060A18"/>
    <w:rsid w:val="00063528"/>
    <w:rsid w:val="00065FEC"/>
    <w:rsid w:val="0006754A"/>
    <w:rsid w:val="0007148B"/>
    <w:rsid w:val="00076ACC"/>
    <w:rsid w:val="00086C83"/>
    <w:rsid w:val="000877ED"/>
    <w:rsid w:val="000A02CA"/>
    <w:rsid w:val="000A05C3"/>
    <w:rsid w:val="000A0855"/>
    <w:rsid w:val="000A0AD8"/>
    <w:rsid w:val="000A0E49"/>
    <w:rsid w:val="000A3C73"/>
    <w:rsid w:val="000B6733"/>
    <w:rsid w:val="000C1C11"/>
    <w:rsid w:val="000C3E48"/>
    <w:rsid w:val="000C461D"/>
    <w:rsid w:val="000C7346"/>
    <w:rsid w:val="000D1991"/>
    <w:rsid w:val="000D2B29"/>
    <w:rsid w:val="000D3209"/>
    <w:rsid w:val="000D586C"/>
    <w:rsid w:val="000D6D58"/>
    <w:rsid w:val="000D702C"/>
    <w:rsid w:val="000E2E05"/>
    <w:rsid w:val="000E6504"/>
    <w:rsid w:val="000E690E"/>
    <w:rsid w:val="000F2EDA"/>
    <w:rsid w:val="000F3940"/>
    <w:rsid w:val="000F3CA7"/>
    <w:rsid w:val="000F7D2D"/>
    <w:rsid w:val="000F7E88"/>
    <w:rsid w:val="001007E6"/>
    <w:rsid w:val="00100E86"/>
    <w:rsid w:val="001017E7"/>
    <w:rsid w:val="00101E8B"/>
    <w:rsid w:val="00105AE3"/>
    <w:rsid w:val="001063A4"/>
    <w:rsid w:val="001102D4"/>
    <w:rsid w:val="00112E99"/>
    <w:rsid w:val="00114956"/>
    <w:rsid w:val="00125D81"/>
    <w:rsid w:val="001315BD"/>
    <w:rsid w:val="00133799"/>
    <w:rsid w:val="00136A0C"/>
    <w:rsid w:val="0014125F"/>
    <w:rsid w:val="00146AD4"/>
    <w:rsid w:val="0014778B"/>
    <w:rsid w:val="00151AC7"/>
    <w:rsid w:val="00152D51"/>
    <w:rsid w:val="00155119"/>
    <w:rsid w:val="00161785"/>
    <w:rsid w:val="00162B08"/>
    <w:rsid w:val="0017215B"/>
    <w:rsid w:val="0018268F"/>
    <w:rsid w:val="00187EFF"/>
    <w:rsid w:val="001904EF"/>
    <w:rsid w:val="00190D2C"/>
    <w:rsid w:val="00192EFD"/>
    <w:rsid w:val="0019787D"/>
    <w:rsid w:val="001A4439"/>
    <w:rsid w:val="001B0F9F"/>
    <w:rsid w:val="001B2C8F"/>
    <w:rsid w:val="001B621F"/>
    <w:rsid w:val="001B7E92"/>
    <w:rsid w:val="001C00B4"/>
    <w:rsid w:val="001C2B68"/>
    <w:rsid w:val="001C4FB8"/>
    <w:rsid w:val="001C680C"/>
    <w:rsid w:val="001C7AF0"/>
    <w:rsid w:val="001C7FC9"/>
    <w:rsid w:val="001D2AF1"/>
    <w:rsid w:val="001D3A54"/>
    <w:rsid w:val="001D3CBF"/>
    <w:rsid w:val="001E05D4"/>
    <w:rsid w:val="001E2EE5"/>
    <w:rsid w:val="001E3618"/>
    <w:rsid w:val="001E4364"/>
    <w:rsid w:val="001F4A4B"/>
    <w:rsid w:val="001F58A0"/>
    <w:rsid w:val="00204BEB"/>
    <w:rsid w:val="00204E85"/>
    <w:rsid w:val="00210C31"/>
    <w:rsid w:val="00211A9B"/>
    <w:rsid w:val="00212387"/>
    <w:rsid w:val="00213083"/>
    <w:rsid w:val="0021328A"/>
    <w:rsid w:val="00214320"/>
    <w:rsid w:val="00216C2F"/>
    <w:rsid w:val="002177B8"/>
    <w:rsid w:val="00221554"/>
    <w:rsid w:val="00221E41"/>
    <w:rsid w:val="00223636"/>
    <w:rsid w:val="00224FCA"/>
    <w:rsid w:val="0022611F"/>
    <w:rsid w:val="00231067"/>
    <w:rsid w:val="00231B75"/>
    <w:rsid w:val="0024093F"/>
    <w:rsid w:val="00242D36"/>
    <w:rsid w:val="002436EB"/>
    <w:rsid w:val="0025381B"/>
    <w:rsid w:val="00271A7A"/>
    <w:rsid w:val="00272C44"/>
    <w:rsid w:val="00272FE3"/>
    <w:rsid w:val="00273DD9"/>
    <w:rsid w:val="00274670"/>
    <w:rsid w:val="002808EA"/>
    <w:rsid w:val="00280996"/>
    <w:rsid w:val="00280DF7"/>
    <w:rsid w:val="00295B91"/>
    <w:rsid w:val="00296FE9"/>
    <w:rsid w:val="002A3CF9"/>
    <w:rsid w:val="002A457C"/>
    <w:rsid w:val="002B51A4"/>
    <w:rsid w:val="002C2092"/>
    <w:rsid w:val="002C5883"/>
    <w:rsid w:val="002D0D8D"/>
    <w:rsid w:val="002D6BA8"/>
    <w:rsid w:val="002E3D8D"/>
    <w:rsid w:val="002E4573"/>
    <w:rsid w:val="002E7653"/>
    <w:rsid w:val="002F21A6"/>
    <w:rsid w:val="002F2FD4"/>
    <w:rsid w:val="002F3A62"/>
    <w:rsid w:val="00300C47"/>
    <w:rsid w:val="0031372D"/>
    <w:rsid w:val="003160BB"/>
    <w:rsid w:val="00331FDB"/>
    <w:rsid w:val="003412A0"/>
    <w:rsid w:val="0034416D"/>
    <w:rsid w:val="0035617D"/>
    <w:rsid w:val="003573AF"/>
    <w:rsid w:val="003641A2"/>
    <w:rsid w:val="00373CA4"/>
    <w:rsid w:val="00373DD0"/>
    <w:rsid w:val="00374315"/>
    <w:rsid w:val="0039377A"/>
    <w:rsid w:val="003A33B7"/>
    <w:rsid w:val="003B2DC7"/>
    <w:rsid w:val="003B69EA"/>
    <w:rsid w:val="003D153A"/>
    <w:rsid w:val="003D41EF"/>
    <w:rsid w:val="003D4FFC"/>
    <w:rsid w:val="003D514B"/>
    <w:rsid w:val="003D7207"/>
    <w:rsid w:val="003D7C04"/>
    <w:rsid w:val="003E2260"/>
    <w:rsid w:val="003E6D69"/>
    <w:rsid w:val="003E7549"/>
    <w:rsid w:val="003F5119"/>
    <w:rsid w:val="003F528A"/>
    <w:rsid w:val="0040020D"/>
    <w:rsid w:val="004011B2"/>
    <w:rsid w:val="00401E70"/>
    <w:rsid w:val="0041330E"/>
    <w:rsid w:val="00415FBC"/>
    <w:rsid w:val="00421056"/>
    <w:rsid w:val="0042694F"/>
    <w:rsid w:val="00434AC8"/>
    <w:rsid w:val="00435178"/>
    <w:rsid w:val="0043667C"/>
    <w:rsid w:val="004426DC"/>
    <w:rsid w:val="0044458A"/>
    <w:rsid w:val="00446088"/>
    <w:rsid w:val="00447604"/>
    <w:rsid w:val="00461DED"/>
    <w:rsid w:val="00464F16"/>
    <w:rsid w:val="00470C6D"/>
    <w:rsid w:val="00470D7D"/>
    <w:rsid w:val="0047337C"/>
    <w:rsid w:val="00477E1F"/>
    <w:rsid w:val="00484E1C"/>
    <w:rsid w:val="00486A79"/>
    <w:rsid w:val="00487068"/>
    <w:rsid w:val="00487941"/>
    <w:rsid w:val="00490A4C"/>
    <w:rsid w:val="004929FE"/>
    <w:rsid w:val="00492D0B"/>
    <w:rsid w:val="004A4617"/>
    <w:rsid w:val="004A605D"/>
    <w:rsid w:val="004A7DEE"/>
    <w:rsid w:val="004B0301"/>
    <w:rsid w:val="004B0A02"/>
    <w:rsid w:val="004B12DE"/>
    <w:rsid w:val="004B37A5"/>
    <w:rsid w:val="004B7314"/>
    <w:rsid w:val="004C14F7"/>
    <w:rsid w:val="004C1522"/>
    <w:rsid w:val="004D4C34"/>
    <w:rsid w:val="004D62CA"/>
    <w:rsid w:val="004D78A9"/>
    <w:rsid w:val="004E1066"/>
    <w:rsid w:val="004E485D"/>
    <w:rsid w:val="004E4BA4"/>
    <w:rsid w:val="004F09E0"/>
    <w:rsid w:val="004F29CD"/>
    <w:rsid w:val="00502851"/>
    <w:rsid w:val="005069FB"/>
    <w:rsid w:val="005074A1"/>
    <w:rsid w:val="0051074A"/>
    <w:rsid w:val="00512F24"/>
    <w:rsid w:val="00513567"/>
    <w:rsid w:val="00515436"/>
    <w:rsid w:val="0051592E"/>
    <w:rsid w:val="005216C6"/>
    <w:rsid w:val="00530540"/>
    <w:rsid w:val="00533BD3"/>
    <w:rsid w:val="00534A0C"/>
    <w:rsid w:val="005512A2"/>
    <w:rsid w:val="005519FA"/>
    <w:rsid w:val="00552567"/>
    <w:rsid w:val="00553484"/>
    <w:rsid w:val="00560D15"/>
    <w:rsid w:val="00567087"/>
    <w:rsid w:val="00567423"/>
    <w:rsid w:val="00571CB3"/>
    <w:rsid w:val="0057385C"/>
    <w:rsid w:val="0057513A"/>
    <w:rsid w:val="0057676F"/>
    <w:rsid w:val="00576B0E"/>
    <w:rsid w:val="00577757"/>
    <w:rsid w:val="0058087D"/>
    <w:rsid w:val="0058420A"/>
    <w:rsid w:val="00591B55"/>
    <w:rsid w:val="005A4D5E"/>
    <w:rsid w:val="005A6584"/>
    <w:rsid w:val="005A6C7E"/>
    <w:rsid w:val="005A7654"/>
    <w:rsid w:val="005B456B"/>
    <w:rsid w:val="005C0057"/>
    <w:rsid w:val="005C2465"/>
    <w:rsid w:val="005C2EFF"/>
    <w:rsid w:val="005C693C"/>
    <w:rsid w:val="005D4568"/>
    <w:rsid w:val="005D570E"/>
    <w:rsid w:val="005E320A"/>
    <w:rsid w:val="005E6375"/>
    <w:rsid w:val="005F6470"/>
    <w:rsid w:val="00601DD7"/>
    <w:rsid w:val="00603970"/>
    <w:rsid w:val="0060760A"/>
    <w:rsid w:val="00616420"/>
    <w:rsid w:val="00621F49"/>
    <w:rsid w:val="0062573B"/>
    <w:rsid w:val="00625D67"/>
    <w:rsid w:val="006400FC"/>
    <w:rsid w:val="00641B48"/>
    <w:rsid w:val="00644A8C"/>
    <w:rsid w:val="006465B9"/>
    <w:rsid w:val="00646775"/>
    <w:rsid w:val="00647A37"/>
    <w:rsid w:val="00650AEE"/>
    <w:rsid w:val="0065458B"/>
    <w:rsid w:val="006559B3"/>
    <w:rsid w:val="00656525"/>
    <w:rsid w:val="00665C10"/>
    <w:rsid w:val="00666483"/>
    <w:rsid w:val="00666E09"/>
    <w:rsid w:val="00672305"/>
    <w:rsid w:val="0067476D"/>
    <w:rsid w:val="00676B4D"/>
    <w:rsid w:val="0068223B"/>
    <w:rsid w:val="006849C7"/>
    <w:rsid w:val="0069240B"/>
    <w:rsid w:val="00693C78"/>
    <w:rsid w:val="006A09C9"/>
    <w:rsid w:val="006A0D87"/>
    <w:rsid w:val="006A291C"/>
    <w:rsid w:val="006B04EC"/>
    <w:rsid w:val="006C79E9"/>
    <w:rsid w:val="006D7D4C"/>
    <w:rsid w:val="006F510F"/>
    <w:rsid w:val="006F6D7E"/>
    <w:rsid w:val="007015E0"/>
    <w:rsid w:val="00706986"/>
    <w:rsid w:val="00716F05"/>
    <w:rsid w:val="00717E05"/>
    <w:rsid w:val="007268B1"/>
    <w:rsid w:val="007277ED"/>
    <w:rsid w:val="00730994"/>
    <w:rsid w:val="00730B4D"/>
    <w:rsid w:val="00732B9A"/>
    <w:rsid w:val="00742DA8"/>
    <w:rsid w:val="007438F4"/>
    <w:rsid w:val="007448FB"/>
    <w:rsid w:val="00745BD9"/>
    <w:rsid w:val="007476E1"/>
    <w:rsid w:val="00747B32"/>
    <w:rsid w:val="00750B6F"/>
    <w:rsid w:val="00750D50"/>
    <w:rsid w:val="00752303"/>
    <w:rsid w:val="00760BCB"/>
    <w:rsid w:val="00763A27"/>
    <w:rsid w:val="00766459"/>
    <w:rsid w:val="00766F61"/>
    <w:rsid w:val="00770DF7"/>
    <w:rsid w:val="007735B6"/>
    <w:rsid w:val="007818FE"/>
    <w:rsid w:val="00791C13"/>
    <w:rsid w:val="00794BE3"/>
    <w:rsid w:val="00794D7F"/>
    <w:rsid w:val="007C5919"/>
    <w:rsid w:val="007C6720"/>
    <w:rsid w:val="007D12F9"/>
    <w:rsid w:val="007D3940"/>
    <w:rsid w:val="007D4DD8"/>
    <w:rsid w:val="007E3295"/>
    <w:rsid w:val="007E42B8"/>
    <w:rsid w:val="007E54F2"/>
    <w:rsid w:val="007F34BB"/>
    <w:rsid w:val="008025C0"/>
    <w:rsid w:val="00802B0D"/>
    <w:rsid w:val="0080428C"/>
    <w:rsid w:val="008207EA"/>
    <w:rsid w:val="00820EF6"/>
    <w:rsid w:val="00822AAF"/>
    <w:rsid w:val="008244E3"/>
    <w:rsid w:val="00831099"/>
    <w:rsid w:val="008319A5"/>
    <w:rsid w:val="00831F60"/>
    <w:rsid w:val="00832484"/>
    <w:rsid w:val="008335C7"/>
    <w:rsid w:val="00835265"/>
    <w:rsid w:val="00842239"/>
    <w:rsid w:val="008433F2"/>
    <w:rsid w:val="00844BBA"/>
    <w:rsid w:val="008455C9"/>
    <w:rsid w:val="00846AF7"/>
    <w:rsid w:val="00846F6E"/>
    <w:rsid w:val="00855C26"/>
    <w:rsid w:val="00855E3A"/>
    <w:rsid w:val="00864692"/>
    <w:rsid w:val="00865C8C"/>
    <w:rsid w:val="00867329"/>
    <w:rsid w:val="008673F9"/>
    <w:rsid w:val="008738B5"/>
    <w:rsid w:val="00873F88"/>
    <w:rsid w:val="008777A4"/>
    <w:rsid w:val="00882602"/>
    <w:rsid w:val="008847C2"/>
    <w:rsid w:val="00892052"/>
    <w:rsid w:val="00892302"/>
    <w:rsid w:val="00892E2F"/>
    <w:rsid w:val="00893C15"/>
    <w:rsid w:val="008951C4"/>
    <w:rsid w:val="008970D1"/>
    <w:rsid w:val="00897620"/>
    <w:rsid w:val="008B0CEF"/>
    <w:rsid w:val="008B1B99"/>
    <w:rsid w:val="008B231B"/>
    <w:rsid w:val="008B3C2E"/>
    <w:rsid w:val="008B6DF2"/>
    <w:rsid w:val="008B781A"/>
    <w:rsid w:val="008C092F"/>
    <w:rsid w:val="008C7473"/>
    <w:rsid w:val="008C7D22"/>
    <w:rsid w:val="008D08D1"/>
    <w:rsid w:val="008D47BB"/>
    <w:rsid w:val="008D5878"/>
    <w:rsid w:val="008E0123"/>
    <w:rsid w:val="008E4911"/>
    <w:rsid w:val="008F1619"/>
    <w:rsid w:val="008F1A3C"/>
    <w:rsid w:val="008F764F"/>
    <w:rsid w:val="00906DEE"/>
    <w:rsid w:val="00907EBB"/>
    <w:rsid w:val="00907FE6"/>
    <w:rsid w:val="009153FB"/>
    <w:rsid w:val="00917131"/>
    <w:rsid w:val="00927739"/>
    <w:rsid w:val="00931DCF"/>
    <w:rsid w:val="0093311C"/>
    <w:rsid w:val="00936D94"/>
    <w:rsid w:val="00945DA0"/>
    <w:rsid w:val="00946584"/>
    <w:rsid w:val="0094702C"/>
    <w:rsid w:val="00952DD9"/>
    <w:rsid w:val="00953CBC"/>
    <w:rsid w:val="00954A0C"/>
    <w:rsid w:val="00957E77"/>
    <w:rsid w:val="00963635"/>
    <w:rsid w:val="0096364A"/>
    <w:rsid w:val="00963668"/>
    <w:rsid w:val="00964EF1"/>
    <w:rsid w:val="00966846"/>
    <w:rsid w:val="00970D74"/>
    <w:rsid w:val="00972135"/>
    <w:rsid w:val="009744A9"/>
    <w:rsid w:val="0097452E"/>
    <w:rsid w:val="009816F9"/>
    <w:rsid w:val="0098582D"/>
    <w:rsid w:val="009906C3"/>
    <w:rsid w:val="009913D9"/>
    <w:rsid w:val="0099263D"/>
    <w:rsid w:val="009A2173"/>
    <w:rsid w:val="009A75B6"/>
    <w:rsid w:val="009B04B5"/>
    <w:rsid w:val="009B3384"/>
    <w:rsid w:val="009B6077"/>
    <w:rsid w:val="009C0CC3"/>
    <w:rsid w:val="009C26DE"/>
    <w:rsid w:val="009C4C6F"/>
    <w:rsid w:val="009C51AD"/>
    <w:rsid w:val="009D6F0C"/>
    <w:rsid w:val="009E02E1"/>
    <w:rsid w:val="009E10E7"/>
    <w:rsid w:val="009E2B26"/>
    <w:rsid w:val="009E3A68"/>
    <w:rsid w:val="009E3F15"/>
    <w:rsid w:val="009E5123"/>
    <w:rsid w:val="009E740A"/>
    <w:rsid w:val="009F5275"/>
    <w:rsid w:val="009F602C"/>
    <w:rsid w:val="00A10EC3"/>
    <w:rsid w:val="00A1224A"/>
    <w:rsid w:val="00A21533"/>
    <w:rsid w:val="00A22B34"/>
    <w:rsid w:val="00A2336C"/>
    <w:rsid w:val="00A245C0"/>
    <w:rsid w:val="00A2614C"/>
    <w:rsid w:val="00A30D3F"/>
    <w:rsid w:val="00A32EA0"/>
    <w:rsid w:val="00A341EC"/>
    <w:rsid w:val="00A40C60"/>
    <w:rsid w:val="00A42F62"/>
    <w:rsid w:val="00A477AE"/>
    <w:rsid w:val="00A56514"/>
    <w:rsid w:val="00A57A6F"/>
    <w:rsid w:val="00A61A43"/>
    <w:rsid w:val="00A63295"/>
    <w:rsid w:val="00A664FF"/>
    <w:rsid w:val="00A71197"/>
    <w:rsid w:val="00A722E2"/>
    <w:rsid w:val="00A749E2"/>
    <w:rsid w:val="00A76CD4"/>
    <w:rsid w:val="00A772CC"/>
    <w:rsid w:val="00AA0398"/>
    <w:rsid w:val="00AA67DD"/>
    <w:rsid w:val="00AB277E"/>
    <w:rsid w:val="00AB450D"/>
    <w:rsid w:val="00AB4BFC"/>
    <w:rsid w:val="00AB5A73"/>
    <w:rsid w:val="00AB7604"/>
    <w:rsid w:val="00AB7A6F"/>
    <w:rsid w:val="00AC06BD"/>
    <w:rsid w:val="00AC412A"/>
    <w:rsid w:val="00AD1B5B"/>
    <w:rsid w:val="00AD227D"/>
    <w:rsid w:val="00AD4C08"/>
    <w:rsid w:val="00AD5146"/>
    <w:rsid w:val="00AD638E"/>
    <w:rsid w:val="00AD6C9F"/>
    <w:rsid w:val="00AE09C5"/>
    <w:rsid w:val="00AE3C19"/>
    <w:rsid w:val="00AF717F"/>
    <w:rsid w:val="00B02558"/>
    <w:rsid w:val="00B04A99"/>
    <w:rsid w:val="00B130BC"/>
    <w:rsid w:val="00B173A9"/>
    <w:rsid w:val="00B21984"/>
    <w:rsid w:val="00B277B5"/>
    <w:rsid w:val="00B30DE0"/>
    <w:rsid w:val="00B31FBD"/>
    <w:rsid w:val="00B35D61"/>
    <w:rsid w:val="00B430BC"/>
    <w:rsid w:val="00B451D9"/>
    <w:rsid w:val="00B47375"/>
    <w:rsid w:val="00B550B0"/>
    <w:rsid w:val="00B57DE3"/>
    <w:rsid w:val="00B66E4F"/>
    <w:rsid w:val="00B75510"/>
    <w:rsid w:val="00B86CD6"/>
    <w:rsid w:val="00BA61BD"/>
    <w:rsid w:val="00BB382C"/>
    <w:rsid w:val="00BB7D34"/>
    <w:rsid w:val="00BC1CE3"/>
    <w:rsid w:val="00BC51EB"/>
    <w:rsid w:val="00BD0A98"/>
    <w:rsid w:val="00BD3614"/>
    <w:rsid w:val="00BD4533"/>
    <w:rsid w:val="00BE214D"/>
    <w:rsid w:val="00BE4703"/>
    <w:rsid w:val="00BE62B1"/>
    <w:rsid w:val="00BE7444"/>
    <w:rsid w:val="00BF0F27"/>
    <w:rsid w:val="00BF1464"/>
    <w:rsid w:val="00BF250C"/>
    <w:rsid w:val="00BF32BF"/>
    <w:rsid w:val="00BF4B21"/>
    <w:rsid w:val="00BF7124"/>
    <w:rsid w:val="00C02477"/>
    <w:rsid w:val="00C0303C"/>
    <w:rsid w:val="00C11133"/>
    <w:rsid w:val="00C132FD"/>
    <w:rsid w:val="00C134C7"/>
    <w:rsid w:val="00C17E9A"/>
    <w:rsid w:val="00C22E53"/>
    <w:rsid w:val="00C23749"/>
    <w:rsid w:val="00C30A0A"/>
    <w:rsid w:val="00C355D7"/>
    <w:rsid w:val="00C35B22"/>
    <w:rsid w:val="00C37C9E"/>
    <w:rsid w:val="00C43497"/>
    <w:rsid w:val="00C43A16"/>
    <w:rsid w:val="00C44435"/>
    <w:rsid w:val="00C44B15"/>
    <w:rsid w:val="00C47324"/>
    <w:rsid w:val="00C473E1"/>
    <w:rsid w:val="00C5122B"/>
    <w:rsid w:val="00C66A22"/>
    <w:rsid w:val="00C674DF"/>
    <w:rsid w:val="00C67982"/>
    <w:rsid w:val="00C72455"/>
    <w:rsid w:val="00C72912"/>
    <w:rsid w:val="00C777B8"/>
    <w:rsid w:val="00C8112E"/>
    <w:rsid w:val="00C87853"/>
    <w:rsid w:val="00C90659"/>
    <w:rsid w:val="00C915F0"/>
    <w:rsid w:val="00CA182C"/>
    <w:rsid w:val="00CA42DD"/>
    <w:rsid w:val="00CA7B4D"/>
    <w:rsid w:val="00CB0528"/>
    <w:rsid w:val="00CB21CF"/>
    <w:rsid w:val="00CB4E58"/>
    <w:rsid w:val="00CB60BC"/>
    <w:rsid w:val="00CB78C4"/>
    <w:rsid w:val="00CD540C"/>
    <w:rsid w:val="00CD7E4D"/>
    <w:rsid w:val="00CE285A"/>
    <w:rsid w:val="00CE4E67"/>
    <w:rsid w:val="00CE5738"/>
    <w:rsid w:val="00CE731F"/>
    <w:rsid w:val="00CF001A"/>
    <w:rsid w:val="00CF52DE"/>
    <w:rsid w:val="00CF57ED"/>
    <w:rsid w:val="00CF63E7"/>
    <w:rsid w:val="00D003E3"/>
    <w:rsid w:val="00D009C9"/>
    <w:rsid w:val="00D00C36"/>
    <w:rsid w:val="00D02531"/>
    <w:rsid w:val="00D0408B"/>
    <w:rsid w:val="00D05BA1"/>
    <w:rsid w:val="00D05D33"/>
    <w:rsid w:val="00D0615D"/>
    <w:rsid w:val="00D0E862"/>
    <w:rsid w:val="00D129EE"/>
    <w:rsid w:val="00D14977"/>
    <w:rsid w:val="00D2124F"/>
    <w:rsid w:val="00D23664"/>
    <w:rsid w:val="00D251AD"/>
    <w:rsid w:val="00D353B2"/>
    <w:rsid w:val="00D358B1"/>
    <w:rsid w:val="00D4137D"/>
    <w:rsid w:val="00D416B4"/>
    <w:rsid w:val="00D438D2"/>
    <w:rsid w:val="00D44AB4"/>
    <w:rsid w:val="00D45D13"/>
    <w:rsid w:val="00D5472D"/>
    <w:rsid w:val="00D5545E"/>
    <w:rsid w:val="00D56A43"/>
    <w:rsid w:val="00D66540"/>
    <w:rsid w:val="00D7014B"/>
    <w:rsid w:val="00D70760"/>
    <w:rsid w:val="00D70ABF"/>
    <w:rsid w:val="00D72063"/>
    <w:rsid w:val="00D7260C"/>
    <w:rsid w:val="00D729E9"/>
    <w:rsid w:val="00D80A02"/>
    <w:rsid w:val="00D826DE"/>
    <w:rsid w:val="00D85776"/>
    <w:rsid w:val="00D87228"/>
    <w:rsid w:val="00D908ED"/>
    <w:rsid w:val="00D90A55"/>
    <w:rsid w:val="00DA7784"/>
    <w:rsid w:val="00DB09D6"/>
    <w:rsid w:val="00DB25A8"/>
    <w:rsid w:val="00DB2920"/>
    <w:rsid w:val="00DB3E0A"/>
    <w:rsid w:val="00DC6533"/>
    <w:rsid w:val="00DC7946"/>
    <w:rsid w:val="00DD0489"/>
    <w:rsid w:val="00DD0998"/>
    <w:rsid w:val="00DD2637"/>
    <w:rsid w:val="00DD2C8F"/>
    <w:rsid w:val="00DD68DA"/>
    <w:rsid w:val="00DF36A0"/>
    <w:rsid w:val="00E01F2B"/>
    <w:rsid w:val="00E034EF"/>
    <w:rsid w:val="00E04C9B"/>
    <w:rsid w:val="00E04D35"/>
    <w:rsid w:val="00E061F7"/>
    <w:rsid w:val="00E109C1"/>
    <w:rsid w:val="00E12EA2"/>
    <w:rsid w:val="00E14856"/>
    <w:rsid w:val="00E17962"/>
    <w:rsid w:val="00E20BAC"/>
    <w:rsid w:val="00E2161E"/>
    <w:rsid w:val="00E24246"/>
    <w:rsid w:val="00E26CDC"/>
    <w:rsid w:val="00E31072"/>
    <w:rsid w:val="00E32344"/>
    <w:rsid w:val="00E344BC"/>
    <w:rsid w:val="00E3474E"/>
    <w:rsid w:val="00E36A8D"/>
    <w:rsid w:val="00E46D05"/>
    <w:rsid w:val="00E53C5A"/>
    <w:rsid w:val="00E56D3C"/>
    <w:rsid w:val="00E56F1A"/>
    <w:rsid w:val="00E60975"/>
    <w:rsid w:val="00E63956"/>
    <w:rsid w:val="00E63D2A"/>
    <w:rsid w:val="00E70B20"/>
    <w:rsid w:val="00E7225B"/>
    <w:rsid w:val="00E726EC"/>
    <w:rsid w:val="00E75AA6"/>
    <w:rsid w:val="00E836D5"/>
    <w:rsid w:val="00E90149"/>
    <w:rsid w:val="00E964C9"/>
    <w:rsid w:val="00E97898"/>
    <w:rsid w:val="00EA30F4"/>
    <w:rsid w:val="00EA66AC"/>
    <w:rsid w:val="00EB011D"/>
    <w:rsid w:val="00EB021D"/>
    <w:rsid w:val="00EB0FA9"/>
    <w:rsid w:val="00EB24BF"/>
    <w:rsid w:val="00EB41C9"/>
    <w:rsid w:val="00EB44F7"/>
    <w:rsid w:val="00EB4C53"/>
    <w:rsid w:val="00EB5871"/>
    <w:rsid w:val="00EB5A01"/>
    <w:rsid w:val="00EC7D55"/>
    <w:rsid w:val="00EC7D58"/>
    <w:rsid w:val="00ED1605"/>
    <w:rsid w:val="00ED2C2F"/>
    <w:rsid w:val="00ED5CF3"/>
    <w:rsid w:val="00ED5D7B"/>
    <w:rsid w:val="00F0143F"/>
    <w:rsid w:val="00F05475"/>
    <w:rsid w:val="00F07698"/>
    <w:rsid w:val="00F07C19"/>
    <w:rsid w:val="00F1029D"/>
    <w:rsid w:val="00F204C7"/>
    <w:rsid w:val="00F21994"/>
    <w:rsid w:val="00F26731"/>
    <w:rsid w:val="00F362D9"/>
    <w:rsid w:val="00F41C2D"/>
    <w:rsid w:val="00F447E6"/>
    <w:rsid w:val="00F46617"/>
    <w:rsid w:val="00F47673"/>
    <w:rsid w:val="00F51E85"/>
    <w:rsid w:val="00F613A2"/>
    <w:rsid w:val="00F637A6"/>
    <w:rsid w:val="00F66EEE"/>
    <w:rsid w:val="00F706FE"/>
    <w:rsid w:val="00F70CBC"/>
    <w:rsid w:val="00F70CEF"/>
    <w:rsid w:val="00F7190C"/>
    <w:rsid w:val="00F73077"/>
    <w:rsid w:val="00F73F23"/>
    <w:rsid w:val="00F75BB8"/>
    <w:rsid w:val="00F8148E"/>
    <w:rsid w:val="00F844D7"/>
    <w:rsid w:val="00F9567A"/>
    <w:rsid w:val="00FA775D"/>
    <w:rsid w:val="00FB0EB3"/>
    <w:rsid w:val="00FB0F42"/>
    <w:rsid w:val="00FB4583"/>
    <w:rsid w:val="00FB5E97"/>
    <w:rsid w:val="00FC4697"/>
    <w:rsid w:val="00FC549B"/>
    <w:rsid w:val="00FD27F6"/>
    <w:rsid w:val="00FD580E"/>
    <w:rsid w:val="00FE4DDC"/>
    <w:rsid w:val="00FE5632"/>
    <w:rsid w:val="00FE617D"/>
    <w:rsid w:val="00FE7801"/>
    <w:rsid w:val="00FF0293"/>
    <w:rsid w:val="00FF2F0C"/>
    <w:rsid w:val="00FF5759"/>
    <w:rsid w:val="01D9FE88"/>
    <w:rsid w:val="024A23C3"/>
    <w:rsid w:val="031A2E80"/>
    <w:rsid w:val="056C9568"/>
    <w:rsid w:val="0670342F"/>
    <w:rsid w:val="0982DDF2"/>
    <w:rsid w:val="0A499B8F"/>
    <w:rsid w:val="0BAF1C14"/>
    <w:rsid w:val="0C8AF091"/>
    <w:rsid w:val="0CD9265F"/>
    <w:rsid w:val="0DE6E3E6"/>
    <w:rsid w:val="0E67A07F"/>
    <w:rsid w:val="0EA2C3A7"/>
    <w:rsid w:val="0EDF5ECF"/>
    <w:rsid w:val="0F276526"/>
    <w:rsid w:val="10C1A59E"/>
    <w:rsid w:val="11B0ABE6"/>
    <w:rsid w:val="13B94554"/>
    <w:rsid w:val="16BE337D"/>
    <w:rsid w:val="175BD4A6"/>
    <w:rsid w:val="179FE511"/>
    <w:rsid w:val="17A95B76"/>
    <w:rsid w:val="1819317E"/>
    <w:rsid w:val="184EEA46"/>
    <w:rsid w:val="1870F1A6"/>
    <w:rsid w:val="18BA0FC3"/>
    <w:rsid w:val="18D5C040"/>
    <w:rsid w:val="1B766B18"/>
    <w:rsid w:val="1D87C7D0"/>
    <w:rsid w:val="204DDF69"/>
    <w:rsid w:val="2477FE3D"/>
    <w:rsid w:val="25BCBB30"/>
    <w:rsid w:val="26357AF6"/>
    <w:rsid w:val="2F417E8D"/>
    <w:rsid w:val="343E7BCD"/>
    <w:rsid w:val="37AEF81F"/>
    <w:rsid w:val="385C1899"/>
    <w:rsid w:val="3A529FCC"/>
    <w:rsid w:val="3AC5945F"/>
    <w:rsid w:val="3EAF8BC2"/>
    <w:rsid w:val="3EEC3D97"/>
    <w:rsid w:val="3F1A2216"/>
    <w:rsid w:val="3F1B8740"/>
    <w:rsid w:val="3F7DF808"/>
    <w:rsid w:val="3FEA1C69"/>
    <w:rsid w:val="4129FF0F"/>
    <w:rsid w:val="425411DC"/>
    <w:rsid w:val="435431AD"/>
    <w:rsid w:val="453775F3"/>
    <w:rsid w:val="49D338A3"/>
    <w:rsid w:val="4BB59603"/>
    <w:rsid w:val="56BA351A"/>
    <w:rsid w:val="5824C0A2"/>
    <w:rsid w:val="58297A38"/>
    <w:rsid w:val="58DE7805"/>
    <w:rsid w:val="599B09B9"/>
    <w:rsid w:val="5ABA03BB"/>
    <w:rsid w:val="5B4987A7"/>
    <w:rsid w:val="5BDB3CA3"/>
    <w:rsid w:val="5FD59C7C"/>
    <w:rsid w:val="61E431BB"/>
    <w:rsid w:val="62816633"/>
    <w:rsid w:val="63F4ABC8"/>
    <w:rsid w:val="65D029E1"/>
    <w:rsid w:val="6A79601B"/>
    <w:rsid w:val="6C542B97"/>
    <w:rsid w:val="6D553751"/>
    <w:rsid w:val="6EA8AADE"/>
    <w:rsid w:val="73A9519A"/>
    <w:rsid w:val="74CFFC7C"/>
    <w:rsid w:val="76976F99"/>
    <w:rsid w:val="7718CFAC"/>
    <w:rsid w:val="7737518E"/>
    <w:rsid w:val="78D2DFC7"/>
    <w:rsid w:val="79176253"/>
    <w:rsid w:val="7A21F43B"/>
    <w:rsid w:val="7B0F87F6"/>
    <w:rsid w:val="7BC628FE"/>
    <w:rsid w:val="7E7F1A58"/>
    <w:rsid w:val="7E91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3D0E9"/>
  <w15:chartTrackingRefBased/>
  <w15:docId w15:val="{61928F9F-3549-402A-BC70-90102E42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0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4D2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44D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44D2E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044D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44D2E"/>
    <w:rPr>
      <w:color w:val="0563C1" w:themeColor="hyperlink"/>
      <w:u w:val="single"/>
    </w:rPr>
  </w:style>
  <w:style w:type="table" w:customStyle="1" w:styleId="Listaclara-nfasis51">
    <w:name w:val="Lista clara - Énfasis 51"/>
    <w:basedOn w:val="Tablanormal"/>
    <w:next w:val="Listaclara-nfasis5"/>
    <w:uiPriority w:val="61"/>
    <w:rsid w:val="00044D2E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044D2E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laconcuadrcula">
    <w:name w:val="Table Grid"/>
    <w:basedOn w:val="Tablanormal"/>
    <w:uiPriority w:val="39"/>
    <w:rsid w:val="00044D2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44D2E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clara-nfasis5">
    <w:name w:val="Light List Accent 5"/>
    <w:basedOn w:val="Tablanormal"/>
    <w:uiPriority w:val="61"/>
    <w:semiHidden/>
    <w:unhideWhenUsed/>
    <w:rsid w:val="00044D2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044D2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F2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FD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F2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FD4"/>
    <w:rPr>
      <w:lang w:val="es-MX"/>
    </w:rPr>
  </w:style>
  <w:style w:type="character" w:customStyle="1" w:styleId="normaltextrun">
    <w:name w:val="normaltextrun"/>
    <w:basedOn w:val="Fuentedeprrafopredeter"/>
    <w:rsid w:val="00C37C9E"/>
  </w:style>
  <w:style w:type="character" w:customStyle="1" w:styleId="fontstyle01">
    <w:name w:val="fontstyle01"/>
    <w:basedOn w:val="Fuentedeprrafopredeter"/>
    <w:rsid w:val="00CB0528"/>
    <w:rPr>
      <w:rFonts w:ascii="SegoeUI-Semibold-Identity-H" w:hAnsi="SegoeUI-Semibold-Identity-H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Fuentedeprrafopredeter"/>
    <w:rsid w:val="00CB0528"/>
    <w:rPr>
      <w:rFonts w:ascii="SegoeUIHistoric-Identity-H" w:hAnsi="SegoeUIHistoric-Identity-H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Fuentedeprrafopredeter"/>
    <w:rsid w:val="00CB0528"/>
    <w:rPr>
      <w:rFonts w:ascii="Wingdings-Regular-Identity-H" w:hAnsi="Wingdings-Regular-Identity-H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D04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408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7549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FB0E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0EB3"/>
    <w:rPr>
      <w:rFonts w:ascii="Calibri" w:eastAsia="Calibri" w:hAnsi="Calibri" w:cs="Calibri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F6D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D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D7E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D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D7E"/>
    <w:rPr>
      <w:b/>
      <w:bCs/>
      <w:sz w:val="20"/>
      <w:szCs w:val="20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0255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74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74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6FC6-648F-4E20-A2A8-62D6857AF4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2669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 González Ruiz</dc:creator>
  <cp:keywords/>
  <dc:description/>
  <cp:lastModifiedBy>YENNY ADRIANA BARRIOS HOLGUIN</cp:lastModifiedBy>
  <cp:revision>2</cp:revision>
  <dcterms:created xsi:type="dcterms:W3CDTF">2025-12-05T00:17:00Z</dcterms:created>
  <dcterms:modified xsi:type="dcterms:W3CDTF">2025-12-05T00:17:00Z</dcterms:modified>
</cp:coreProperties>
</file>