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rFonts w:ascii="Nunito" w:cs="Nunito" w:eastAsia="Nunito" w:hAnsi="Nunito"/>
          <w:b w:val="1"/>
          <w:sz w:val="22"/>
          <w:szCs w:val="22"/>
        </w:rPr>
      </w:pPr>
      <w:bookmarkStart w:colFirst="0" w:colLast="0" w:name="_vi3x8wrgxomr" w:id="0"/>
      <w:bookmarkEnd w:id="0"/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DERECHO DE PETICIÓN A LA SECRETARÍA DE EDUCACIÓN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[Ciudad], [Fecha]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Señores:</w:t>
        <w:br w:type="textWrapping"/>
      </w:r>
      <w:r w:rsidDel="00000000" w:rsidR="00000000" w:rsidRPr="00000000">
        <w:rPr>
          <w:rFonts w:ascii="Nunito" w:cs="Nunito" w:eastAsia="Nunito" w:hAnsi="Nunito"/>
          <w:rtl w:val="0"/>
        </w:rPr>
        <w:t xml:space="preserve"> Secretaría de Educación de [Nombre de la Ciudad o Departamento]</w:t>
        <w:br w:type="textWrapping"/>
        <w:t xml:space="preserve"> Atención: Dirección de Inclusión Educativa / Dirección de Inspección y Vigilancia</w:t>
        <w:br w:type="textWrapping"/>
        <w:t xml:space="preserve"> [Dirección de la Secretaría de Educación]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Asunto: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Derecho de Petición – Incumplimiento del PIAR y vulneración del derecho a la educación inclusiva de [Nombre del niño/a]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Yo, [Nombre del Padre/Madre o Representante Legal], identificado(a) con C.C. No. [Número], en mi calidad de representante legal de mi hijo(a) [Nombre del niño/a], identificado con T.I./RC No. [Número], estudiante de [Nombre del Colegio], me permito presentar este derecho de petición conforme al Artículo 23 de la Constitución Política de Colombia y al Código de Procedimiento Administrativo y de lo Contencioso Administrativo (Ley 1437 de 2011), en los siguientes términos: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rFonts w:ascii="Nunito" w:cs="Nunito" w:eastAsia="Nunito" w:hAnsi="Nunito"/>
          <w:b w:val="1"/>
          <w:color w:val="000000"/>
          <w:sz w:val="22"/>
          <w:szCs w:val="22"/>
        </w:rPr>
      </w:pPr>
      <w:bookmarkStart w:colFirst="0" w:colLast="0" w:name="_xo1dl6sqgkxx" w:id="1"/>
      <w:bookmarkEnd w:id="1"/>
      <w:r w:rsidDel="00000000" w:rsidR="00000000" w:rsidRPr="00000000">
        <w:rPr>
          <w:rFonts w:ascii="Nunito" w:cs="Nunito" w:eastAsia="Nunito" w:hAnsi="Nunito"/>
          <w:b w:val="1"/>
          <w:color w:val="000000"/>
          <w:sz w:val="22"/>
          <w:szCs w:val="22"/>
          <w:rtl w:val="0"/>
        </w:rPr>
        <w:t xml:space="preserve">1. HECHOS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Mi hijo(a) [Nombre del niño/a] es estudiante de [Grado] en la institución educativa [Nombre del Colegio] y ha sido diagnosticado con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Trastorno del Espectro Autista (TEA)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certificado por [Entidad o médico tratante].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Con base en este diagnóstico, la institución educativa, en cumplimiento del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Decreto 1421 de 2017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elaboró un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Plan Individual de Ajustes Razonables (PIAR)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en el cual se estableció la necesidad de ajustes pedagógicos y apoyos específicos.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 pesar de la existencia del PIAR,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la institución educativa no ha implementado las medidas establecidas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afectando el derecho fundamental de mi hijo(a) a recibir una educación inclusiva y en condiciones de equidad.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He solicitado en repetidas ocasiones a la institución que implemente los ajustes sin recibir respuesta o acción efectiva.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Esta omisión vulnera los derechos fundamentales de mi hijo(a) a la educación inclusiva, la igualdad y la dignidad, además de contravenir la normativa vigente.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rFonts w:ascii="Nunito" w:cs="Nunito" w:eastAsia="Nunito" w:hAnsi="Nunito"/>
          <w:b w:val="1"/>
          <w:color w:val="000000"/>
          <w:sz w:val="22"/>
          <w:szCs w:val="22"/>
        </w:rPr>
      </w:pPr>
      <w:bookmarkStart w:colFirst="0" w:colLast="0" w:name="_n8iu741sgsq6" w:id="2"/>
      <w:bookmarkEnd w:id="2"/>
      <w:r w:rsidDel="00000000" w:rsidR="00000000" w:rsidRPr="00000000">
        <w:rPr>
          <w:rFonts w:ascii="Nunito" w:cs="Nunito" w:eastAsia="Nunito" w:hAnsi="Nunito"/>
          <w:b w:val="1"/>
          <w:color w:val="000000"/>
          <w:sz w:val="22"/>
          <w:szCs w:val="22"/>
          <w:rtl w:val="0"/>
        </w:rPr>
        <w:t xml:space="preserve">2. PETICIONES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Con base en lo anterior, solicito a la Secretaría de Educación: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Realizar una verificación inmediata del cumplimiento del PIAR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en la institución educativa [Nombre del Colegio] y tomar las medidas necesarias para su implementación.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Ordenar la asignación de los apoyos requeridos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(incluyendo un docente de apoyo, acompañante terapéutico o estrategias que garanticen la inclusión efectiva del estudiante).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Instruir a la institución educativa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sobre el cumplimiento obligatorio del Decreto 1421 de 2017 y la implementación de ajustes razonables para estudiantes con discapacidad.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Emitir un informe de seguimiento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que detalle las acciones correctivas tomadas por la institución educativa y la Secretaría de Educación.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 caso de que la institución continúe incumpliendo,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imponer las sanciones correspondientes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según la normatividad vigente.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rFonts w:ascii="Nunito" w:cs="Nunito" w:eastAsia="Nunito" w:hAnsi="Nunito"/>
          <w:b w:val="1"/>
          <w:color w:val="000000"/>
          <w:sz w:val="22"/>
          <w:szCs w:val="22"/>
        </w:rPr>
      </w:pPr>
      <w:bookmarkStart w:colFirst="0" w:colLast="0" w:name="_ghfv2ct7jhs8" w:id="3"/>
      <w:bookmarkEnd w:id="3"/>
      <w:r w:rsidDel="00000000" w:rsidR="00000000" w:rsidRPr="00000000">
        <w:rPr>
          <w:rFonts w:ascii="Nunito" w:cs="Nunito" w:eastAsia="Nunito" w:hAnsi="Nunito"/>
          <w:b w:val="1"/>
          <w:color w:val="000000"/>
          <w:sz w:val="22"/>
          <w:szCs w:val="22"/>
          <w:rtl w:val="0"/>
        </w:rPr>
        <w:t xml:space="preserve">3. PRUEBAS QUE APORTO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Copia del diagnóstico médico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de TEA.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Copia del PIAR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elaborado para mi hijo(a).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Pruebas de solicitudes previas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realizadas al colegio sobre el cumplimiento del PIAR.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Soporte de comunicaciones con la institución educativa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donde se evidencie la falta de respuesta o incumplimiento.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rFonts w:ascii="Nunito" w:cs="Nunito" w:eastAsia="Nunito" w:hAnsi="Nunito"/>
          <w:b w:val="1"/>
          <w:color w:val="000000"/>
          <w:sz w:val="22"/>
          <w:szCs w:val="22"/>
        </w:rPr>
      </w:pPr>
      <w:bookmarkStart w:colFirst="0" w:colLast="0" w:name="_stah17uuk28k" w:id="4"/>
      <w:bookmarkEnd w:id="4"/>
      <w:r w:rsidDel="00000000" w:rsidR="00000000" w:rsidRPr="00000000">
        <w:rPr>
          <w:rFonts w:ascii="Nunito" w:cs="Nunito" w:eastAsia="Nunito" w:hAnsi="Nunito"/>
          <w:b w:val="1"/>
          <w:color w:val="000000"/>
          <w:sz w:val="22"/>
          <w:szCs w:val="22"/>
          <w:rtl w:val="0"/>
        </w:rPr>
        <w:t xml:space="preserve">4. FUNDAMENTOS LEGALES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Artículo 23 de la Constitución Política: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Derecho fundamental de petición.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Artículo 67 de la Constitución Política: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Derecho a la educación.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Ley 1618 de 2013: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Garantía de ajustes razonables para la educación inclusiva.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Decreto 1421 de 2017: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Obliga a las instituciones educativas a realizar los ajustes necesarios para la educación de estudiantes con discapacidad.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Sentencia SU-475 de 2023 y T-457 de 2019 de la Corte Constitucional: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Respaldan el derecho de los estudiantes con TEA a recibir los apoyos necesarios.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Agradezco la pronta respuesta dentro de los términos legales.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Atentamente,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[Nombre del Padre/Madre o Representante Legal]</w:t>
        <w:br w:type="textWrapping"/>
      </w:r>
      <w:r w:rsidDel="00000000" w:rsidR="00000000" w:rsidRPr="00000000">
        <w:rPr>
          <w:rFonts w:ascii="Nunito" w:cs="Nunito" w:eastAsia="Nunito" w:hAnsi="Nunito"/>
          <w:rtl w:val="0"/>
        </w:rPr>
        <w:t xml:space="preserve"> C.C. No. [Número]</w:t>
        <w:br w:type="textWrapping"/>
        <w:t xml:space="preserve"> Teléfono: [Número de contacto]</w:t>
        <w:br w:type="textWrapping"/>
        <w:t xml:space="preserve"> Correo electrónico: [Correo]</w:t>
        <w:br w:type="textWrapping"/>
        <w:t xml:space="preserve"> Dirección: [Dirección de residencia]</w:t>
      </w:r>
    </w:p>
    <w:p w:rsidR="00000000" w:rsidDel="00000000" w:rsidP="00000000" w:rsidRDefault="00000000" w:rsidRPr="00000000" w14:paraId="00000021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