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46F22" w14:textId="5AA04240" w:rsidR="00EB69BC" w:rsidRDefault="00EB69BC" w:rsidP="00B63D1E">
      <w:pPr>
        <w:ind w:left="2160"/>
        <w:rPr>
          <w:b/>
          <w:bCs/>
          <w:sz w:val="32"/>
          <w:szCs w:val="32"/>
        </w:rPr>
      </w:pPr>
      <w:r w:rsidRPr="008A2451">
        <w:rPr>
          <w:b/>
          <w:bCs/>
          <w:sz w:val="32"/>
          <w:szCs w:val="32"/>
        </w:rPr>
        <w:t>Doctrine of God’s Punishment of Sin</w:t>
      </w:r>
    </w:p>
    <w:p w14:paraId="0987065B" w14:textId="77777777" w:rsidR="00B63D1E" w:rsidRPr="008A2451" w:rsidRDefault="00B63D1E" w:rsidP="00B63D1E">
      <w:pPr>
        <w:ind w:left="2160"/>
        <w:rPr>
          <w:b/>
          <w:bCs/>
          <w:sz w:val="32"/>
          <w:szCs w:val="32"/>
        </w:rPr>
      </w:pPr>
    </w:p>
    <w:p w14:paraId="55A83BE6" w14:textId="77777777" w:rsidR="00EB69BC" w:rsidRDefault="00EB69BC" w:rsidP="00EB69BC">
      <w:r>
        <w:t xml:space="preserve">1. **God’s Holiness and Justice**:  </w:t>
      </w:r>
    </w:p>
    <w:p w14:paraId="320ECA83" w14:textId="77777777" w:rsidR="00EB69BC" w:rsidRDefault="00EB69BC" w:rsidP="00EB69BC">
      <w:r>
        <w:t xml:space="preserve">   - God is completely holy, which means He is free from any sin and morally perfect. Because of this holiness, it’s necessary for Him to address and judge sin. Justice means that wrong actions must have consequences. This shows that God is the ultimate moral authority. For example, in Isaiah 6:3, we see God's holiness praised, and Romans 2:6 reminds us that God "will repay each person according to what they have done." </w:t>
      </w:r>
    </w:p>
    <w:p w14:paraId="7C7BC2E7" w14:textId="77777777" w:rsidR="00EB69BC" w:rsidRDefault="00EB69BC" w:rsidP="00EB69BC">
      <w:r>
        <w:t xml:space="preserve">2. **The Reality of Sin**:  </w:t>
      </w:r>
    </w:p>
    <w:p w14:paraId="32F1046A" w14:textId="77777777" w:rsidR="00EB69BC" w:rsidRDefault="00EB69BC" w:rsidP="00EB69BC">
      <w:r>
        <w:t xml:space="preserve">   - Sin creates a gap between people and God, damaging the relationship He intended with His creation. In Genesis 3, we learn that when sin entered the world, it didn’t just affect Adam and Eve, but all of humanity felt the impact. This reality shows that sin creates a serious separation from God and highlights our need for healing and restoration. </w:t>
      </w:r>
    </w:p>
    <w:p w14:paraId="634330F2" w14:textId="77777777" w:rsidR="00EB69BC" w:rsidRDefault="00EB69BC" w:rsidP="00EB69BC">
      <w:r>
        <w:t xml:space="preserve">3. **Punishment as Consequence, Not Randomness**:  </w:t>
      </w:r>
    </w:p>
    <w:p w14:paraId="23B996F9" w14:textId="77777777" w:rsidR="00EB69BC" w:rsidRDefault="00EB69BC" w:rsidP="00EB69BC">
      <w:r>
        <w:t xml:space="preserve">   - God’s punishment is not random; it is well thought out and corresponds to the sin committed. For example, the laws given to the Israelites in Exodus 20 specify what the consequences are for different types of wrongdoings. This helps clarify that God’s response to sin is fair and proportional, reflecting how seriously He views sin.</w:t>
      </w:r>
    </w:p>
    <w:p w14:paraId="21E186E1" w14:textId="77777777" w:rsidR="00EB69BC" w:rsidRDefault="00EB69BC" w:rsidP="00EB69BC">
      <w:r>
        <w:t xml:space="preserve">4. **God’s Mercy and Grace**:  </w:t>
      </w:r>
    </w:p>
    <w:p w14:paraId="640036F5" w14:textId="77777777" w:rsidR="00EB69BC" w:rsidRDefault="00EB69BC" w:rsidP="00EB69BC">
      <w:r>
        <w:t xml:space="preserve">   - While God punishes sin, He also offers mercy and grace. This is seen clearly in the story of Jesus, who provides a way for people to be redeemed and reconciled with God. Ephesians 2:4-5 emphasizes that God is rich in mercy and saves those who believe in Christ, despite their sins. This demonstrates that even when we mess up, God’s love is always there.</w:t>
      </w:r>
    </w:p>
    <w:p w14:paraId="7749514F" w14:textId="77777777" w:rsidR="00EB69BC" w:rsidRDefault="00EB69BC" w:rsidP="00EB69BC">
      <w:r>
        <w:t xml:space="preserve">5. **Restoration, Not Just Punishment**:  </w:t>
      </w:r>
    </w:p>
    <w:p w14:paraId="52C12AA6" w14:textId="77777777" w:rsidR="00EB69BC" w:rsidRDefault="00EB69BC" w:rsidP="00EB69BC">
      <w:r>
        <w:t xml:space="preserve">   - God’s reason for punishing sin goes beyond just making sure justice is served; it’s also about bringing people back into a right relationship with Him. The goal is to encourage genuine repentance. Romans 2:4 points out that God’s kindness is meant to lead us to turn away from sin and return to Him.</w:t>
      </w:r>
    </w:p>
    <w:p w14:paraId="578E122C" w14:textId="77777777" w:rsidR="00EB69BC" w:rsidRDefault="00EB69BC" w:rsidP="00EB69BC">
      <w:r>
        <w:t xml:space="preserve">6. **The Promise of Final Justice**:  </w:t>
      </w:r>
    </w:p>
    <w:p w14:paraId="005C0318" w14:textId="77777777" w:rsidR="00EB69BC" w:rsidRDefault="00EB69BC" w:rsidP="00EB69BC">
      <w:r>
        <w:lastRenderedPageBreak/>
        <w:t xml:space="preserve">   - The Bible teaches that all sin will be judged eventually. Revelation 20:12-15 describes a final judgment where everyone will be held accountable for their actions. This gives us assurance that God’s justice will ultimately prevail and calls us to live righteously in our daily lives.</w:t>
      </w:r>
    </w:p>
    <w:p w14:paraId="64EF72C7" w14:textId="77777777" w:rsidR="00EB69BC" w:rsidRDefault="00EB69BC" w:rsidP="00EB69BC">
      <w:r>
        <w:t xml:space="preserve">7. **The Role of the Cross**:  </w:t>
      </w:r>
    </w:p>
    <w:p w14:paraId="678970C6" w14:textId="4D203E48" w:rsidR="00EB69BC" w:rsidRDefault="00EB69BC" w:rsidP="00EB69BC">
      <w:r>
        <w:t xml:space="preserve">   - The Cross of Christ is where justice and mercy meet. Through His sacrifice, Jesus took on the punishment we deserved for our sins, allowing God to remain just while also justifying those who have faith in Him (as stated in Romans 3:26). This powerful act highlights the depth of God’s love and the seriousness of sin.</w:t>
      </w:r>
    </w:p>
    <w:p w14:paraId="7FB64005" w14:textId="77777777" w:rsidR="00BC11F7" w:rsidRDefault="00BC11F7" w:rsidP="00EB69BC"/>
    <w:p w14:paraId="31C3B6BF" w14:textId="572EA0EE" w:rsidR="00EB69BC" w:rsidRDefault="00EB69BC" w:rsidP="00D651CD">
      <w:r>
        <w:t>In conclusion, the doctrine of God’s punishment of sin is complex, showing both His justice and holiness. It also serves as a reminder of our choices and the need for restoration with God. Understanding this doctrine should encourage us to have a healthy respect for sin while also appreciating God’s grace. It invites us to live in a way that honors His holiness and embraces His love through Jesus.</w:t>
      </w:r>
    </w:p>
    <w:p w14:paraId="1C3D2370" w14:textId="023476F1" w:rsidR="00D651CD" w:rsidRDefault="00D651CD" w:rsidP="00D651CD">
      <w:r>
        <w:t>The previous text primarily outlines the general understanding of God's punishment of sin from a biblical perspective without definitively supporting either the concept of eternal punishment or annihilation. However, it touches on elements that can relate to both views:</w:t>
      </w:r>
    </w:p>
    <w:p w14:paraId="70854020" w14:textId="77777777" w:rsidR="00D651CD" w:rsidRDefault="00D651CD" w:rsidP="00D651CD">
      <w:r>
        <w:t>1. **Eternal Punishment**: This view suggests that those who do not accept God's grace face lasting consequences—often described as eternal separation from God or torment. The references to final judgment and accountability can be interpreted as supporting this idea, particularly in passages like Revelation 20, which discusses eternal judgment.</w:t>
      </w:r>
    </w:p>
    <w:p w14:paraId="42F9ED8E" w14:textId="77777777" w:rsidR="00D651CD" w:rsidRDefault="00D651CD" w:rsidP="00D651CD">
      <w:r>
        <w:t xml:space="preserve">2. **Annihilation**: The </w:t>
      </w:r>
      <w:proofErr w:type="spellStart"/>
      <w:r>
        <w:t>annihilationist</w:t>
      </w:r>
      <w:proofErr w:type="spellEnd"/>
      <w:r>
        <w:t xml:space="preserve"> perspective argues that those who reject God will ultimately be destroyed and cease to exist rather than experiencing eternal punishment. While this viewpoint isn’t explicitly mentioned in the text, ideas about restoration and God's mercy might be seen as leaning toward a more merciful outcome for the unredeemed.</w:t>
      </w:r>
    </w:p>
    <w:p w14:paraId="6EDB40F6" w14:textId="7BFE50C7" w:rsidR="00D651CD" w:rsidRDefault="00D651CD">
      <w:r>
        <w:t xml:space="preserve">The theological interpretation on this subject varies among different Christian denominations and scholars. The original text could be used to support elements of both doctrines, depending on how certain passages and concepts are interpreted in light of the overall theme of God's justice, mercy, and grace. </w:t>
      </w:r>
    </w:p>
    <w:sectPr w:rsidR="00D65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CD"/>
    <w:rsid w:val="0055609A"/>
    <w:rsid w:val="00583C16"/>
    <w:rsid w:val="006F7DE7"/>
    <w:rsid w:val="0072189A"/>
    <w:rsid w:val="00831C16"/>
    <w:rsid w:val="008A2451"/>
    <w:rsid w:val="00A440F0"/>
    <w:rsid w:val="00B63D1E"/>
    <w:rsid w:val="00BC11F7"/>
    <w:rsid w:val="00D651CD"/>
    <w:rsid w:val="00E4410F"/>
    <w:rsid w:val="00EB69BC"/>
    <w:rsid w:val="00FD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35BD4"/>
  <w15:chartTrackingRefBased/>
  <w15:docId w15:val="{24696E03-D01C-4F43-B142-B3034C80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1CD"/>
    <w:rPr>
      <w:rFonts w:eastAsiaTheme="majorEastAsia" w:cstheme="majorBidi"/>
      <w:color w:val="272727" w:themeColor="text1" w:themeTint="D8"/>
    </w:rPr>
  </w:style>
  <w:style w:type="paragraph" w:styleId="Title">
    <w:name w:val="Title"/>
    <w:basedOn w:val="Normal"/>
    <w:next w:val="Normal"/>
    <w:link w:val="TitleChar"/>
    <w:uiPriority w:val="10"/>
    <w:qFormat/>
    <w:rsid w:val="00D65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1CD"/>
    <w:pPr>
      <w:spacing w:before="160"/>
      <w:jc w:val="center"/>
    </w:pPr>
    <w:rPr>
      <w:i/>
      <w:iCs/>
      <w:color w:val="404040" w:themeColor="text1" w:themeTint="BF"/>
    </w:rPr>
  </w:style>
  <w:style w:type="character" w:customStyle="1" w:styleId="QuoteChar">
    <w:name w:val="Quote Char"/>
    <w:basedOn w:val="DefaultParagraphFont"/>
    <w:link w:val="Quote"/>
    <w:uiPriority w:val="29"/>
    <w:rsid w:val="00D651CD"/>
    <w:rPr>
      <w:i/>
      <w:iCs/>
      <w:color w:val="404040" w:themeColor="text1" w:themeTint="BF"/>
    </w:rPr>
  </w:style>
  <w:style w:type="paragraph" w:styleId="ListParagraph">
    <w:name w:val="List Paragraph"/>
    <w:basedOn w:val="Normal"/>
    <w:uiPriority w:val="34"/>
    <w:qFormat/>
    <w:rsid w:val="00D651CD"/>
    <w:pPr>
      <w:ind w:left="720"/>
      <w:contextualSpacing/>
    </w:pPr>
  </w:style>
  <w:style w:type="character" w:styleId="IntenseEmphasis">
    <w:name w:val="Intense Emphasis"/>
    <w:basedOn w:val="DefaultParagraphFont"/>
    <w:uiPriority w:val="21"/>
    <w:qFormat/>
    <w:rsid w:val="00D651CD"/>
    <w:rPr>
      <w:i/>
      <w:iCs/>
      <w:color w:val="0F4761" w:themeColor="accent1" w:themeShade="BF"/>
    </w:rPr>
  </w:style>
  <w:style w:type="paragraph" w:styleId="IntenseQuote">
    <w:name w:val="Intense Quote"/>
    <w:basedOn w:val="Normal"/>
    <w:next w:val="Normal"/>
    <w:link w:val="IntenseQuoteChar"/>
    <w:uiPriority w:val="30"/>
    <w:qFormat/>
    <w:rsid w:val="00D65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1CD"/>
    <w:rPr>
      <w:i/>
      <w:iCs/>
      <w:color w:val="0F4761" w:themeColor="accent1" w:themeShade="BF"/>
    </w:rPr>
  </w:style>
  <w:style w:type="character" w:styleId="IntenseReference">
    <w:name w:val="Intense Reference"/>
    <w:basedOn w:val="DefaultParagraphFont"/>
    <w:uiPriority w:val="32"/>
    <w:qFormat/>
    <w:rsid w:val="00D651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Roberts</dc:creator>
  <cp:keywords/>
  <dc:description/>
  <cp:lastModifiedBy>Craig Roberts</cp:lastModifiedBy>
  <cp:revision>2</cp:revision>
  <dcterms:created xsi:type="dcterms:W3CDTF">2024-10-29T17:23:00Z</dcterms:created>
  <dcterms:modified xsi:type="dcterms:W3CDTF">2024-10-29T17:23:00Z</dcterms:modified>
</cp:coreProperties>
</file>