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90FF6" w14:textId="1CFC8EEF" w:rsidR="00137FC5" w:rsidRDefault="00B33C5D" w:rsidP="00B33C5D">
      <w:pPr>
        <w:jc w:val="center"/>
        <w:rPr>
          <w:rFonts w:ascii="Calibri Light" w:hAnsi="Calibri Light" w:cs="Calibri Light"/>
          <w:b/>
          <w:bCs/>
          <w:color w:val="156082" w:themeColor="accent1"/>
          <w:sz w:val="24"/>
          <w:szCs w:val="24"/>
        </w:rPr>
      </w:pPr>
      <w:r w:rsidRPr="00B33C5D">
        <w:rPr>
          <w:rFonts w:ascii="Calibri Light" w:hAnsi="Calibri Light" w:cs="Calibri Light"/>
          <w:b/>
          <w:bCs/>
          <w:color w:val="156082" w:themeColor="accent1"/>
          <w:sz w:val="24"/>
          <w:szCs w:val="24"/>
        </w:rPr>
        <w:t>Grade Accelerator Academy: Ethical Use of AI Policy</w:t>
      </w:r>
    </w:p>
    <w:p w14:paraId="5CB992DE" w14:textId="77777777" w:rsidR="00B33C5D" w:rsidRPr="00B33C5D" w:rsidRDefault="00B33C5D" w:rsidP="00B33C5D">
      <w:pPr>
        <w:jc w:val="center"/>
        <w:rPr>
          <w:rFonts w:ascii="Calibri Light" w:hAnsi="Calibri Light" w:cs="Calibri Light"/>
          <w:b/>
          <w:bCs/>
          <w:color w:val="156082" w:themeColor="accent1"/>
          <w:sz w:val="24"/>
          <w:szCs w:val="24"/>
        </w:rPr>
      </w:pPr>
    </w:p>
    <w:p w14:paraId="33C10A24" w14:textId="77777777" w:rsidR="00B33C5D" w:rsidRPr="00B33C5D" w:rsidRDefault="00B33C5D" w:rsidP="00B33C5D">
      <w:pPr>
        <w:rPr>
          <w:rFonts w:ascii="Calibri Light" w:hAnsi="Calibri Light" w:cs="Calibri Light"/>
          <w:b/>
          <w:bCs/>
          <w:sz w:val="24"/>
          <w:szCs w:val="24"/>
        </w:rPr>
      </w:pPr>
      <w:r w:rsidRPr="00B33C5D">
        <w:rPr>
          <w:rFonts w:ascii="Calibri Light" w:hAnsi="Calibri Light" w:cs="Calibri Light"/>
          <w:b/>
          <w:bCs/>
          <w:sz w:val="24"/>
          <w:szCs w:val="24"/>
        </w:rPr>
        <w:t>Quick Guide to Our AI Policy</w:t>
      </w:r>
    </w:p>
    <w:p w14:paraId="0FAEE44B" w14:textId="505A50B0" w:rsidR="00B33C5D" w:rsidRDefault="00B33C5D" w:rsidP="00B33C5D">
      <w:pPr>
        <w:rPr>
          <w:rFonts w:ascii="Calibri Light" w:hAnsi="Calibri Light" w:cs="Calibri Light"/>
          <w:sz w:val="24"/>
          <w:szCs w:val="24"/>
        </w:rPr>
      </w:pPr>
      <w:r w:rsidRPr="00B33C5D">
        <w:rPr>
          <w:rFonts w:ascii="Segoe UI Emoji" w:hAnsi="Segoe UI Emoji" w:cs="Segoe UI Emoji"/>
          <w:sz w:val="24"/>
          <w:szCs w:val="24"/>
        </w:rPr>
        <w:t>🤝</w:t>
      </w:r>
      <w:r w:rsidRPr="00B33C5D">
        <w:rPr>
          <w:rFonts w:ascii="Calibri Light" w:hAnsi="Calibri Light" w:cs="Calibri Light"/>
          <w:sz w:val="24"/>
          <w:szCs w:val="24"/>
        </w:rPr>
        <w:t xml:space="preserve"> </w:t>
      </w:r>
      <w:r w:rsidRPr="00B33C5D">
        <w:rPr>
          <w:rFonts w:ascii="Calibri Light" w:hAnsi="Calibri Light" w:cs="Calibri Light"/>
          <w:b/>
          <w:bCs/>
          <w:sz w:val="24"/>
          <w:szCs w:val="24"/>
        </w:rPr>
        <w:t>Fair &amp; Inclusive</w:t>
      </w:r>
      <w:r w:rsidRPr="00B33C5D">
        <w:rPr>
          <w:rFonts w:ascii="Calibri Light" w:hAnsi="Calibri Light" w:cs="Calibri Light"/>
          <w:sz w:val="24"/>
          <w:szCs w:val="24"/>
        </w:rPr>
        <w:t xml:space="preserve"> – AI content checked for accuracy and bias.</w:t>
      </w:r>
      <w:r w:rsidRPr="00B33C5D">
        <w:rPr>
          <w:rFonts w:ascii="Calibri Light" w:hAnsi="Calibri Light" w:cs="Calibri Light"/>
          <w:sz w:val="24"/>
          <w:szCs w:val="24"/>
        </w:rPr>
        <w:br/>
      </w:r>
      <w:r w:rsidRPr="00B33C5D">
        <w:rPr>
          <w:rFonts w:ascii="Segoe UI Emoji" w:hAnsi="Segoe UI Emoji" w:cs="Segoe UI Emoji"/>
          <w:sz w:val="24"/>
          <w:szCs w:val="24"/>
        </w:rPr>
        <w:t>🔍</w:t>
      </w:r>
      <w:r w:rsidRPr="00B33C5D">
        <w:rPr>
          <w:rFonts w:ascii="Calibri Light" w:hAnsi="Calibri Light" w:cs="Calibri Light"/>
          <w:sz w:val="24"/>
          <w:szCs w:val="24"/>
        </w:rPr>
        <w:t xml:space="preserve"> </w:t>
      </w:r>
      <w:r w:rsidRPr="00B33C5D">
        <w:rPr>
          <w:rFonts w:ascii="Calibri Light" w:hAnsi="Calibri Light" w:cs="Calibri Light"/>
          <w:b/>
          <w:bCs/>
          <w:sz w:val="24"/>
          <w:szCs w:val="24"/>
        </w:rPr>
        <w:t>Transparent</w:t>
      </w:r>
      <w:r w:rsidRPr="00B33C5D">
        <w:rPr>
          <w:rFonts w:ascii="Calibri Light" w:hAnsi="Calibri Light" w:cs="Calibri Light"/>
          <w:sz w:val="24"/>
          <w:szCs w:val="24"/>
        </w:rPr>
        <w:t xml:space="preserve"> – We’ll always tell you if AI has been used.</w:t>
      </w:r>
      <w:r w:rsidRPr="00B33C5D">
        <w:rPr>
          <w:rFonts w:ascii="Calibri Light" w:hAnsi="Calibri Light" w:cs="Calibri Light"/>
          <w:sz w:val="24"/>
          <w:szCs w:val="24"/>
        </w:rPr>
        <w:br/>
      </w:r>
      <w:r w:rsidRPr="00B33C5D">
        <w:rPr>
          <w:rFonts w:ascii="Segoe UI Emoji" w:hAnsi="Segoe UI Emoji" w:cs="Segoe UI Emoji"/>
          <w:sz w:val="24"/>
          <w:szCs w:val="24"/>
        </w:rPr>
        <w:t>🔒</w:t>
      </w:r>
      <w:r w:rsidRPr="00B33C5D">
        <w:rPr>
          <w:rFonts w:ascii="Calibri Light" w:hAnsi="Calibri Light" w:cs="Calibri Light"/>
          <w:sz w:val="24"/>
          <w:szCs w:val="24"/>
        </w:rPr>
        <w:t xml:space="preserve"> </w:t>
      </w:r>
      <w:r w:rsidRPr="00B33C5D">
        <w:rPr>
          <w:rFonts w:ascii="Calibri Light" w:hAnsi="Calibri Light" w:cs="Calibri Light"/>
          <w:b/>
          <w:bCs/>
          <w:sz w:val="24"/>
          <w:szCs w:val="24"/>
        </w:rPr>
        <w:t>Private</w:t>
      </w:r>
      <w:r w:rsidRPr="00B33C5D">
        <w:rPr>
          <w:rFonts w:ascii="Calibri Light" w:hAnsi="Calibri Light" w:cs="Calibri Light"/>
          <w:sz w:val="24"/>
          <w:szCs w:val="24"/>
        </w:rPr>
        <w:t xml:space="preserve"> – Student data is protected and anonymised.</w:t>
      </w:r>
      <w:r w:rsidRPr="00B33C5D">
        <w:rPr>
          <w:rFonts w:ascii="Calibri Light" w:hAnsi="Calibri Light" w:cs="Calibri Light"/>
          <w:sz w:val="24"/>
          <w:szCs w:val="24"/>
        </w:rPr>
        <w:br/>
      </w:r>
      <w:r w:rsidRPr="00B33C5D">
        <w:rPr>
          <w:rFonts w:ascii="Segoe UI Emoji" w:hAnsi="Segoe UI Emoji" w:cs="Segoe UI Emoji"/>
          <w:sz w:val="24"/>
          <w:szCs w:val="24"/>
        </w:rPr>
        <w:t>👩</w:t>
      </w:r>
      <w:r w:rsidRPr="00B33C5D">
        <w:rPr>
          <w:rFonts w:ascii="Calibri Light" w:hAnsi="Calibri Light" w:cs="Calibri Light"/>
          <w:sz w:val="24"/>
          <w:szCs w:val="24"/>
        </w:rPr>
        <w:t>‍</w:t>
      </w:r>
      <w:r w:rsidRPr="00B33C5D">
        <w:rPr>
          <w:rFonts w:ascii="Segoe UI Emoji" w:hAnsi="Segoe UI Emoji" w:cs="Segoe UI Emoji"/>
          <w:sz w:val="24"/>
          <w:szCs w:val="24"/>
        </w:rPr>
        <w:t>🏫</w:t>
      </w:r>
      <w:r w:rsidRPr="00B33C5D">
        <w:rPr>
          <w:rFonts w:ascii="Calibri Light" w:hAnsi="Calibri Light" w:cs="Calibri Light"/>
          <w:sz w:val="24"/>
          <w:szCs w:val="24"/>
        </w:rPr>
        <w:t xml:space="preserve"> </w:t>
      </w:r>
      <w:r w:rsidRPr="00B33C5D">
        <w:rPr>
          <w:rFonts w:ascii="Calibri Light" w:hAnsi="Calibri Light" w:cs="Calibri Light"/>
          <w:b/>
          <w:bCs/>
          <w:sz w:val="24"/>
          <w:szCs w:val="24"/>
        </w:rPr>
        <w:t>Human-led</w:t>
      </w:r>
      <w:r w:rsidRPr="00B33C5D">
        <w:rPr>
          <w:rFonts w:ascii="Calibri Light" w:hAnsi="Calibri Light" w:cs="Calibri Light"/>
          <w:sz w:val="24"/>
          <w:szCs w:val="24"/>
        </w:rPr>
        <w:t xml:space="preserve"> – Tutors always make the final decisions.</w:t>
      </w:r>
      <w:r w:rsidRPr="00B33C5D">
        <w:rPr>
          <w:rFonts w:ascii="Calibri Light" w:hAnsi="Calibri Light" w:cs="Calibri Light"/>
          <w:sz w:val="24"/>
          <w:szCs w:val="24"/>
        </w:rPr>
        <w:br/>
      </w:r>
      <w:r w:rsidRPr="00B33C5D">
        <w:rPr>
          <w:rFonts w:ascii="Segoe UI Emoji" w:hAnsi="Segoe UI Emoji" w:cs="Segoe UI Emoji"/>
          <w:sz w:val="24"/>
          <w:szCs w:val="24"/>
        </w:rPr>
        <w:t>📝</w:t>
      </w:r>
      <w:r w:rsidRPr="00B33C5D">
        <w:rPr>
          <w:rFonts w:ascii="Calibri Light" w:hAnsi="Calibri Light" w:cs="Calibri Light"/>
          <w:sz w:val="24"/>
          <w:szCs w:val="24"/>
        </w:rPr>
        <w:t xml:space="preserve"> </w:t>
      </w:r>
      <w:r w:rsidRPr="00B33C5D">
        <w:rPr>
          <w:rFonts w:ascii="Calibri Light" w:hAnsi="Calibri Light" w:cs="Calibri Light"/>
          <w:b/>
          <w:bCs/>
          <w:sz w:val="24"/>
          <w:szCs w:val="24"/>
        </w:rPr>
        <w:t>No AI grading</w:t>
      </w:r>
      <w:r w:rsidRPr="00B33C5D">
        <w:rPr>
          <w:rFonts w:ascii="Calibri Light" w:hAnsi="Calibri Light" w:cs="Calibri Light"/>
          <w:sz w:val="24"/>
          <w:szCs w:val="24"/>
        </w:rPr>
        <w:t xml:space="preserve"> – Essays and assessments are marked by teachers, n</w:t>
      </w:r>
      <w:r>
        <w:rPr>
          <w:rFonts w:ascii="Calibri Light" w:hAnsi="Calibri Light" w:cs="Calibri Light"/>
          <w:sz w:val="24"/>
          <w:szCs w:val="24"/>
        </w:rPr>
        <w:t>ever</w:t>
      </w:r>
      <w:r w:rsidRPr="00B33C5D">
        <w:rPr>
          <w:rFonts w:ascii="Calibri Light" w:hAnsi="Calibri Light" w:cs="Calibri Light"/>
          <w:sz w:val="24"/>
          <w:szCs w:val="24"/>
        </w:rPr>
        <w:t xml:space="preserve"> AI.</w:t>
      </w:r>
    </w:p>
    <w:p w14:paraId="11FCDC20" w14:textId="77777777" w:rsidR="00B33C5D" w:rsidRPr="00B33C5D" w:rsidRDefault="00B33C5D" w:rsidP="00B33C5D">
      <w:pPr>
        <w:rPr>
          <w:rFonts w:ascii="Calibri Light" w:hAnsi="Calibri Light" w:cs="Calibri Light"/>
          <w:sz w:val="24"/>
          <w:szCs w:val="24"/>
        </w:rPr>
      </w:pPr>
    </w:p>
    <w:p w14:paraId="2991C344" w14:textId="77777777" w:rsidR="00B33C5D" w:rsidRPr="00B33C5D" w:rsidRDefault="00B33C5D" w:rsidP="00B33C5D">
      <w:pPr>
        <w:rPr>
          <w:rFonts w:ascii="Calibri Light" w:hAnsi="Calibri Light" w:cs="Calibri Light"/>
          <w:sz w:val="24"/>
          <w:szCs w:val="24"/>
        </w:rPr>
      </w:pPr>
      <w:r w:rsidRPr="00B33C5D">
        <w:rPr>
          <w:rFonts w:ascii="Calibri Light" w:hAnsi="Calibri Light" w:cs="Calibri Light"/>
          <w:sz w:val="24"/>
          <w:szCs w:val="24"/>
        </w:rPr>
        <w:t>At Grade Accelerator Academy, we sometimes use Artificial Intelligence (AI) tools to support learning. We believe AI can be helpful, but it should never replace the expertise, care, and professionalism of our tutors. This policy explains how we use AI responsibly and ethically.</w:t>
      </w:r>
    </w:p>
    <w:p w14:paraId="57FCCFC8" w14:textId="77777777" w:rsidR="00B33C5D" w:rsidRPr="00B33C5D" w:rsidRDefault="00B33C5D" w:rsidP="00B33C5D">
      <w:pPr>
        <w:rPr>
          <w:rFonts w:ascii="Calibri Light" w:hAnsi="Calibri Light" w:cs="Calibri Light"/>
          <w:b/>
          <w:bCs/>
          <w:sz w:val="24"/>
          <w:szCs w:val="24"/>
        </w:rPr>
      </w:pPr>
      <w:r w:rsidRPr="00B33C5D">
        <w:rPr>
          <w:rFonts w:ascii="Calibri Light" w:hAnsi="Calibri Light" w:cs="Calibri Light"/>
          <w:b/>
          <w:bCs/>
          <w:sz w:val="24"/>
          <w:szCs w:val="24"/>
        </w:rPr>
        <w:t>1. Fairness and Inclusivity</w:t>
      </w:r>
    </w:p>
    <w:p w14:paraId="18BC21D2" w14:textId="77777777" w:rsidR="00B33C5D" w:rsidRPr="00B33C5D" w:rsidRDefault="00B33C5D" w:rsidP="00B33C5D">
      <w:pPr>
        <w:numPr>
          <w:ilvl w:val="0"/>
          <w:numId w:val="1"/>
        </w:numPr>
        <w:rPr>
          <w:rFonts w:ascii="Calibri Light" w:hAnsi="Calibri Light" w:cs="Calibri Light"/>
          <w:sz w:val="24"/>
          <w:szCs w:val="24"/>
        </w:rPr>
      </w:pPr>
      <w:r w:rsidRPr="00B33C5D">
        <w:rPr>
          <w:rFonts w:ascii="Calibri Light" w:hAnsi="Calibri Light" w:cs="Calibri Light"/>
          <w:sz w:val="24"/>
          <w:szCs w:val="24"/>
        </w:rPr>
        <w:t>We carefully check any AI outputs before sharing them with students.</w:t>
      </w:r>
    </w:p>
    <w:p w14:paraId="046A39ED" w14:textId="77777777" w:rsidR="00B33C5D" w:rsidRPr="00B33C5D" w:rsidRDefault="00B33C5D" w:rsidP="00B33C5D">
      <w:pPr>
        <w:numPr>
          <w:ilvl w:val="0"/>
          <w:numId w:val="1"/>
        </w:numPr>
        <w:rPr>
          <w:rFonts w:ascii="Calibri Light" w:hAnsi="Calibri Light" w:cs="Calibri Light"/>
          <w:sz w:val="24"/>
          <w:szCs w:val="24"/>
        </w:rPr>
      </w:pPr>
      <w:r w:rsidRPr="00B33C5D">
        <w:rPr>
          <w:rFonts w:ascii="Calibri Light" w:hAnsi="Calibri Light" w:cs="Calibri Light"/>
          <w:sz w:val="24"/>
          <w:szCs w:val="24"/>
        </w:rPr>
        <w:t>We avoid anything that could reinforce stereotypes or unfairness.</w:t>
      </w:r>
    </w:p>
    <w:p w14:paraId="7A3CFB42" w14:textId="77777777" w:rsidR="00B33C5D" w:rsidRPr="00B33C5D" w:rsidRDefault="00B33C5D" w:rsidP="00B33C5D">
      <w:pPr>
        <w:rPr>
          <w:rFonts w:ascii="Calibri Light" w:hAnsi="Calibri Light" w:cs="Calibri Light"/>
          <w:b/>
          <w:bCs/>
          <w:sz w:val="24"/>
          <w:szCs w:val="24"/>
        </w:rPr>
      </w:pPr>
      <w:r w:rsidRPr="00B33C5D">
        <w:rPr>
          <w:rFonts w:ascii="Calibri Light" w:hAnsi="Calibri Light" w:cs="Calibri Light"/>
          <w:b/>
          <w:bCs/>
          <w:sz w:val="24"/>
          <w:szCs w:val="24"/>
        </w:rPr>
        <w:t>2. Transparency</w:t>
      </w:r>
    </w:p>
    <w:p w14:paraId="107FFBBB" w14:textId="77777777" w:rsidR="00B33C5D" w:rsidRPr="00B33C5D" w:rsidRDefault="00B33C5D" w:rsidP="00B33C5D">
      <w:pPr>
        <w:numPr>
          <w:ilvl w:val="0"/>
          <w:numId w:val="2"/>
        </w:numPr>
        <w:rPr>
          <w:rFonts w:ascii="Calibri Light" w:hAnsi="Calibri Light" w:cs="Calibri Light"/>
          <w:sz w:val="24"/>
          <w:szCs w:val="24"/>
        </w:rPr>
      </w:pPr>
      <w:r w:rsidRPr="00B33C5D">
        <w:rPr>
          <w:rFonts w:ascii="Calibri Light" w:hAnsi="Calibri Light" w:cs="Calibri Light"/>
          <w:sz w:val="24"/>
          <w:szCs w:val="24"/>
        </w:rPr>
        <w:t>We’ll always be open about when AI has been used in creating materials or feedback.</w:t>
      </w:r>
    </w:p>
    <w:p w14:paraId="18E8E604" w14:textId="28E349BE" w:rsidR="00B33C5D" w:rsidRPr="00B33C5D" w:rsidRDefault="00B33C5D" w:rsidP="00B33C5D">
      <w:pPr>
        <w:numPr>
          <w:ilvl w:val="0"/>
          <w:numId w:val="2"/>
        </w:numPr>
        <w:rPr>
          <w:rFonts w:ascii="Calibri Light" w:hAnsi="Calibri Light" w:cs="Calibri Light"/>
          <w:sz w:val="24"/>
          <w:szCs w:val="24"/>
        </w:rPr>
      </w:pPr>
      <w:r w:rsidRPr="00B33C5D">
        <w:rPr>
          <w:rFonts w:ascii="Calibri Light" w:hAnsi="Calibri Light" w:cs="Calibri Light"/>
          <w:sz w:val="24"/>
          <w:szCs w:val="24"/>
        </w:rPr>
        <w:t>Students can ask us how AI was used, so they feel confident in understanding the process</w:t>
      </w:r>
      <w:r>
        <w:rPr>
          <w:rFonts w:ascii="Calibri Light" w:hAnsi="Calibri Light" w:cs="Calibri Light"/>
          <w:sz w:val="24"/>
          <w:szCs w:val="24"/>
        </w:rPr>
        <w:t xml:space="preserve"> and using it themselves</w:t>
      </w:r>
      <w:r w:rsidRPr="00B33C5D">
        <w:rPr>
          <w:rFonts w:ascii="Calibri Light" w:hAnsi="Calibri Light" w:cs="Calibri Light"/>
          <w:sz w:val="24"/>
          <w:szCs w:val="24"/>
        </w:rPr>
        <w:t>.</w:t>
      </w:r>
    </w:p>
    <w:p w14:paraId="39CCD9F5" w14:textId="77777777" w:rsidR="00B33C5D" w:rsidRPr="00B33C5D" w:rsidRDefault="00B33C5D" w:rsidP="00B33C5D">
      <w:pPr>
        <w:rPr>
          <w:rFonts w:ascii="Calibri Light" w:hAnsi="Calibri Light" w:cs="Calibri Light"/>
          <w:b/>
          <w:bCs/>
          <w:sz w:val="24"/>
          <w:szCs w:val="24"/>
        </w:rPr>
      </w:pPr>
      <w:r w:rsidRPr="00B33C5D">
        <w:rPr>
          <w:rFonts w:ascii="Calibri Light" w:hAnsi="Calibri Light" w:cs="Calibri Light"/>
          <w:b/>
          <w:bCs/>
          <w:sz w:val="24"/>
          <w:szCs w:val="24"/>
        </w:rPr>
        <w:t>3. Privacy and Data Protection</w:t>
      </w:r>
    </w:p>
    <w:p w14:paraId="02D24FD1" w14:textId="77777777" w:rsidR="00B33C5D" w:rsidRPr="00B33C5D" w:rsidRDefault="00B33C5D" w:rsidP="00B33C5D">
      <w:pPr>
        <w:numPr>
          <w:ilvl w:val="0"/>
          <w:numId w:val="3"/>
        </w:numPr>
        <w:rPr>
          <w:rFonts w:ascii="Calibri Light" w:hAnsi="Calibri Light" w:cs="Calibri Light"/>
          <w:sz w:val="24"/>
          <w:szCs w:val="24"/>
        </w:rPr>
      </w:pPr>
      <w:r w:rsidRPr="00B33C5D">
        <w:rPr>
          <w:rFonts w:ascii="Calibri Light" w:hAnsi="Calibri Light" w:cs="Calibri Light"/>
          <w:sz w:val="24"/>
          <w:szCs w:val="24"/>
        </w:rPr>
        <w:t>We never submit identifiable student work to AI tools without consent.</w:t>
      </w:r>
    </w:p>
    <w:p w14:paraId="594CC729" w14:textId="77777777" w:rsidR="00B33C5D" w:rsidRPr="00B33C5D" w:rsidRDefault="00B33C5D" w:rsidP="00B33C5D">
      <w:pPr>
        <w:numPr>
          <w:ilvl w:val="0"/>
          <w:numId w:val="3"/>
        </w:numPr>
        <w:rPr>
          <w:rFonts w:ascii="Calibri Light" w:hAnsi="Calibri Light" w:cs="Calibri Light"/>
          <w:sz w:val="24"/>
          <w:szCs w:val="24"/>
        </w:rPr>
      </w:pPr>
      <w:r w:rsidRPr="00B33C5D">
        <w:rPr>
          <w:rFonts w:ascii="Calibri Light" w:hAnsi="Calibri Light" w:cs="Calibri Light"/>
          <w:sz w:val="24"/>
          <w:szCs w:val="24"/>
        </w:rPr>
        <w:t>Where possible, work is anonymised.</w:t>
      </w:r>
    </w:p>
    <w:p w14:paraId="71815F9D" w14:textId="77777777" w:rsidR="00B33C5D" w:rsidRPr="00B33C5D" w:rsidRDefault="00B33C5D" w:rsidP="00B33C5D">
      <w:pPr>
        <w:numPr>
          <w:ilvl w:val="0"/>
          <w:numId w:val="3"/>
        </w:numPr>
        <w:rPr>
          <w:rFonts w:ascii="Calibri Light" w:hAnsi="Calibri Light" w:cs="Calibri Light"/>
          <w:sz w:val="24"/>
          <w:szCs w:val="24"/>
        </w:rPr>
      </w:pPr>
      <w:r w:rsidRPr="00B33C5D">
        <w:rPr>
          <w:rFonts w:ascii="Calibri Light" w:hAnsi="Calibri Light" w:cs="Calibri Light"/>
          <w:sz w:val="24"/>
          <w:szCs w:val="24"/>
        </w:rPr>
        <w:t>All use of AI follows UK GDPR and other data protection laws.</w:t>
      </w:r>
    </w:p>
    <w:p w14:paraId="0B3DF436" w14:textId="77777777" w:rsidR="00B33C5D" w:rsidRPr="00B33C5D" w:rsidRDefault="00B33C5D" w:rsidP="00B33C5D">
      <w:pPr>
        <w:rPr>
          <w:rFonts w:ascii="Calibri Light" w:hAnsi="Calibri Light" w:cs="Calibri Light"/>
          <w:b/>
          <w:bCs/>
          <w:sz w:val="24"/>
          <w:szCs w:val="24"/>
        </w:rPr>
      </w:pPr>
      <w:r w:rsidRPr="00B33C5D">
        <w:rPr>
          <w:rFonts w:ascii="Calibri Light" w:hAnsi="Calibri Light" w:cs="Calibri Light"/>
          <w:b/>
          <w:bCs/>
          <w:sz w:val="24"/>
          <w:szCs w:val="24"/>
        </w:rPr>
        <w:t>4. Human Oversight</w:t>
      </w:r>
    </w:p>
    <w:p w14:paraId="62CE7DED" w14:textId="77777777" w:rsidR="00B33C5D" w:rsidRPr="00B33C5D" w:rsidRDefault="00B33C5D" w:rsidP="00B33C5D">
      <w:pPr>
        <w:numPr>
          <w:ilvl w:val="0"/>
          <w:numId w:val="4"/>
        </w:numPr>
        <w:rPr>
          <w:rFonts w:ascii="Calibri Light" w:hAnsi="Calibri Light" w:cs="Calibri Light"/>
          <w:sz w:val="24"/>
          <w:szCs w:val="24"/>
        </w:rPr>
      </w:pPr>
      <w:r w:rsidRPr="00B33C5D">
        <w:rPr>
          <w:rFonts w:ascii="Calibri Light" w:hAnsi="Calibri Light" w:cs="Calibri Light"/>
          <w:sz w:val="24"/>
          <w:szCs w:val="24"/>
        </w:rPr>
        <w:t>AI is a support tool only – it never makes the final call.</w:t>
      </w:r>
    </w:p>
    <w:p w14:paraId="26C1E3C9" w14:textId="77777777" w:rsidR="00B33C5D" w:rsidRPr="00B33C5D" w:rsidRDefault="00B33C5D" w:rsidP="00B33C5D">
      <w:pPr>
        <w:numPr>
          <w:ilvl w:val="0"/>
          <w:numId w:val="4"/>
        </w:numPr>
        <w:rPr>
          <w:rFonts w:ascii="Calibri Light" w:hAnsi="Calibri Light" w:cs="Calibri Light"/>
          <w:sz w:val="24"/>
          <w:szCs w:val="24"/>
        </w:rPr>
      </w:pPr>
      <w:r w:rsidRPr="00B33C5D">
        <w:rPr>
          <w:rFonts w:ascii="Calibri Light" w:hAnsi="Calibri Light" w:cs="Calibri Light"/>
          <w:sz w:val="24"/>
          <w:szCs w:val="24"/>
        </w:rPr>
        <w:t>All AI outputs are reviewed and edited by a qualified teacher before being shared with students.</w:t>
      </w:r>
    </w:p>
    <w:p w14:paraId="774C6511" w14:textId="77777777" w:rsidR="00B33C5D" w:rsidRPr="00B33C5D" w:rsidRDefault="00B33C5D" w:rsidP="00B33C5D">
      <w:pPr>
        <w:rPr>
          <w:rFonts w:ascii="Calibri Light" w:hAnsi="Calibri Light" w:cs="Calibri Light"/>
          <w:b/>
          <w:bCs/>
          <w:sz w:val="24"/>
          <w:szCs w:val="24"/>
        </w:rPr>
      </w:pPr>
      <w:r w:rsidRPr="00B33C5D">
        <w:rPr>
          <w:rFonts w:ascii="Calibri Light" w:hAnsi="Calibri Light" w:cs="Calibri Light"/>
          <w:b/>
          <w:bCs/>
          <w:sz w:val="24"/>
          <w:szCs w:val="24"/>
        </w:rPr>
        <w:t>5. Essay Marking</w:t>
      </w:r>
    </w:p>
    <w:p w14:paraId="48CE2F37" w14:textId="77777777" w:rsidR="00B33C5D" w:rsidRPr="00B33C5D" w:rsidRDefault="00B33C5D" w:rsidP="00B33C5D">
      <w:pPr>
        <w:numPr>
          <w:ilvl w:val="0"/>
          <w:numId w:val="5"/>
        </w:numPr>
        <w:rPr>
          <w:rFonts w:ascii="Calibri Light" w:hAnsi="Calibri Light" w:cs="Calibri Light"/>
          <w:sz w:val="24"/>
          <w:szCs w:val="24"/>
        </w:rPr>
      </w:pPr>
      <w:r w:rsidRPr="00B33C5D">
        <w:rPr>
          <w:rFonts w:ascii="Calibri Light" w:hAnsi="Calibri Light" w:cs="Calibri Light"/>
          <w:sz w:val="24"/>
          <w:szCs w:val="24"/>
        </w:rPr>
        <w:t xml:space="preserve">We </w:t>
      </w:r>
      <w:r w:rsidRPr="00B33C5D">
        <w:rPr>
          <w:rFonts w:ascii="Calibri Light" w:hAnsi="Calibri Light" w:cs="Calibri Light"/>
          <w:b/>
          <w:bCs/>
          <w:sz w:val="24"/>
          <w:szCs w:val="24"/>
        </w:rPr>
        <w:t>do not</w:t>
      </w:r>
      <w:r w:rsidRPr="00B33C5D">
        <w:rPr>
          <w:rFonts w:ascii="Calibri Light" w:hAnsi="Calibri Light" w:cs="Calibri Light"/>
          <w:sz w:val="24"/>
          <w:szCs w:val="24"/>
        </w:rPr>
        <w:t xml:space="preserve"> use AI to grade essays or determine marks.</w:t>
      </w:r>
    </w:p>
    <w:p w14:paraId="28F63C81" w14:textId="77777777" w:rsidR="00B33C5D" w:rsidRDefault="00B33C5D" w:rsidP="00B33C5D">
      <w:pPr>
        <w:numPr>
          <w:ilvl w:val="0"/>
          <w:numId w:val="5"/>
        </w:numPr>
        <w:rPr>
          <w:rFonts w:ascii="Calibri Light" w:hAnsi="Calibri Light" w:cs="Calibri Light"/>
          <w:sz w:val="24"/>
          <w:szCs w:val="24"/>
        </w:rPr>
      </w:pPr>
      <w:r w:rsidRPr="00B33C5D">
        <w:rPr>
          <w:rFonts w:ascii="Calibri Light" w:hAnsi="Calibri Light" w:cs="Calibri Light"/>
          <w:sz w:val="24"/>
          <w:szCs w:val="24"/>
        </w:rPr>
        <w:t>Feedback and assessment always come from an experienced tutor. AI may help with wording feedback, but the judgement is 100% human.</w:t>
      </w:r>
    </w:p>
    <w:p w14:paraId="76187499" w14:textId="77777777" w:rsidR="00B33C5D" w:rsidRPr="00B33C5D" w:rsidRDefault="00B33C5D" w:rsidP="00B33C5D">
      <w:pPr>
        <w:ind w:left="720"/>
        <w:rPr>
          <w:rFonts w:ascii="Calibri Light" w:hAnsi="Calibri Light" w:cs="Calibri Light"/>
          <w:sz w:val="24"/>
          <w:szCs w:val="24"/>
        </w:rPr>
      </w:pPr>
    </w:p>
    <w:p w14:paraId="097BED72" w14:textId="77777777" w:rsidR="00B33C5D" w:rsidRPr="00B33C5D" w:rsidRDefault="00B33C5D" w:rsidP="00B33C5D">
      <w:pPr>
        <w:rPr>
          <w:rFonts w:ascii="Calibri Light" w:hAnsi="Calibri Light" w:cs="Calibri Light"/>
          <w:b/>
          <w:bCs/>
          <w:sz w:val="24"/>
          <w:szCs w:val="24"/>
        </w:rPr>
      </w:pPr>
      <w:r w:rsidRPr="00B33C5D">
        <w:rPr>
          <w:rFonts w:ascii="Calibri Light" w:hAnsi="Calibri Light" w:cs="Calibri Light"/>
          <w:b/>
          <w:bCs/>
          <w:sz w:val="24"/>
          <w:szCs w:val="24"/>
        </w:rPr>
        <w:lastRenderedPageBreak/>
        <w:t>6. Ongoing Review</w:t>
      </w:r>
    </w:p>
    <w:p w14:paraId="7250D3F3" w14:textId="77777777" w:rsidR="00B33C5D" w:rsidRPr="00B33C5D" w:rsidRDefault="00B33C5D" w:rsidP="00B33C5D">
      <w:pPr>
        <w:numPr>
          <w:ilvl w:val="0"/>
          <w:numId w:val="6"/>
        </w:numPr>
        <w:rPr>
          <w:rFonts w:ascii="Calibri Light" w:hAnsi="Calibri Light" w:cs="Calibri Light"/>
          <w:sz w:val="24"/>
          <w:szCs w:val="24"/>
        </w:rPr>
      </w:pPr>
      <w:r w:rsidRPr="00B33C5D">
        <w:rPr>
          <w:rFonts w:ascii="Calibri Light" w:hAnsi="Calibri Light" w:cs="Calibri Light"/>
          <w:sz w:val="24"/>
          <w:szCs w:val="24"/>
        </w:rPr>
        <w:t>We regularly review how we use AI to ensure it stays ethical and effective.</w:t>
      </w:r>
    </w:p>
    <w:p w14:paraId="21E0118F" w14:textId="77777777" w:rsidR="00B33C5D" w:rsidRDefault="00B33C5D" w:rsidP="00B33C5D">
      <w:pPr>
        <w:numPr>
          <w:ilvl w:val="0"/>
          <w:numId w:val="6"/>
        </w:numPr>
        <w:rPr>
          <w:rFonts w:ascii="Calibri Light" w:hAnsi="Calibri Light" w:cs="Calibri Light"/>
          <w:sz w:val="24"/>
          <w:szCs w:val="24"/>
        </w:rPr>
      </w:pPr>
      <w:r w:rsidRPr="00B33C5D">
        <w:rPr>
          <w:rFonts w:ascii="Calibri Light" w:hAnsi="Calibri Light" w:cs="Calibri Light"/>
          <w:sz w:val="24"/>
          <w:szCs w:val="24"/>
        </w:rPr>
        <w:t>Parents and students are welcome to share any concerns.</w:t>
      </w:r>
    </w:p>
    <w:p w14:paraId="1CD039B4" w14:textId="77777777" w:rsidR="00B33C5D" w:rsidRPr="00B33C5D" w:rsidRDefault="00B33C5D" w:rsidP="00B33C5D">
      <w:pPr>
        <w:ind w:left="720"/>
        <w:rPr>
          <w:rFonts w:ascii="Calibri Light" w:hAnsi="Calibri Light" w:cs="Calibri Light"/>
          <w:sz w:val="24"/>
          <w:szCs w:val="24"/>
        </w:rPr>
      </w:pPr>
    </w:p>
    <w:p w14:paraId="2C0E4D3A" w14:textId="77777777" w:rsidR="00B33C5D" w:rsidRPr="00B33C5D" w:rsidRDefault="00B33C5D" w:rsidP="00B33C5D">
      <w:pPr>
        <w:rPr>
          <w:rFonts w:ascii="Calibri Light" w:hAnsi="Calibri Light" w:cs="Calibri Light"/>
          <w:sz w:val="24"/>
          <w:szCs w:val="24"/>
        </w:rPr>
      </w:pPr>
      <w:r w:rsidRPr="00B33C5D">
        <w:rPr>
          <w:rFonts w:ascii="Calibri Light" w:hAnsi="Calibri Light" w:cs="Calibri Light"/>
          <w:b/>
          <w:bCs/>
          <w:sz w:val="24"/>
          <w:szCs w:val="24"/>
        </w:rPr>
        <w:t>Effective Date:</w:t>
      </w:r>
      <w:r w:rsidRPr="00B33C5D">
        <w:rPr>
          <w:rFonts w:ascii="Calibri Light" w:hAnsi="Calibri Light" w:cs="Calibri Light"/>
          <w:sz w:val="24"/>
          <w:szCs w:val="24"/>
        </w:rPr>
        <w:t xml:space="preserve"> 13th August 2025</w:t>
      </w:r>
      <w:r w:rsidRPr="00B33C5D">
        <w:rPr>
          <w:rFonts w:ascii="Calibri Light" w:hAnsi="Calibri Light" w:cs="Calibri Light"/>
          <w:sz w:val="24"/>
          <w:szCs w:val="24"/>
        </w:rPr>
        <w:br/>
      </w:r>
      <w:r w:rsidRPr="00B33C5D">
        <w:rPr>
          <w:rFonts w:ascii="Calibri Light" w:hAnsi="Calibri Light" w:cs="Calibri Light"/>
          <w:b/>
          <w:bCs/>
          <w:sz w:val="24"/>
          <w:szCs w:val="24"/>
        </w:rPr>
        <w:t>Review Date:</w:t>
      </w:r>
      <w:r w:rsidRPr="00B33C5D">
        <w:rPr>
          <w:rFonts w:ascii="Calibri Light" w:hAnsi="Calibri Light" w:cs="Calibri Light"/>
          <w:sz w:val="24"/>
          <w:szCs w:val="24"/>
        </w:rPr>
        <w:t xml:space="preserve"> 13th August 2026</w:t>
      </w:r>
    </w:p>
    <w:p w14:paraId="593DE476" w14:textId="77777777" w:rsidR="00B33C5D" w:rsidRPr="00B33C5D" w:rsidRDefault="00B33C5D">
      <w:pPr>
        <w:rPr>
          <w:rFonts w:ascii="Calibri Light" w:hAnsi="Calibri Light" w:cs="Calibri Light"/>
          <w:sz w:val="24"/>
          <w:szCs w:val="24"/>
        </w:rPr>
      </w:pPr>
    </w:p>
    <w:sectPr w:rsidR="00B33C5D" w:rsidRPr="00B33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74FD7"/>
    <w:multiLevelType w:val="multilevel"/>
    <w:tmpl w:val="62BE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401B9"/>
    <w:multiLevelType w:val="multilevel"/>
    <w:tmpl w:val="AD08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032A7"/>
    <w:multiLevelType w:val="multilevel"/>
    <w:tmpl w:val="F45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A5337"/>
    <w:multiLevelType w:val="multilevel"/>
    <w:tmpl w:val="576E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D7A07"/>
    <w:multiLevelType w:val="multilevel"/>
    <w:tmpl w:val="430E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B1BC3"/>
    <w:multiLevelType w:val="multilevel"/>
    <w:tmpl w:val="A0CE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603326">
    <w:abstractNumId w:val="2"/>
  </w:num>
  <w:num w:numId="2" w16cid:durableId="1149712759">
    <w:abstractNumId w:val="0"/>
  </w:num>
  <w:num w:numId="3" w16cid:durableId="652831366">
    <w:abstractNumId w:val="3"/>
  </w:num>
  <w:num w:numId="4" w16cid:durableId="7953461">
    <w:abstractNumId w:val="5"/>
  </w:num>
  <w:num w:numId="5" w16cid:durableId="2006741391">
    <w:abstractNumId w:val="1"/>
  </w:num>
  <w:num w:numId="6" w16cid:durableId="124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5D"/>
    <w:rsid w:val="00137FC5"/>
    <w:rsid w:val="00B33C5D"/>
    <w:rsid w:val="00BB02A0"/>
    <w:rsid w:val="00F7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6CE8"/>
  <w15:chartTrackingRefBased/>
  <w15:docId w15:val="{C229F9BD-3488-4B91-BCD1-55813F66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C5D"/>
    <w:rPr>
      <w:rFonts w:eastAsiaTheme="majorEastAsia" w:cstheme="majorBidi"/>
      <w:color w:val="272727" w:themeColor="text1" w:themeTint="D8"/>
    </w:rPr>
  </w:style>
  <w:style w:type="paragraph" w:styleId="Title">
    <w:name w:val="Title"/>
    <w:basedOn w:val="Normal"/>
    <w:next w:val="Normal"/>
    <w:link w:val="TitleChar"/>
    <w:uiPriority w:val="10"/>
    <w:qFormat/>
    <w:rsid w:val="00B33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C5D"/>
    <w:pPr>
      <w:spacing w:before="160"/>
      <w:jc w:val="center"/>
    </w:pPr>
    <w:rPr>
      <w:i/>
      <w:iCs/>
      <w:color w:val="404040" w:themeColor="text1" w:themeTint="BF"/>
    </w:rPr>
  </w:style>
  <w:style w:type="character" w:customStyle="1" w:styleId="QuoteChar">
    <w:name w:val="Quote Char"/>
    <w:basedOn w:val="DefaultParagraphFont"/>
    <w:link w:val="Quote"/>
    <w:uiPriority w:val="29"/>
    <w:rsid w:val="00B33C5D"/>
    <w:rPr>
      <w:i/>
      <w:iCs/>
      <w:color w:val="404040" w:themeColor="text1" w:themeTint="BF"/>
    </w:rPr>
  </w:style>
  <w:style w:type="paragraph" w:styleId="ListParagraph">
    <w:name w:val="List Paragraph"/>
    <w:basedOn w:val="Normal"/>
    <w:uiPriority w:val="34"/>
    <w:qFormat/>
    <w:rsid w:val="00B33C5D"/>
    <w:pPr>
      <w:ind w:left="720"/>
      <w:contextualSpacing/>
    </w:pPr>
  </w:style>
  <w:style w:type="character" w:styleId="IntenseEmphasis">
    <w:name w:val="Intense Emphasis"/>
    <w:basedOn w:val="DefaultParagraphFont"/>
    <w:uiPriority w:val="21"/>
    <w:qFormat/>
    <w:rsid w:val="00B33C5D"/>
    <w:rPr>
      <w:i/>
      <w:iCs/>
      <w:color w:val="0F4761" w:themeColor="accent1" w:themeShade="BF"/>
    </w:rPr>
  </w:style>
  <w:style w:type="paragraph" w:styleId="IntenseQuote">
    <w:name w:val="Intense Quote"/>
    <w:basedOn w:val="Normal"/>
    <w:next w:val="Normal"/>
    <w:link w:val="IntenseQuoteChar"/>
    <w:uiPriority w:val="30"/>
    <w:qFormat/>
    <w:rsid w:val="00B33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C5D"/>
    <w:rPr>
      <w:i/>
      <w:iCs/>
      <w:color w:val="0F4761" w:themeColor="accent1" w:themeShade="BF"/>
    </w:rPr>
  </w:style>
  <w:style w:type="character" w:styleId="IntenseReference">
    <w:name w:val="Intense Reference"/>
    <w:basedOn w:val="DefaultParagraphFont"/>
    <w:uiPriority w:val="32"/>
    <w:qFormat/>
    <w:rsid w:val="00B33C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shirman</dc:creator>
  <cp:keywords/>
  <dc:description/>
  <cp:lastModifiedBy>natasha shirman</cp:lastModifiedBy>
  <cp:revision>1</cp:revision>
  <dcterms:created xsi:type="dcterms:W3CDTF">2025-08-17T11:56:00Z</dcterms:created>
  <dcterms:modified xsi:type="dcterms:W3CDTF">2025-08-17T11:58:00Z</dcterms:modified>
</cp:coreProperties>
</file>