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2FF00" w14:textId="77777777" w:rsidR="003A2DF1" w:rsidRPr="00313BA1" w:rsidRDefault="003A2DF1">
      <w:pPr>
        <w:pStyle w:val="page-header"/>
        <w:rPr>
          <w:b w:val="0"/>
          <w:bCs w:val="0"/>
        </w:rPr>
      </w:pPr>
      <w:r w:rsidRPr="00313BA1">
        <w:rPr>
          <w:b w:val="0"/>
          <w:bCs w:val="0"/>
        </w:rPr>
        <w:t>ROYER COOPER COHEN BRAUNFELD</w:t>
      </w:r>
    </w:p>
    <w:p w14:paraId="456D72E0" w14:textId="77777777" w:rsidR="003A2DF1" w:rsidRPr="00313BA1" w:rsidRDefault="003A2DF1" w:rsidP="00495030">
      <w:pPr>
        <w:pStyle w:val="Heading3"/>
        <w:spacing w:before="120" w:after="120"/>
        <w:rPr>
          <w:rFonts w:eastAsia="Times New Roman"/>
        </w:rPr>
      </w:pPr>
      <w:r w:rsidRPr="00313BA1">
        <w:rPr>
          <w:rStyle w:val="Strong"/>
          <w:rFonts w:eastAsia="Times New Roman"/>
        </w:rPr>
        <w:t>Who We Are</w:t>
      </w:r>
    </w:p>
    <w:p w14:paraId="4EFFBAAF" w14:textId="77777777" w:rsidR="00C00DE7" w:rsidRPr="00C00DE7" w:rsidRDefault="00C00DE7" w:rsidP="00C00DE7">
      <w:pPr>
        <w:pStyle w:val="body-text"/>
        <w:spacing w:after="120" w:line="280" w:lineRule="atLeast"/>
        <w:rPr>
          <w:color w:val="000000"/>
          <w:sz w:val="20"/>
          <w:szCs w:val="20"/>
        </w:rPr>
      </w:pPr>
      <w:r w:rsidRPr="00C00DE7">
        <w:rPr>
          <w:b/>
          <w:bCs/>
          <w:color w:val="000000"/>
          <w:sz w:val="20"/>
          <w:szCs w:val="20"/>
        </w:rPr>
        <w:t>Full-Service Law Firm:</w:t>
      </w:r>
      <w:r w:rsidRPr="00C00DE7">
        <w:rPr>
          <w:color w:val="000000"/>
          <w:sz w:val="20"/>
          <w:szCs w:val="20"/>
        </w:rPr>
        <w:t xml:space="preserve"> Serving clients globally from offices in the Greater Philadelphia region, New York, and Nashville</w:t>
      </w:r>
    </w:p>
    <w:p w14:paraId="7FD1C496" w14:textId="69A761B7" w:rsidR="00C00DE7" w:rsidRDefault="00C00DE7" w:rsidP="00C00DE7">
      <w:pPr>
        <w:pStyle w:val="body-text"/>
        <w:spacing w:after="120" w:line="280" w:lineRule="atLeast"/>
        <w:rPr>
          <w:color w:val="000000"/>
          <w:sz w:val="20"/>
          <w:szCs w:val="20"/>
        </w:rPr>
      </w:pPr>
      <w:r w:rsidRPr="00C00DE7">
        <w:rPr>
          <w:b/>
          <w:bCs/>
          <w:color w:val="000000"/>
          <w:sz w:val="20"/>
          <w:szCs w:val="20"/>
        </w:rPr>
        <w:t>Client-Focused Solutions:</w:t>
      </w:r>
      <w:r w:rsidRPr="00C00DE7">
        <w:rPr>
          <w:color w:val="000000"/>
          <w:sz w:val="20"/>
          <w:szCs w:val="20"/>
        </w:rPr>
        <w:t xml:space="preserve"> Practical, business-minded legal solutions to entrepreneurs, growth companies, investors, individuals</w:t>
      </w:r>
      <w:r w:rsidR="00213E33">
        <w:rPr>
          <w:color w:val="000000"/>
          <w:sz w:val="20"/>
          <w:szCs w:val="20"/>
        </w:rPr>
        <w:t>,</w:t>
      </w:r>
      <w:r w:rsidRPr="00C00DE7">
        <w:rPr>
          <w:color w:val="000000"/>
          <w:sz w:val="20"/>
          <w:szCs w:val="20"/>
        </w:rPr>
        <w:t xml:space="preserve"> and families </w:t>
      </w:r>
    </w:p>
    <w:p w14:paraId="5D640EE1" w14:textId="35DE82B3" w:rsidR="00C00DE7" w:rsidRPr="00C00DE7" w:rsidRDefault="00C00DE7" w:rsidP="00C00DE7">
      <w:pPr>
        <w:pStyle w:val="body-text"/>
        <w:spacing w:after="120" w:line="280" w:lineRule="atLeast"/>
        <w:rPr>
          <w:b/>
          <w:bCs/>
          <w:color w:val="000000"/>
          <w:sz w:val="20"/>
          <w:szCs w:val="20"/>
          <w:u w:val="single"/>
        </w:rPr>
      </w:pPr>
      <w:r w:rsidRPr="00C00DE7">
        <w:rPr>
          <w:b/>
          <w:bCs/>
          <w:color w:val="000000"/>
          <w:sz w:val="20"/>
          <w:szCs w:val="20"/>
        </w:rPr>
        <w:t>Anchored by Experience:</w:t>
      </w:r>
      <w:r w:rsidRPr="00C00DE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Founded in 2012, now </w:t>
      </w:r>
      <w:r w:rsidRPr="00C00DE7">
        <w:rPr>
          <w:color w:val="000000"/>
          <w:sz w:val="20"/>
          <w:szCs w:val="20"/>
        </w:rPr>
        <w:t>7</w:t>
      </w:r>
      <w:r w:rsidR="00416433">
        <w:rPr>
          <w:color w:val="000000"/>
          <w:sz w:val="20"/>
          <w:szCs w:val="20"/>
        </w:rPr>
        <w:t>0</w:t>
      </w:r>
      <w:r w:rsidRPr="00C00DE7">
        <w:rPr>
          <w:color w:val="000000"/>
          <w:sz w:val="20"/>
          <w:szCs w:val="20"/>
        </w:rPr>
        <w:t>+ lawyers</w:t>
      </w:r>
      <w:r w:rsidR="007A224F">
        <w:rPr>
          <w:color w:val="000000"/>
          <w:sz w:val="20"/>
          <w:szCs w:val="20"/>
        </w:rPr>
        <w:t xml:space="preserve"> strong</w:t>
      </w:r>
      <w:r w:rsidRPr="00C00DE7">
        <w:rPr>
          <w:color w:val="000000"/>
          <w:sz w:val="20"/>
          <w:szCs w:val="20"/>
        </w:rPr>
        <w:t>, including former business owners, GCs, and operational leaders</w:t>
      </w:r>
      <w:r w:rsidR="000C02A0">
        <w:rPr>
          <w:color w:val="000000"/>
          <w:sz w:val="20"/>
          <w:szCs w:val="20"/>
        </w:rPr>
        <w:t xml:space="preserve"> – </w:t>
      </w:r>
      <w:r w:rsidRPr="00C00DE7">
        <w:rPr>
          <w:color w:val="000000"/>
          <w:sz w:val="20"/>
          <w:szCs w:val="20"/>
        </w:rPr>
        <w:t>bringing real-world perspective to complex matters</w:t>
      </w:r>
    </w:p>
    <w:p w14:paraId="125AB174" w14:textId="31515B73" w:rsidR="00C00DE7" w:rsidRPr="00C00DE7" w:rsidRDefault="00C00DE7" w:rsidP="00C00DE7">
      <w:pPr>
        <w:pStyle w:val="body-text"/>
        <w:spacing w:after="120" w:line="280" w:lineRule="atLeast"/>
        <w:rPr>
          <w:color w:val="000000"/>
          <w:sz w:val="20"/>
          <w:szCs w:val="20"/>
        </w:rPr>
      </w:pPr>
      <w:r w:rsidRPr="00C00DE7">
        <w:rPr>
          <w:b/>
          <w:bCs/>
          <w:color w:val="000000"/>
          <w:sz w:val="20"/>
          <w:szCs w:val="20"/>
        </w:rPr>
        <w:t>Aligned Interests</w:t>
      </w:r>
      <w:r>
        <w:rPr>
          <w:color w:val="000000"/>
          <w:sz w:val="20"/>
          <w:szCs w:val="20"/>
        </w:rPr>
        <w:t xml:space="preserve">: Promoting a </w:t>
      </w:r>
      <w:r w:rsidRPr="00C00DE7">
        <w:rPr>
          <w:color w:val="000000"/>
          <w:sz w:val="20"/>
          <w:szCs w:val="20"/>
        </w:rPr>
        <w:t>collaborative, results-driven relationship</w:t>
      </w:r>
    </w:p>
    <w:p w14:paraId="7D67F8D4" w14:textId="6F3DD89B" w:rsidR="003A2DF1" w:rsidRPr="00313BA1" w:rsidRDefault="003A2DF1" w:rsidP="0076406E">
      <w:pPr>
        <w:pStyle w:val="Heading3"/>
        <w:spacing w:after="120"/>
        <w:rPr>
          <w:rFonts w:eastAsia="Times New Roman"/>
        </w:rPr>
      </w:pPr>
      <w:r w:rsidRPr="00313BA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EB5DE0" wp14:editId="68A2DB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6458418" name="AutoShape 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3706A" w14:textId="77777777" w:rsidR="00C41DBE" w:rsidRDefault="00C41DBE" w:rsidP="00C41D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B5DE0" id="AutoShape 4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o:lock v:ext="edit" selection="t"/>
                <v:textbox>
                  <w:txbxContent>
                    <w:p w14:paraId="0F53706A" w14:textId="77777777" w:rsidR="00C41DBE" w:rsidRDefault="00C41DBE" w:rsidP="00C41D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13BA1">
        <w:rPr>
          <w:rStyle w:val="Strong"/>
          <w:rFonts w:eastAsia="Times New Roman"/>
        </w:rPr>
        <w:t>Core Practices</w:t>
      </w:r>
    </w:p>
    <w:p w14:paraId="3B8B63B9" w14:textId="77777777" w:rsidR="00EF55DE" w:rsidRDefault="00EF55DE" w:rsidP="00EF55DE">
      <w:pPr>
        <w:pStyle w:val="NormalWeb"/>
        <w:numPr>
          <w:ilvl w:val="0"/>
          <w:numId w:val="3"/>
        </w:numPr>
        <w:spacing w:line="280" w:lineRule="atLeast"/>
        <w:rPr>
          <w:rStyle w:val="Strong"/>
          <w:b w:val="0"/>
          <w:bCs w:val="0"/>
          <w:color w:val="000000"/>
          <w:sz w:val="20"/>
          <w:szCs w:val="20"/>
        </w:rPr>
        <w:sectPr w:rsidR="00EF55D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2160" w:right="1440" w:bottom="1440" w:left="1440" w:header="864" w:footer="936" w:gutter="0"/>
          <w:cols w:space="720"/>
          <w:titlePg/>
          <w:docGrid w:linePitch="360"/>
        </w:sectPr>
      </w:pPr>
    </w:p>
    <w:p w14:paraId="5B4B1D13" w14:textId="77777777" w:rsidR="00CF4B2B" w:rsidRPr="00EF55DE" w:rsidRDefault="00CF4B2B" w:rsidP="00CF4B2B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Business Restructuring &amp; Bankruptcy</w:t>
      </w:r>
    </w:p>
    <w:p w14:paraId="5F67A9A4" w14:textId="32AB99A3" w:rsidR="003A2DF1" w:rsidRPr="00EF55DE" w:rsidRDefault="003A2DF1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Corporate &amp; Business</w:t>
      </w:r>
    </w:p>
    <w:p w14:paraId="6071B488" w14:textId="77777777" w:rsidR="0076406E" w:rsidRPr="00EF55DE" w:rsidRDefault="0076406E" w:rsidP="0076406E">
      <w:pPr>
        <w:pStyle w:val="NormalWeb"/>
        <w:numPr>
          <w:ilvl w:val="0"/>
          <w:numId w:val="3"/>
        </w:numPr>
        <w:spacing w:after="80" w:line="280" w:lineRule="atLeast"/>
        <w:rPr>
          <w:rStyle w:val="Strong"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Employee Benefits &amp; Executive Compensation</w:t>
      </w:r>
    </w:p>
    <w:p w14:paraId="042DCDB0" w14:textId="77777777" w:rsidR="0076406E" w:rsidRPr="0076406E" w:rsidRDefault="0076406E" w:rsidP="0076406E">
      <w:pPr>
        <w:pStyle w:val="NormalWeb"/>
        <w:spacing w:after="80" w:line="280" w:lineRule="atLeast"/>
        <w:ind w:left="360"/>
        <w:rPr>
          <w:rStyle w:val="Strong"/>
          <w:color w:val="000000"/>
          <w:sz w:val="20"/>
          <w:szCs w:val="20"/>
        </w:rPr>
      </w:pPr>
    </w:p>
    <w:p w14:paraId="0527A3E5" w14:textId="44A189BC" w:rsidR="0076406E" w:rsidRPr="00EF55DE" w:rsidRDefault="0076406E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Employment Law</w:t>
      </w:r>
    </w:p>
    <w:p w14:paraId="484EE27F" w14:textId="77777777" w:rsidR="0076406E" w:rsidRPr="00EF55DE" w:rsidRDefault="0076406E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Family Law</w:t>
      </w:r>
    </w:p>
    <w:p w14:paraId="0D59C10E" w14:textId="7C31C845" w:rsidR="003A2DF1" w:rsidRPr="00EF55DE" w:rsidRDefault="003A2DF1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Intellectual Property</w:t>
      </w:r>
    </w:p>
    <w:p w14:paraId="7F4F6489" w14:textId="4E37E754" w:rsidR="003A2DF1" w:rsidRPr="00EF55DE" w:rsidRDefault="003A2DF1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Litigation</w:t>
      </w:r>
    </w:p>
    <w:p w14:paraId="5038F2A3" w14:textId="77777777" w:rsidR="0076406E" w:rsidRPr="0076406E" w:rsidRDefault="0076406E" w:rsidP="0076406E">
      <w:pPr>
        <w:pStyle w:val="NormalWeb"/>
        <w:spacing w:after="80" w:line="280" w:lineRule="atLeast"/>
        <w:ind w:left="360"/>
        <w:rPr>
          <w:rStyle w:val="Strong"/>
          <w:color w:val="000000"/>
          <w:sz w:val="20"/>
          <w:szCs w:val="20"/>
        </w:rPr>
      </w:pPr>
    </w:p>
    <w:p w14:paraId="2938AA60" w14:textId="6C388AFD" w:rsidR="0076406E" w:rsidRPr="00EF55DE" w:rsidRDefault="0076406E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Nonprofit &amp; Tax-Exempt</w:t>
      </w:r>
    </w:p>
    <w:p w14:paraId="64DCF9E2" w14:textId="550CCBBB" w:rsidR="0076406E" w:rsidRPr="00EF55DE" w:rsidRDefault="0076406E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Private Client Services</w:t>
      </w:r>
    </w:p>
    <w:p w14:paraId="14C53608" w14:textId="77777777" w:rsidR="00CF4B2B" w:rsidRPr="00EF55DE" w:rsidRDefault="00CF4B2B" w:rsidP="00CF4B2B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Real Estate</w:t>
      </w:r>
    </w:p>
    <w:p w14:paraId="2D764275" w14:textId="77777777" w:rsidR="00EF55DE" w:rsidRPr="00EF55DE" w:rsidRDefault="00EF55DE" w:rsidP="0076406E">
      <w:pPr>
        <w:pStyle w:val="NormalWeb"/>
        <w:numPr>
          <w:ilvl w:val="0"/>
          <w:numId w:val="3"/>
        </w:numPr>
        <w:spacing w:after="80" w:line="280" w:lineRule="atLeast"/>
        <w:rPr>
          <w:b/>
          <w:bCs/>
          <w:color w:val="000000"/>
          <w:sz w:val="20"/>
          <w:szCs w:val="20"/>
        </w:rPr>
      </w:pPr>
      <w:r w:rsidRPr="00EF55DE">
        <w:rPr>
          <w:rStyle w:val="Strong"/>
          <w:b w:val="0"/>
          <w:bCs w:val="0"/>
          <w:color w:val="000000"/>
          <w:sz w:val="20"/>
          <w:szCs w:val="20"/>
        </w:rPr>
        <w:t>Tax</w:t>
      </w:r>
    </w:p>
    <w:p w14:paraId="6D7D8420" w14:textId="77777777" w:rsidR="00EF55DE" w:rsidRDefault="00EF55DE">
      <w:pPr>
        <w:pStyle w:val="Heading3"/>
        <w:rPr>
          <w:rStyle w:val="Strong"/>
          <w:rFonts w:eastAsia="Times New Roman"/>
        </w:rPr>
        <w:sectPr w:rsidR="00EF55DE" w:rsidSect="00EF55DE">
          <w:type w:val="continuous"/>
          <w:pgSz w:w="12240" w:h="15840"/>
          <w:pgMar w:top="2160" w:right="1440" w:bottom="1440" w:left="1440" w:header="864" w:footer="936" w:gutter="0"/>
          <w:cols w:num="3" w:space="360"/>
          <w:titlePg/>
          <w:docGrid w:linePitch="360"/>
        </w:sectPr>
      </w:pPr>
    </w:p>
    <w:p w14:paraId="29DF43F1" w14:textId="6F4762A4" w:rsidR="00EF55DE" w:rsidRDefault="0076406E" w:rsidP="00495030">
      <w:pPr>
        <w:pStyle w:val="Heading3"/>
        <w:spacing w:before="0" w:after="120"/>
        <w:rPr>
          <w:rStyle w:val="Strong"/>
          <w:rFonts w:eastAsia="Times New Roman"/>
        </w:rPr>
      </w:pPr>
      <w:r>
        <w:rPr>
          <w:rStyle w:val="Strong"/>
          <w:rFonts w:eastAsia="Times New Roman"/>
        </w:rPr>
        <w:t xml:space="preserve">Sampling of </w:t>
      </w:r>
      <w:r w:rsidR="00EF55DE">
        <w:rPr>
          <w:rStyle w:val="Strong"/>
          <w:rFonts w:eastAsia="Times New Roman"/>
        </w:rPr>
        <w:t>Industries</w:t>
      </w:r>
    </w:p>
    <w:p w14:paraId="59189432" w14:textId="77777777" w:rsidR="0076406E" w:rsidRDefault="0076406E" w:rsidP="0076406E">
      <w:pPr>
        <w:pStyle w:val="Heading3"/>
        <w:numPr>
          <w:ilvl w:val="0"/>
          <w:numId w:val="4"/>
        </w:numPr>
        <w:spacing w:before="0" w:after="120"/>
        <w:rPr>
          <w:rFonts w:ascii="Montserrat Light" w:hAnsi="Montserrat Light"/>
          <w:sz w:val="20"/>
          <w:szCs w:val="20"/>
        </w:rPr>
        <w:sectPr w:rsidR="0076406E" w:rsidSect="00EF55DE">
          <w:type w:val="continuous"/>
          <w:pgSz w:w="12240" w:h="15840"/>
          <w:pgMar w:top="2160" w:right="1440" w:bottom="1440" w:left="1440" w:header="864" w:footer="936" w:gutter="0"/>
          <w:cols w:space="720"/>
          <w:titlePg/>
          <w:docGrid w:linePitch="360"/>
        </w:sectPr>
      </w:pPr>
    </w:p>
    <w:p w14:paraId="54823CDD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Business Services</w:t>
      </w:r>
    </w:p>
    <w:p w14:paraId="2365CC98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Consumer Goods and Services</w:t>
      </w:r>
    </w:p>
    <w:p w14:paraId="1366A2B0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Education</w:t>
      </w:r>
    </w:p>
    <w:p w14:paraId="637BE7A4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Emerging Company &amp; Venture Capital</w:t>
      </w:r>
    </w:p>
    <w:p w14:paraId="23727724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Energy</w:t>
      </w:r>
    </w:p>
    <w:p w14:paraId="79515D84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Financial Services</w:t>
      </w:r>
    </w:p>
    <w:p w14:paraId="417D8F0F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Gaming</w:t>
      </w:r>
    </w:p>
    <w:p w14:paraId="08E600E7" w14:textId="77777777" w:rsidR="0076406E" w:rsidRPr="0076406E" w:rsidRDefault="0076406E" w:rsidP="0076406E">
      <w:pPr>
        <w:pStyle w:val="Heading3"/>
        <w:numPr>
          <w:ilvl w:val="0"/>
          <w:numId w:val="4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Hospitality</w:t>
      </w:r>
    </w:p>
    <w:p w14:paraId="7ABD5835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Industrial</w:t>
      </w:r>
    </w:p>
    <w:p w14:paraId="4CEDF598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Insurance</w:t>
      </w:r>
    </w:p>
    <w:p w14:paraId="5FF3AA4C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 xml:space="preserve">Life Sciences </w:t>
      </w:r>
    </w:p>
    <w:p w14:paraId="21D91CE6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 xml:space="preserve">Manufacturing and Distribution </w:t>
      </w:r>
    </w:p>
    <w:p w14:paraId="21365DA0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Mid-Cap and Middle Market</w:t>
      </w:r>
    </w:p>
    <w:p w14:paraId="0CA1DA35" w14:textId="77777777" w:rsidR="001C4E2B" w:rsidRDefault="001C4E2B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sz w:val="20"/>
          <w:szCs w:val="20"/>
        </w:rPr>
        <w:t xml:space="preserve">Private Equity </w:t>
      </w:r>
    </w:p>
    <w:p w14:paraId="3DB29433" w14:textId="19AC9376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Public Companies</w:t>
      </w:r>
    </w:p>
    <w:p w14:paraId="06EC308A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Real Estate</w:t>
      </w:r>
    </w:p>
    <w:p w14:paraId="2E0EC09A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Retail</w:t>
      </w:r>
    </w:p>
    <w:p w14:paraId="06FF9CB4" w14:textId="77777777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Software and IT</w:t>
      </w:r>
    </w:p>
    <w:p w14:paraId="172B672E" w14:textId="4EE93480" w:rsidR="0076406E" w:rsidRP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Sports, Entertainment</w:t>
      </w:r>
      <w:r w:rsidR="00213E33">
        <w:rPr>
          <w:rFonts w:ascii="Montserrat Light" w:hAnsi="Montserrat Light"/>
          <w:sz w:val="20"/>
          <w:szCs w:val="20"/>
        </w:rPr>
        <w:t>,</w:t>
      </w:r>
      <w:r w:rsidRPr="0076406E">
        <w:rPr>
          <w:rFonts w:ascii="Montserrat Light" w:hAnsi="Montserrat Light"/>
          <w:sz w:val="20"/>
          <w:szCs w:val="20"/>
        </w:rPr>
        <w:t xml:space="preserve"> and Media</w:t>
      </w:r>
    </w:p>
    <w:p w14:paraId="7722159E" w14:textId="77777777" w:rsidR="0076406E" w:rsidRDefault="0076406E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 w:rsidRPr="0076406E">
        <w:rPr>
          <w:rFonts w:ascii="Montserrat Light" w:hAnsi="Montserrat Light"/>
          <w:sz w:val="20"/>
          <w:szCs w:val="20"/>
        </w:rPr>
        <w:t>Transportation and Logistics</w:t>
      </w:r>
    </w:p>
    <w:p w14:paraId="00630905" w14:textId="1EA8C43F" w:rsidR="001C4E2B" w:rsidRPr="0076406E" w:rsidRDefault="001C4E2B" w:rsidP="0076406E">
      <w:pPr>
        <w:pStyle w:val="Heading3"/>
        <w:numPr>
          <w:ilvl w:val="0"/>
          <w:numId w:val="5"/>
        </w:numPr>
        <w:tabs>
          <w:tab w:val="clear" w:pos="720"/>
          <w:tab w:val="num" w:pos="360"/>
        </w:tabs>
        <w:spacing w:before="0" w:after="80"/>
        <w:ind w:left="360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sz w:val="20"/>
          <w:szCs w:val="20"/>
        </w:rPr>
        <w:t>Waste Management</w:t>
      </w:r>
    </w:p>
    <w:p w14:paraId="1EFA35B5" w14:textId="77777777" w:rsidR="0076406E" w:rsidRDefault="0076406E">
      <w:pPr>
        <w:pStyle w:val="Heading3"/>
        <w:rPr>
          <w:rStyle w:val="Strong"/>
          <w:rFonts w:eastAsia="Times New Roman"/>
        </w:rPr>
        <w:sectPr w:rsidR="0076406E" w:rsidSect="0076406E">
          <w:type w:val="continuous"/>
          <w:pgSz w:w="12240" w:h="15840"/>
          <w:pgMar w:top="2160" w:right="1440" w:bottom="1440" w:left="1440" w:header="864" w:footer="936" w:gutter="0"/>
          <w:cols w:num="3" w:space="360"/>
          <w:titlePg/>
          <w:docGrid w:linePitch="360"/>
        </w:sectPr>
      </w:pPr>
    </w:p>
    <w:p w14:paraId="56D6D070" w14:textId="2B8E246B" w:rsidR="003A2DF1" w:rsidRDefault="003A2DF1" w:rsidP="00650D28">
      <w:pPr>
        <w:pStyle w:val="Heading3"/>
        <w:spacing w:before="600" w:after="0"/>
        <w:jc w:val="center"/>
        <w:rPr>
          <w:rFonts w:eastAsia="Times New Roman"/>
        </w:rPr>
      </w:pPr>
      <w:r>
        <w:rPr>
          <w:rStyle w:val="Strong"/>
          <w:rFonts w:eastAsia="Times New Roman"/>
        </w:rPr>
        <w:t>Recognitions</w:t>
      </w:r>
    </w:p>
    <w:p w14:paraId="176A0802" w14:textId="4AA0AD99" w:rsidR="00650D28" w:rsidRDefault="003A2DF1" w:rsidP="008B7B45">
      <w:pPr>
        <w:keepLines/>
        <w:widowControl w:val="0"/>
        <w:spacing w:line="360" w:lineRule="atLeast"/>
        <w:jc w:val="center"/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</w:pPr>
      <w:r w:rsidRPr="00495030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>Chambers USA</w:t>
      </w:r>
      <w:r w:rsidR="0076406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 xml:space="preserve"> | </w:t>
      </w:r>
      <w:r w:rsidRPr="00EF55D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>Legal 500 Elite</w:t>
      </w:r>
      <w:r w:rsidR="0076406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 xml:space="preserve"> | </w:t>
      </w:r>
      <w:r w:rsidRPr="00495030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 xml:space="preserve">Best Lawyers </w:t>
      </w:r>
      <w:r w:rsidR="00650D28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 xml:space="preserve">&amp; </w:t>
      </w:r>
      <w:r w:rsidRPr="00495030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>Best Law Firms in America</w:t>
      </w:r>
      <w:r w:rsidR="0076406E" w:rsidRPr="00495030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 xml:space="preserve"> </w:t>
      </w:r>
      <w:r w:rsidR="0076406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 xml:space="preserve">| </w:t>
      </w:r>
      <w:r w:rsidRPr="00EF55D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>Legally Israel 100</w:t>
      </w:r>
      <w:r w:rsidR="0076406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 xml:space="preserve"> </w:t>
      </w:r>
      <w:r w:rsidRPr="00495030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>Super Lawyers</w:t>
      </w:r>
      <w:r w:rsidR="0076406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 xml:space="preserve"> | </w:t>
      </w:r>
      <w:r w:rsidRPr="00EF55D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>World Trademark Review 1000</w:t>
      </w:r>
      <w:r w:rsidR="0076406E">
        <w:rPr>
          <w:rStyle w:val="Strong"/>
          <w:rFonts w:ascii="Montserrat Light" w:eastAsia="Times New Roman" w:hAnsi="Montserrat Light"/>
          <w:b w:val="0"/>
          <w:bCs w:val="0"/>
          <w:color w:val="000000"/>
          <w:sz w:val="20"/>
          <w:szCs w:val="20"/>
        </w:rPr>
        <w:t xml:space="preserve"> | </w:t>
      </w:r>
      <w:r w:rsidRPr="00495030">
        <w:rPr>
          <w:rStyle w:val="Strong"/>
          <w:rFonts w:ascii="Montserrat Light" w:eastAsia="Times New Roman" w:hAnsi="Montserrat Light"/>
          <w:color w:val="000000"/>
          <w:sz w:val="20"/>
          <w:szCs w:val="20"/>
        </w:rPr>
        <w:t>World Intellectual Property Review</w:t>
      </w:r>
    </w:p>
    <w:p w14:paraId="1CC4B6BC" w14:textId="5BA7F523" w:rsidR="003A2DF1" w:rsidRDefault="003A2DF1" w:rsidP="008B7B45">
      <w:pPr>
        <w:keepLines/>
        <w:widowControl w:val="0"/>
        <w:spacing w:before="240" w:after="80" w:line="360" w:lineRule="atLeast"/>
        <w:jc w:val="center"/>
        <w:rPr>
          <w:rStyle w:val="Strong"/>
          <w:rFonts w:ascii="Montserrat Light" w:eastAsia="Times New Roman" w:hAnsi="Montserrat Light"/>
          <w:b w:val="0"/>
          <w:bCs w:val="0"/>
          <w:i/>
          <w:iCs/>
          <w:color w:val="000000"/>
          <w:sz w:val="18"/>
          <w:szCs w:val="18"/>
        </w:rPr>
      </w:pPr>
      <w:r w:rsidRPr="00650D28">
        <w:rPr>
          <w:rStyle w:val="Strong"/>
          <w:rFonts w:ascii="Montserrat Light" w:eastAsia="Times New Roman" w:hAnsi="Montserrat Light"/>
          <w:i/>
          <w:iCs/>
          <w:color w:val="000000"/>
          <w:sz w:val="20"/>
          <w:szCs w:val="20"/>
        </w:rPr>
        <w:t>Pennsylvania Law 100</w:t>
      </w:r>
      <w:r w:rsidR="00650D28">
        <w:rPr>
          <w:rStyle w:val="Strong"/>
          <w:rFonts w:ascii="Montserrat Light" w:eastAsia="Times New Roman" w:hAnsi="Montserrat Light"/>
          <w:b w:val="0"/>
          <w:bCs w:val="0"/>
          <w:i/>
          <w:iCs/>
          <w:color w:val="000000"/>
          <w:sz w:val="20"/>
          <w:szCs w:val="20"/>
        </w:rPr>
        <w:br/>
      </w:r>
      <w:r w:rsidR="00650D28" w:rsidRPr="00650D28">
        <w:rPr>
          <w:rStyle w:val="Strong"/>
          <w:rFonts w:ascii="Montserrat Light" w:eastAsia="Times New Roman" w:hAnsi="Montserrat Light"/>
          <w:b w:val="0"/>
          <w:bCs w:val="0"/>
          <w:i/>
          <w:iCs/>
          <w:color w:val="000000"/>
          <w:sz w:val="18"/>
          <w:szCs w:val="18"/>
        </w:rPr>
        <w:t>Recognized as the Fastest Growing Law Firm by Percentage of Attorneys</w:t>
      </w:r>
    </w:p>
    <w:p w14:paraId="0B948604" w14:textId="39B082D1" w:rsidR="002F0AF0" w:rsidRDefault="002F0AF0" w:rsidP="00AB7939">
      <w:pPr>
        <w:pStyle w:val="page-header"/>
        <w:rPr>
          <w:rFonts w:ascii="Montserrat Light" w:eastAsia="Aptos" w:hAnsi="Montserrat Light"/>
          <w:b w:val="0"/>
          <w:bCs w:val="0"/>
          <w:kern w:val="2"/>
          <w14:ligatures w14:val="standardContextual"/>
        </w:rPr>
      </w:pPr>
      <w:r>
        <w:rPr>
          <w:b w:val="0"/>
          <w:bCs w:val="0"/>
        </w:rPr>
        <w:t>RCCB LOCATIONS</w:t>
      </w:r>
    </w:p>
    <w:p w14:paraId="04A3D8CE" w14:textId="7510C785" w:rsidR="002F0AF0" w:rsidRPr="000945DF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  <w:r w:rsidRPr="00DE3A4C">
        <w:rPr>
          <w:rFonts w:ascii="Montserrat Light" w:eastAsia="Aptos" w:hAnsi="Montserrat Light"/>
          <w:noProof/>
          <w:kern w:val="2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2018C1E4" wp14:editId="459EB84A">
            <wp:simplePos x="0" y="0"/>
            <wp:positionH relativeFrom="margin">
              <wp:posOffset>2527908</wp:posOffset>
            </wp:positionH>
            <wp:positionV relativeFrom="paragraph">
              <wp:posOffset>11126</wp:posOffset>
            </wp:positionV>
            <wp:extent cx="2980055" cy="1377315"/>
            <wp:effectExtent l="0" t="0" r="0" b="0"/>
            <wp:wrapTight wrapText="bothSides">
              <wp:wrapPolygon edited="0">
                <wp:start x="0" y="0"/>
                <wp:lineTo x="0" y="21212"/>
                <wp:lineTo x="21402" y="21212"/>
                <wp:lineTo x="21402" y="0"/>
                <wp:lineTo x="0" y="0"/>
              </wp:wrapPolygon>
            </wp:wrapTight>
            <wp:docPr id="484571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7198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F0" w:rsidRPr="000945DF">
        <w:rPr>
          <w:rFonts w:ascii="Montserrat Light" w:eastAsia="Aptos" w:hAnsi="Montserrat Light"/>
          <w:b/>
          <w:bCs/>
          <w:kern w:val="2"/>
          <w14:ligatures w14:val="standardContextual"/>
        </w:rPr>
        <w:t>Philadelphia</w:t>
      </w:r>
    </w:p>
    <w:p w14:paraId="1CC1110F" w14:textId="26C8F5FF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Three Logan Square</w:t>
      </w:r>
    </w:p>
    <w:p w14:paraId="35B82519" w14:textId="2B452747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1717 Arch Street</w:t>
      </w:r>
    </w:p>
    <w:p w14:paraId="7473EFD8" w14:textId="76FC9ABC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Suite 4700</w:t>
      </w:r>
    </w:p>
    <w:p w14:paraId="1EC5216A" w14:textId="6A2FD4FD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Philadelphia, PA 19103</w:t>
      </w:r>
    </w:p>
    <w:p w14:paraId="0B9FA160" w14:textId="5003650A" w:rsidR="002F0AF0" w:rsidRPr="002F0AF0" w:rsidRDefault="002F0AF0" w:rsidP="002F0AF0">
      <w:pPr>
        <w:spacing w:after="120" w:line="200" w:lineRule="atLeast"/>
        <w:rPr>
          <w:rFonts w:ascii="Montserrat Light" w:eastAsia="Aptos" w:hAnsi="Montserrat Light"/>
          <w:kern w:val="2"/>
          <w14:ligatures w14:val="standardContextual"/>
        </w:rPr>
      </w:pPr>
    </w:p>
    <w:p w14:paraId="345BA3FF" w14:textId="66D797A9" w:rsidR="00DE3A4C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516FC305" w14:textId="7026CB43" w:rsidR="00DE3A4C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7840162C" w14:textId="77777777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7F9372B2" w14:textId="77777777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05FE8664" w14:textId="4D9F9E94" w:rsidR="002F0AF0" w:rsidRPr="002F0AF0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  <w:r w:rsidRPr="00DE3A4C">
        <w:rPr>
          <w:rFonts w:ascii="Montserrat Light" w:eastAsia="Aptos" w:hAnsi="Montserrat Light"/>
          <w:b/>
          <w:bCs/>
          <w:noProof/>
          <w:kern w:val="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EB41AE8" wp14:editId="0F071F89">
            <wp:simplePos x="0" y="0"/>
            <wp:positionH relativeFrom="column">
              <wp:posOffset>2543120</wp:posOffset>
            </wp:positionH>
            <wp:positionV relativeFrom="paragraph">
              <wp:posOffset>6985</wp:posOffset>
            </wp:positionV>
            <wp:extent cx="2985770" cy="1377315"/>
            <wp:effectExtent l="0" t="0" r="5080" b="0"/>
            <wp:wrapTight wrapText="bothSides">
              <wp:wrapPolygon edited="0">
                <wp:start x="0" y="0"/>
                <wp:lineTo x="0" y="21212"/>
                <wp:lineTo x="21499" y="21212"/>
                <wp:lineTo x="21499" y="0"/>
                <wp:lineTo x="0" y="0"/>
              </wp:wrapPolygon>
            </wp:wrapTight>
            <wp:docPr id="704595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9553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F0" w:rsidRPr="002F0AF0">
        <w:rPr>
          <w:rFonts w:ascii="Montserrat Light" w:eastAsia="Aptos" w:hAnsi="Montserrat Light"/>
          <w:b/>
          <w:bCs/>
          <w:kern w:val="2"/>
          <w14:ligatures w14:val="standardContextual"/>
        </w:rPr>
        <w:t>Conshohocken</w:t>
      </w:r>
    </w:p>
    <w:p w14:paraId="10766BBE" w14:textId="6FA79C0A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101 West Elm Street</w:t>
      </w:r>
    </w:p>
    <w:p w14:paraId="2A102174" w14:textId="1C03AA8C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Suite 400</w:t>
      </w:r>
    </w:p>
    <w:p w14:paraId="47E03947" w14:textId="7D4A9240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Conshohocken, PA 19428</w:t>
      </w:r>
    </w:p>
    <w:p w14:paraId="00024658" w14:textId="77777777" w:rsidR="002F0AF0" w:rsidRPr="002F0AF0" w:rsidRDefault="002F0AF0" w:rsidP="002F0AF0">
      <w:pPr>
        <w:spacing w:after="120" w:line="200" w:lineRule="atLeast"/>
        <w:rPr>
          <w:rFonts w:ascii="Montserrat Light" w:eastAsia="Aptos" w:hAnsi="Montserrat Light"/>
          <w:kern w:val="2"/>
          <w14:ligatures w14:val="standardContextual"/>
        </w:rPr>
      </w:pPr>
    </w:p>
    <w:p w14:paraId="6EAFE753" w14:textId="4EA82240" w:rsidR="00DE3A4C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54249755" w14:textId="40D55D48" w:rsidR="00DE3A4C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4FC9D64F" w14:textId="77777777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03DC9EED" w14:textId="0ECA410D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6EF99EB6" w14:textId="3E7F251D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72514082" w14:textId="2EBFA4CD" w:rsidR="002F0AF0" w:rsidRPr="002F0AF0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  <w:r w:rsidRPr="00AB7939">
        <w:rPr>
          <w:rFonts w:ascii="Montserrat Light" w:hAnsi="Montserrat Light"/>
          <w:noProof/>
          <w:color w:val="FFFFFF"/>
          <w:sz w:val="12"/>
          <w:szCs w:val="12"/>
        </w:rPr>
        <w:drawing>
          <wp:anchor distT="0" distB="0" distL="114300" distR="114300" simplePos="0" relativeHeight="251660288" behindDoc="1" locked="0" layoutInCell="1" allowOverlap="1" wp14:anchorId="1A5D405C" wp14:editId="7F17CE29">
            <wp:simplePos x="0" y="0"/>
            <wp:positionH relativeFrom="margin">
              <wp:posOffset>2526665</wp:posOffset>
            </wp:positionH>
            <wp:positionV relativeFrom="paragraph">
              <wp:posOffset>10160</wp:posOffset>
            </wp:positionV>
            <wp:extent cx="2987675" cy="1359535"/>
            <wp:effectExtent l="0" t="0" r="3175" b="0"/>
            <wp:wrapTight wrapText="bothSides">
              <wp:wrapPolygon edited="0">
                <wp:start x="0" y="0"/>
                <wp:lineTo x="0" y="21186"/>
                <wp:lineTo x="21485" y="21186"/>
                <wp:lineTo x="21485" y="0"/>
                <wp:lineTo x="0" y="0"/>
              </wp:wrapPolygon>
            </wp:wrapTight>
            <wp:docPr id="137850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0028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F0" w:rsidRPr="002F0AF0">
        <w:rPr>
          <w:rFonts w:ascii="Montserrat Light" w:eastAsia="Aptos" w:hAnsi="Montserrat Light"/>
          <w:b/>
          <w:bCs/>
          <w:kern w:val="2"/>
          <w14:ligatures w14:val="standardContextual"/>
        </w:rPr>
        <w:t>New York</w:t>
      </w:r>
    </w:p>
    <w:p w14:paraId="3224B151" w14:textId="3377E45C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1120 Avenue of the Americas</w:t>
      </w:r>
    </w:p>
    <w:p w14:paraId="44B33C07" w14:textId="4E693DA7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4th Floor</w:t>
      </w:r>
    </w:p>
    <w:p w14:paraId="2B12BCF3" w14:textId="673D01D9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New York, NY 10036</w:t>
      </w:r>
    </w:p>
    <w:p w14:paraId="08E7790B" w14:textId="6C15B692" w:rsidR="002F0AF0" w:rsidRPr="002F0AF0" w:rsidRDefault="002F0AF0" w:rsidP="002F0AF0">
      <w:pPr>
        <w:spacing w:after="120"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7C12FB57" w14:textId="77777777" w:rsidR="00DE3A4C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050D64DD" w14:textId="47D79A7C" w:rsidR="00DE3A4C" w:rsidRDefault="00DE3A4C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3C214CD2" w14:textId="77777777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0A50DF6D" w14:textId="1AEF8E1F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</w:p>
    <w:p w14:paraId="2B9A8BF9" w14:textId="77777777" w:rsidR="00AB7939" w:rsidRDefault="00AB7939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  <w:r w:rsidRPr="00AB7939">
        <w:rPr>
          <w:rFonts w:ascii="Montserrat Light" w:eastAsia="Aptos" w:hAnsi="Montserrat Light"/>
          <w:b/>
          <w:bCs/>
          <w:noProof/>
          <w:kern w:val="2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4BC08391" wp14:editId="11C2F403">
            <wp:simplePos x="0" y="0"/>
            <wp:positionH relativeFrom="page">
              <wp:posOffset>3442611</wp:posOffset>
            </wp:positionH>
            <wp:positionV relativeFrom="paragraph">
              <wp:posOffset>129733</wp:posOffset>
            </wp:positionV>
            <wp:extent cx="2987040" cy="1366520"/>
            <wp:effectExtent l="0" t="0" r="3810" b="5080"/>
            <wp:wrapTight wrapText="bothSides">
              <wp:wrapPolygon edited="0">
                <wp:start x="0" y="0"/>
                <wp:lineTo x="0" y="21379"/>
                <wp:lineTo x="21490" y="21379"/>
                <wp:lineTo x="21490" y="0"/>
                <wp:lineTo x="0" y="0"/>
              </wp:wrapPolygon>
            </wp:wrapTight>
            <wp:docPr id="1768774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7411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B4867" w14:textId="7F744C28" w:rsidR="002F0AF0" w:rsidRPr="002F0AF0" w:rsidRDefault="002F0AF0" w:rsidP="002F0AF0">
      <w:pPr>
        <w:spacing w:line="200" w:lineRule="atLeast"/>
        <w:rPr>
          <w:rFonts w:ascii="Montserrat Light" w:eastAsia="Aptos" w:hAnsi="Montserrat Light"/>
          <w:b/>
          <w:bCs/>
          <w:kern w:val="2"/>
          <w14:ligatures w14:val="standardContextual"/>
        </w:rPr>
      </w:pPr>
      <w:r w:rsidRPr="002F0AF0">
        <w:rPr>
          <w:rFonts w:ascii="Montserrat Light" w:eastAsia="Aptos" w:hAnsi="Montserrat Light"/>
          <w:b/>
          <w:bCs/>
          <w:kern w:val="2"/>
          <w14:ligatures w14:val="standardContextual"/>
        </w:rPr>
        <w:t>Nashville</w:t>
      </w:r>
    </w:p>
    <w:p w14:paraId="38B5741B" w14:textId="648254DA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1316 Adams Street</w:t>
      </w:r>
    </w:p>
    <w:p w14:paraId="2433FDBC" w14:textId="77777777" w:rsidR="002F0AF0" w:rsidRPr="002F0AF0" w:rsidRDefault="002F0AF0" w:rsidP="002F0AF0">
      <w:pPr>
        <w:rPr>
          <w:rFonts w:ascii="Montserrat Light" w:eastAsia="Aptos" w:hAnsi="Montserrat Light"/>
          <w:kern w:val="2"/>
          <w14:ligatures w14:val="standardContextual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Suite 220</w:t>
      </w:r>
    </w:p>
    <w:p w14:paraId="5D107829" w14:textId="3DB7BF17" w:rsidR="002F0AF0" w:rsidRPr="002F0AF0" w:rsidRDefault="002F0AF0" w:rsidP="00AB7939">
      <w:pPr>
        <w:rPr>
          <w:rFonts w:ascii="Montserrat Light" w:hAnsi="Montserrat Light"/>
          <w:color w:val="FFFFFF"/>
          <w:sz w:val="12"/>
          <w:szCs w:val="12"/>
        </w:rPr>
      </w:pPr>
      <w:r w:rsidRPr="002F0AF0">
        <w:rPr>
          <w:rFonts w:ascii="Montserrat Light" w:eastAsia="Aptos" w:hAnsi="Montserrat Light"/>
          <w:kern w:val="2"/>
          <w14:ligatures w14:val="standardContextual"/>
        </w:rPr>
        <w:t>Nashville, TN 37208</w:t>
      </w:r>
      <w:r w:rsidRPr="002F0AF0">
        <w:rPr>
          <w:rFonts w:ascii="Montserrat Light" w:hAnsi="Montserrat Light"/>
          <w:color w:val="FFFFFF"/>
          <w:sz w:val="12"/>
          <w:szCs w:val="12"/>
        </w:rPr>
        <w:t>ite 220</w:t>
      </w:r>
    </w:p>
    <w:p w14:paraId="01349298" w14:textId="3394867D" w:rsidR="002F0AF0" w:rsidRPr="002F0AF0" w:rsidRDefault="002F0AF0" w:rsidP="002F0AF0">
      <w:pPr>
        <w:keepLines/>
        <w:widowControl w:val="0"/>
        <w:spacing w:before="240" w:after="80" w:line="360" w:lineRule="atLeast"/>
        <w:rPr>
          <w:rFonts w:ascii="Montserrat Light" w:hAnsi="Montserrat Light"/>
          <w:color w:val="FFFFFF"/>
          <w:sz w:val="12"/>
          <w:szCs w:val="12"/>
        </w:rPr>
      </w:pPr>
      <w:r w:rsidRPr="002F0AF0">
        <w:rPr>
          <w:rFonts w:ascii="Montserrat Light" w:hAnsi="Montserrat Light"/>
          <w:color w:val="FFFFFF"/>
          <w:sz w:val="12"/>
          <w:szCs w:val="12"/>
        </w:rPr>
        <w:t>Nashville, TN 37208</w:t>
      </w:r>
    </w:p>
    <w:sectPr w:rsidR="002F0AF0" w:rsidRPr="002F0AF0" w:rsidSect="00EF55DE">
      <w:type w:val="continuous"/>
      <w:pgSz w:w="12240" w:h="15840"/>
      <w:pgMar w:top="2160" w:right="1440" w:bottom="1440" w:left="1440" w:header="864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EE692" w14:textId="77777777" w:rsidR="00271550" w:rsidRDefault="00271550">
      <w:r>
        <w:separator/>
      </w:r>
    </w:p>
  </w:endnote>
  <w:endnote w:type="continuationSeparator" w:id="0">
    <w:p w14:paraId="79B60D9A" w14:textId="77777777" w:rsidR="00271550" w:rsidRDefault="00271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altName w:val="Calibri"/>
    <w:panose1 w:val="020B0604020202020204"/>
    <w:charset w:val="00"/>
    <w:family w:val="auto"/>
    <w:pitch w:val="variable"/>
    <w:sig w:usb0="A00002FF" w:usb1="4000247B" w:usb2="00000000" w:usb3="00000000" w:csb0="00000197" w:csb1="00000000"/>
  </w:font>
  <w:font w:name="Montserrat">
    <w:altName w:val="Calibri"/>
    <w:panose1 w:val="020B0604020202020204"/>
    <w:charset w:val="00"/>
    <w:family w:val="auto"/>
    <w:pitch w:val="variable"/>
    <w:sig w:usb0="A00002FF" w:usb1="4000247B" w:usb2="00000000" w:usb3="00000000" w:csb0="00000197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Light">
    <w:altName w:val="Calibri"/>
    <w:panose1 w:val="020B0604020202020204"/>
    <w:charset w:val="00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F5C3" w14:textId="45771B5E" w:rsidR="00C41DBE" w:rsidRDefault="0048161E">
    <w:pPr>
      <w:pStyle w:val="Footer"/>
    </w:pPr>
    <w:r>
      <w:fldChar w:fldCharType="begin"/>
    </w:r>
    <w:r w:rsidR="004C4098">
      <w:instrText xml:space="preserve">DOCPROPERTY DOCXDOCID DMS=IManage Format=&lt;&lt;NUM&gt;&gt;v&lt;&lt;VER&gt;&gt; \* MERGEFORMAT </w:instrText>
    </w:r>
    <w:r>
      <w:fldChar w:fldCharType="separate"/>
    </w:r>
    <w:r w:rsidR="004C4098">
      <w:t>213653v1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6DC70" w14:textId="13192B4D" w:rsidR="00C41DBE" w:rsidRPr="0048161E" w:rsidRDefault="0048161E" w:rsidP="0048161E">
    <w:pPr>
      <w:pStyle w:val="Footer"/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639518B" wp14:editId="479ED435">
              <wp:simplePos x="0" y="0"/>
              <wp:positionH relativeFrom="margin">
                <wp:align>center</wp:align>
              </wp:positionH>
              <wp:positionV relativeFrom="page">
                <wp:posOffset>9466249</wp:posOffset>
              </wp:positionV>
              <wp:extent cx="1524000" cy="203200"/>
              <wp:effectExtent l="0" t="0" r="0" b="6350"/>
              <wp:wrapNone/>
              <wp:docPr id="19935875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0B3AC" w14:textId="77777777" w:rsidR="003A2DF1" w:rsidRDefault="003A2DF1">
                          <w:pPr>
                            <w:spacing w:before="100" w:beforeAutospacing="1" w:after="100" w:afterAutospacing="1"/>
                          </w:pPr>
                          <w:r>
                            <w:rPr>
                              <w:rFonts w:ascii="Montserrat SemiBold" w:hAnsi="Montserrat SemiBold"/>
                              <w:color w:val="3270B7"/>
                              <w:spacing w:val="15"/>
                              <w:sz w:val="16"/>
                              <w:szCs w:val="16"/>
                            </w:rPr>
                            <w:t xml:space="preserve">WWW.RCCBLAW.COM </w:t>
                          </w:r>
                        </w:p>
                        <w:p w14:paraId="58F9CD50" w14:textId="77777777" w:rsidR="003A2DF1" w:rsidRDefault="003A2DF1"/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9518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0;margin-top:745.35pt;width:120pt;height:16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" filled="f" stroked="f">
              <v:textbox inset="0,0">
                <w:txbxContent>
                  <w:p w14:paraId="7F00B3AC" w14:textId="77777777" w:rsidR="003A2DF1" w:rsidRDefault="003A2DF1">
                    <w:pPr>
                      <w:spacing w:before="100" w:beforeAutospacing="1" w:after="100" w:afterAutospacing="1"/>
                    </w:pPr>
                    <w:r>
                      <w:rPr>
                        <w:rFonts w:ascii="Montserrat SemiBold" w:hAnsi="Montserrat SemiBold"/>
                        <w:color w:val="3270B7"/>
                        <w:spacing w:val="15"/>
                        <w:sz w:val="16"/>
                        <w:szCs w:val="16"/>
                      </w:rPr>
                      <w:t xml:space="preserve">WWW.RCCBLAW.COM </w:t>
                    </w:r>
                  </w:p>
                  <w:p w14:paraId="58F9CD50" w14:textId="77777777" w:rsidR="003A2DF1" w:rsidRDefault="003A2DF1"/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1DC7B" w14:textId="3E75A855" w:rsidR="00EF55DE" w:rsidRDefault="005A2636">
    <w:pPr>
      <w:pStyle w:val="Footer"/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76544D" wp14:editId="14F475CC">
              <wp:simplePos x="0" y="0"/>
              <wp:positionH relativeFrom="margin">
                <wp:align>center</wp:align>
              </wp:positionH>
              <wp:positionV relativeFrom="page">
                <wp:posOffset>9489440</wp:posOffset>
              </wp:positionV>
              <wp:extent cx="1524000" cy="203200"/>
              <wp:effectExtent l="0" t="0" r="0" b="6350"/>
              <wp:wrapNone/>
              <wp:docPr id="41710134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7AA59" w14:textId="77777777" w:rsidR="003A2DF1" w:rsidRDefault="003A2DF1">
                          <w:pPr>
                            <w:spacing w:before="100" w:beforeAutospacing="1" w:after="100" w:afterAutospacing="1"/>
                          </w:pPr>
                          <w:r>
                            <w:rPr>
                              <w:rFonts w:ascii="Montserrat SemiBold" w:hAnsi="Montserrat SemiBold"/>
                              <w:color w:val="3270B7"/>
                              <w:spacing w:val="15"/>
                              <w:sz w:val="16"/>
                              <w:szCs w:val="16"/>
                            </w:rPr>
                            <w:t xml:space="preserve">WWW.RCCBLAW.COM </w:t>
                          </w:r>
                        </w:p>
                        <w:p w14:paraId="4FDF02CF" w14:textId="77777777" w:rsidR="003A2DF1" w:rsidRDefault="003A2DF1"/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6544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747.2pt;width:120pt;height:16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" filled="f" stroked="f">
              <v:textbox inset="0,0">
                <w:txbxContent>
                  <w:p w14:paraId="5DC7AA59" w14:textId="77777777" w:rsidR="003A2DF1" w:rsidRDefault="003A2DF1">
                    <w:pPr>
                      <w:spacing w:before="100" w:beforeAutospacing="1" w:after="100" w:afterAutospacing="1"/>
                    </w:pPr>
                    <w:r>
                      <w:rPr>
                        <w:rFonts w:ascii="Montserrat SemiBold" w:hAnsi="Montserrat SemiBold"/>
                        <w:color w:val="3270B7"/>
                        <w:spacing w:val="15"/>
                        <w:sz w:val="16"/>
                        <w:szCs w:val="16"/>
                      </w:rPr>
                      <w:t xml:space="preserve">WWW.RCCBLAW.COM </w:t>
                    </w:r>
                  </w:p>
                  <w:p w14:paraId="4FDF02CF" w14:textId="77777777" w:rsidR="003A2DF1" w:rsidRDefault="003A2DF1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66DB7" w14:textId="77777777" w:rsidR="00271550" w:rsidRDefault="00271550">
      <w:r>
        <w:separator/>
      </w:r>
    </w:p>
  </w:footnote>
  <w:footnote w:type="continuationSeparator" w:id="0">
    <w:p w14:paraId="3E18AD09" w14:textId="77777777" w:rsidR="00271550" w:rsidRDefault="00271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17310" w14:textId="77777777" w:rsidR="00AC63A9" w:rsidRDefault="00AC63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ED556" w14:textId="69C70509" w:rsidR="003A2DF1" w:rsidRDefault="003A2DF1">
    <w:pPr>
      <w:pStyle w:val="Header"/>
      <w:spacing w:line="280" w:lineRule="atLeas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B4A8B83" wp14:editId="25D70479">
          <wp:simplePos x="0" y="0"/>
          <wp:positionH relativeFrom="page">
            <wp:posOffset>508000</wp:posOffset>
          </wp:positionH>
          <wp:positionV relativeFrom="page">
            <wp:posOffset>533400</wp:posOffset>
          </wp:positionV>
          <wp:extent cx="1638300" cy="393700"/>
          <wp:effectExtent l="0" t="0" r="0" b="6350"/>
          <wp:wrapNone/>
          <wp:docPr id="1" name="_pdoc_6881062a7b3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pdoc_6881062a7b3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44D34E61" wp14:editId="7972B075">
          <wp:simplePos x="0" y="0"/>
          <wp:positionH relativeFrom="page">
            <wp:posOffset>508000</wp:posOffset>
          </wp:positionH>
          <wp:positionV relativeFrom="page">
            <wp:posOffset>1016000</wp:posOffset>
          </wp:positionV>
          <wp:extent cx="6858000" cy="114300"/>
          <wp:effectExtent l="0" t="0" r="0" b="0"/>
          <wp:wrapNone/>
          <wp:docPr id="2" name="_pdoc_6881062a7b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pdoc_6881062a7b4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FE874CF" wp14:editId="53D6103A">
              <wp:simplePos x="0" y="0"/>
              <wp:positionH relativeFrom="page">
                <wp:posOffset>457200</wp:posOffset>
              </wp:positionH>
              <wp:positionV relativeFrom="page">
                <wp:posOffset>9271000</wp:posOffset>
              </wp:positionV>
              <wp:extent cx="6858000" cy="0"/>
              <wp:effectExtent l="9525" t="12700" r="9525" b="6350"/>
              <wp:wrapNone/>
              <wp:docPr id="129104292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BEBE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EC473" id="Line 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0pt" to="8in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" strokecolor="#ebebeb" strokeweight=".5pt">
              <w10:wrap anchorx="page" anchory="page"/>
            </v:line>
          </w:pict>
        </mc:Fallback>
      </mc:AlternateContent>
    </w:r>
  </w:p>
  <w:p w14:paraId="510B1C48" w14:textId="77777777" w:rsidR="003A2DF1" w:rsidRDefault="003A2DF1">
    <w:pPr>
      <w:pStyle w:val="page-header-p2"/>
      <w:spacing w:line="280" w:lineRule="atLeast"/>
    </w:pPr>
    <w:r>
      <w:t>ROYER COOPER COHEN BRAUNFELD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10496" w14:textId="66B945D6" w:rsidR="003A2DF1" w:rsidRDefault="003A2DF1">
    <w:pPr>
      <w:pStyle w:val="Header"/>
      <w:spacing w:line="280" w:lineRule="atLeas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69703E7B" wp14:editId="1219E0CF">
          <wp:simplePos x="0" y="0"/>
          <wp:positionH relativeFrom="page">
            <wp:posOffset>508000</wp:posOffset>
          </wp:positionH>
          <wp:positionV relativeFrom="page">
            <wp:posOffset>533400</wp:posOffset>
          </wp:positionV>
          <wp:extent cx="1638300" cy="393700"/>
          <wp:effectExtent l="0" t="0" r="0" b="6350"/>
          <wp:wrapNone/>
          <wp:docPr id="5" name="_pdoc_6881062a7b3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pdoc_6881062a7b3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0"/>
        <w:szCs w:val="20"/>
      </w:rPr>
      <w:drawing>
        <wp:anchor distT="0" distB="0" distL="114300" distR="114300" simplePos="0" relativeHeight="251661312" behindDoc="0" locked="0" layoutInCell="1" allowOverlap="1" wp14:anchorId="05D21CCD" wp14:editId="68A78F68">
          <wp:simplePos x="0" y="0"/>
          <wp:positionH relativeFrom="page">
            <wp:posOffset>508000</wp:posOffset>
          </wp:positionH>
          <wp:positionV relativeFrom="page">
            <wp:posOffset>1016000</wp:posOffset>
          </wp:positionV>
          <wp:extent cx="6858000" cy="114300"/>
          <wp:effectExtent l="0" t="0" r="0" b="0"/>
          <wp:wrapNone/>
          <wp:docPr id="6" name="_pdoc_6881062a7b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pdoc_6881062a7b4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3565B0" wp14:editId="3E8B1A22">
              <wp:simplePos x="0" y="0"/>
              <wp:positionH relativeFrom="page">
                <wp:posOffset>457200</wp:posOffset>
              </wp:positionH>
              <wp:positionV relativeFrom="page">
                <wp:posOffset>9271000</wp:posOffset>
              </wp:positionV>
              <wp:extent cx="6858000" cy="0"/>
              <wp:effectExtent l="9525" t="12700" r="9525" b="6350"/>
              <wp:wrapNone/>
              <wp:docPr id="35057938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BEBE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FADFB4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0pt" to="8in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" strokecolor="#ebebeb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B45"/>
    <w:multiLevelType w:val="multilevel"/>
    <w:tmpl w:val="1A56DF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B0476"/>
    <w:multiLevelType w:val="multilevel"/>
    <w:tmpl w:val="9DE8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76477"/>
    <w:multiLevelType w:val="multilevel"/>
    <w:tmpl w:val="F188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9507DD"/>
    <w:multiLevelType w:val="hybridMultilevel"/>
    <w:tmpl w:val="D8BEA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322B77"/>
    <w:multiLevelType w:val="hybridMultilevel"/>
    <w:tmpl w:val="6190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40694"/>
    <w:multiLevelType w:val="multilevel"/>
    <w:tmpl w:val="1DF23E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400642">
    <w:abstractNumId w:val="5"/>
  </w:num>
  <w:num w:numId="2" w16cid:durableId="530344701">
    <w:abstractNumId w:val="0"/>
  </w:num>
  <w:num w:numId="3" w16cid:durableId="323821959">
    <w:abstractNumId w:val="3"/>
  </w:num>
  <w:num w:numId="4" w16cid:durableId="1935699894">
    <w:abstractNumId w:val="2"/>
  </w:num>
  <w:num w:numId="5" w16cid:durableId="778525177">
    <w:abstractNumId w:val="1"/>
  </w:num>
  <w:num w:numId="6" w16cid:durableId="1763846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B5E"/>
    <w:rsid w:val="00045F54"/>
    <w:rsid w:val="000C02A0"/>
    <w:rsid w:val="00135DD5"/>
    <w:rsid w:val="00154A1A"/>
    <w:rsid w:val="00155422"/>
    <w:rsid w:val="001C4E2B"/>
    <w:rsid w:val="00213E33"/>
    <w:rsid w:val="00271550"/>
    <w:rsid w:val="0028494B"/>
    <w:rsid w:val="002E6AB9"/>
    <w:rsid w:val="002F0AF0"/>
    <w:rsid w:val="00313BA1"/>
    <w:rsid w:val="00350FE3"/>
    <w:rsid w:val="003A2DF1"/>
    <w:rsid w:val="00416433"/>
    <w:rsid w:val="004369F4"/>
    <w:rsid w:val="0048161E"/>
    <w:rsid w:val="00495030"/>
    <w:rsid w:val="004C4098"/>
    <w:rsid w:val="004F74FE"/>
    <w:rsid w:val="005858B8"/>
    <w:rsid w:val="005A2636"/>
    <w:rsid w:val="00650D28"/>
    <w:rsid w:val="006A271D"/>
    <w:rsid w:val="006E0E0A"/>
    <w:rsid w:val="0076406E"/>
    <w:rsid w:val="007A224F"/>
    <w:rsid w:val="008B7B45"/>
    <w:rsid w:val="008D73FE"/>
    <w:rsid w:val="00A13C79"/>
    <w:rsid w:val="00AB7939"/>
    <w:rsid w:val="00AC63A9"/>
    <w:rsid w:val="00AE4B5E"/>
    <w:rsid w:val="00C00DE7"/>
    <w:rsid w:val="00C41DBE"/>
    <w:rsid w:val="00C94C3A"/>
    <w:rsid w:val="00CF4B2B"/>
    <w:rsid w:val="00D80B81"/>
    <w:rsid w:val="00D965CB"/>
    <w:rsid w:val="00DE3A4C"/>
    <w:rsid w:val="00E828C5"/>
    <w:rsid w:val="00EF3315"/>
    <w:rsid w:val="00EF55DE"/>
    <w:rsid w:val="00F41DAB"/>
    <w:rsid w:val="00FD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46AAC9"/>
  <w15:chartTrackingRefBased/>
  <w15:docId w15:val="{ACE7D31F-901A-44C5-9F2E-DB0BC2F5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360" w:after="180" w:line="300" w:lineRule="atLeast"/>
      <w:outlineLvl w:val="0"/>
    </w:pPr>
    <w:rPr>
      <w:rFonts w:ascii="Montserrat SemiBold" w:hAnsi="Montserrat SemiBold"/>
      <w:caps/>
      <w:color w:val="000000"/>
      <w:kern w:val="36"/>
      <w:sz w:val="26"/>
      <w:szCs w:val="26"/>
    </w:rPr>
  </w:style>
  <w:style w:type="paragraph" w:styleId="Heading2">
    <w:name w:val="heading 2"/>
    <w:basedOn w:val="Normal"/>
    <w:link w:val="Heading2Char"/>
    <w:uiPriority w:val="9"/>
    <w:qFormat/>
    <w:pPr>
      <w:keepNext/>
      <w:spacing w:before="360" w:after="80" w:line="300" w:lineRule="atLeast"/>
      <w:outlineLvl w:val="1"/>
    </w:pPr>
    <w:rPr>
      <w:rFonts w:ascii="Montserrat SemiBold" w:hAnsi="Montserrat SemiBold"/>
      <w:color w:val="000000"/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pPr>
      <w:spacing w:before="360" w:after="180" w:line="280" w:lineRule="atLeast"/>
      <w:outlineLvl w:val="2"/>
    </w:pPr>
    <w:rPr>
      <w:rFonts w:ascii="Montserrat" w:hAnsi="Montserrat"/>
      <w:color w:val="000000"/>
    </w:rPr>
  </w:style>
  <w:style w:type="paragraph" w:styleId="Heading4">
    <w:name w:val="heading 4"/>
    <w:basedOn w:val="Normal"/>
    <w:link w:val="Heading4Char"/>
    <w:uiPriority w:val="9"/>
    <w:qFormat/>
    <w:pPr>
      <w:spacing w:before="360" w:after="180" w:line="260" w:lineRule="atLeast"/>
      <w:outlineLvl w:val="3"/>
    </w:pPr>
    <w:rPr>
      <w:rFonts w:ascii="Montserrat" w:hAnsi="Montserrat"/>
      <w:color w:val="000000"/>
      <w:sz w:val="22"/>
      <w:szCs w:val="22"/>
    </w:rPr>
  </w:style>
  <w:style w:type="paragraph" w:styleId="Heading5">
    <w:name w:val="heading 5"/>
    <w:basedOn w:val="Normal"/>
    <w:link w:val="Heading5Char"/>
    <w:uiPriority w:val="9"/>
    <w:qFormat/>
    <w:pPr>
      <w:spacing w:before="360" w:after="180" w:line="240" w:lineRule="atLeast"/>
      <w:outlineLvl w:val="4"/>
    </w:pPr>
    <w:rPr>
      <w:rFonts w:ascii="Montserrat" w:hAnsi="Montserrat"/>
      <w:caps/>
      <w:color w:val="000000"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pPr>
      <w:keepNext/>
      <w:spacing w:after="180" w:line="300" w:lineRule="atLeast"/>
      <w:outlineLvl w:val="5"/>
    </w:pPr>
    <w:rPr>
      <w:rFonts w:ascii="Montserrat SemiBold" w:hAnsi="Montserrat SemiBold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strike w:val="0"/>
      <w:dstrike w:val="0"/>
      <w:color w:val="3270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strike w:val="0"/>
      <w:dstrike w:val="0"/>
      <w:color w:val="3270B7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customStyle="1" w:styleId="msonormal0">
    <w:name w:val="msonormal"/>
    <w:basedOn w:val="Normal"/>
    <w:pPr>
      <w:spacing w:after="180"/>
    </w:pPr>
    <w:rPr>
      <w:rFonts w:ascii="Montserrat Light" w:hAnsi="Montserrat Light"/>
    </w:rPr>
  </w:style>
  <w:style w:type="paragraph" w:styleId="NormalWeb">
    <w:name w:val="Normal (Web)"/>
    <w:basedOn w:val="Normal"/>
    <w:uiPriority w:val="99"/>
    <w:unhideWhenUsed/>
    <w:pPr>
      <w:spacing w:after="180"/>
    </w:pPr>
    <w:rPr>
      <w:rFonts w:ascii="Montserrat Light" w:hAnsi="Montserrat Light"/>
    </w:rPr>
  </w:style>
  <w:style w:type="paragraph" w:customStyle="1" w:styleId="body-text">
    <w:name w:val="body-text"/>
    <w:basedOn w:val="Normal"/>
    <w:pPr>
      <w:spacing w:after="180"/>
    </w:pPr>
    <w:rPr>
      <w:rFonts w:ascii="Montserrat Light" w:hAnsi="Montserrat Light"/>
    </w:rPr>
  </w:style>
  <w:style w:type="paragraph" w:customStyle="1" w:styleId="body-text-html">
    <w:name w:val="body-text-html"/>
    <w:basedOn w:val="Normal"/>
    <w:pPr>
      <w:spacing w:after="80"/>
    </w:pPr>
    <w:rPr>
      <w:rFonts w:ascii="Montserrat Light" w:hAnsi="Montserrat Light"/>
    </w:rPr>
  </w:style>
  <w:style w:type="paragraph" w:customStyle="1" w:styleId="ppkeepwithnext">
    <w:name w:val="ppkeepwithnext"/>
    <w:basedOn w:val="Normal"/>
    <w:pPr>
      <w:keepNext/>
      <w:spacing w:after="180"/>
    </w:pPr>
    <w:rPr>
      <w:rFonts w:ascii="Montserrat Light" w:hAnsi="Montserrat Light"/>
    </w:rPr>
  </w:style>
  <w:style w:type="paragraph" w:customStyle="1" w:styleId="bio-header">
    <w:name w:val="bio-header"/>
    <w:basedOn w:val="Normal"/>
    <w:pPr>
      <w:spacing w:after="20" w:line="300" w:lineRule="atLeast"/>
    </w:pPr>
    <w:rPr>
      <w:rFonts w:ascii="Montserrat SemiBold" w:hAnsi="Montserrat SemiBold"/>
      <w:b/>
      <w:bCs/>
      <w:color w:val="FFFFFF"/>
      <w:spacing w:val="15"/>
      <w:sz w:val="26"/>
      <w:szCs w:val="26"/>
    </w:rPr>
  </w:style>
  <w:style w:type="paragraph" w:customStyle="1" w:styleId="page-header">
    <w:name w:val="page-header"/>
    <w:basedOn w:val="Normal"/>
    <w:pPr>
      <w:spacing w:after="300" w:line="300" w:lineRule="atLeast"/>
    </w:pPr>
    <w:rPr>
      <w:rFonts w:ascii="Montserrat SemiBold" w:hAnsi="Montserrat SemiBold"/>
      <w:b/>
      <w:bCs/>
      <w:color w:val="3270B7"/>
      <w:spacing w:val="15"/>
      <w:sz w:val="26"/>
      <w:szCs w:val="26"/>
    </w:rPr>
  </w:style>
  <w:style w:type="paragraph" w:customStyle="1" w:styleId="page-header-v2">
    <w:name w:val="page-header-v2"/>
    <w:basedOn w:val="Normal"/>
    <w:pPr>
      <w:spacing w:after="20" w:line="300" w:lineRule="atLeast"/>
    </w:pPr>
    <w:rPr>
      <w:rFonts w:ascii="Montserrat SemiBold" w:hAnsi="Montserrat SemiBold"/>
      <w:b/>
      <w:bCs/>
      <w:color w:val="FFFFFF"/>
      <w:spacing w:val="15"/>
      <w:sz w:val="26"/>
      <w:szCs w:val="26"/>
    </w:rPr>
  </w:style>
  <w:style w:type="paragraph" w:customStyle="1" w:styleId="page-header-p2-v2">
    <w:name w:val="page-header-p2-v2"/>
    <w:basedOn w:val="Normal"/>
    <w:pPr>
      <w:spacing w:before="100"/>
      <w:ind w:right="-120"/>
      <w:jc w:val="right"/>
    </w:pPr>
    <w:rPr>
      <w:rFonts w:ascii="Montserrat SemiBold" w:hAnsi="Montserrat SemiBold"/>
      <w:color w:val="010101"/>
      <w:sz w:val="20"/>
      <w:szCs w:val="20"/>
    </w:rPr>
  </w:style>
  <w:style w:type="paragraph" w:customStyle="1" w:styleId="page-header-p2">
    <w:name w:val="page-header-p2"/>
    <w:basedOn w:val="Normal"/>
    <w:pPr>
      <w:spacing w:before="100"/>
      <w:ind w:right="-760"/>
      <w:jc w:val="right"/>
    </w:pPr>
    <w:rPr>
      <w:rFonts w:ascii="Montserrat SemiBold" w:hAnsi="Montserrat SemiBold"/>
      <w:color w:val="010101"/>
      <w:sz w:val="20"/>
      <w:szCs w:val="20"/>
    </w:rPr>
  </w:style>
  <w:style w:type="paragraph" w:customStyle="1" w:styleId="expandableheading">
    <w:name w:val="expandableheading"/>
    <w:basedOn w:val="Normal"/>
    <w:pPr>
      <w:spacing w:before="360" w:after="80"/>
    </w:pPr>
    <w:rPr>
      <w:rFonts w:ascii="Montserrat SemiBold" w:hAnsi="Montserrat SemiBold"/>
      <w:color w:val="000000"/>
      <w:sz w:val="22"/>
      <w:szCs w:val="22"/>
    </w:rPr>
  </w:style>
  <w:style w:type="paragraph" w:customStyle="1" w:styleId="body-list-header-v2-first">
    <w:name w:val="body-list-header-v2-first"/>
    <w:basedOn w:val="Normal"/>
    <w:pPr>
      <w:spacing w:after="80"/>
    </w:pPr>
    <w:rPr>
      <w:rFonts w:ascii="Montserrat SemiBold" w:hAnsi="Montserrat SemiBold"/>
      <w:color w:val="3270B7"/>
      <w:sz w:val="22"/>
      <w:szCs w:val="22"/>
    </w:rPr>
  </w:style>
  <w:style w:type="paragraph" w:customStyle="1" w:styleId="body-list-header-v2">
    <w:name w:val="body-list-header-v2"/>
    <w:basedOn w:val="Normal"/>
    <w:pPr>
      <w:spacing w:before="360" w:after="80"/>
    </w:pPr>
    <w:rPr>
      <w:rFonts w:ascii="Montserrat SemiBold" w:hAnsi="Montserrat SemiBold"/>
      <w:color w:val="3270B7"/>
      <w:sz w:val="22"/>
      <w:szCs w:val="22"/>
    </w:rPr>
  </w:style>
  <w:style w:type="paragraph" w:customStyle="1" w:styleId="body-list-header-first">
    <w:name w:val="body-list-header-first"/>
    <w:basedOn w:val="Normal"/>
    <w:pPr>
      <w:spacing w:after="80"/>
    </w:pPr>
    <w:rPr>
      <w:rFonts w:ascii="Montserrat SemiBold" w:hAnsi="Montserrat SemiBold"/>
      <w:color w:val="000000"/>
      <w:sz w:val="22"/>
      <w:szCs w:val="22"/>
    </w:rPr>
  </w:style>
  <w:style w:type="paragraph" w:customStyle="1" w:styleId="body-list-header">
    <w:name w:val="body-list-header"/>
    <w:basedOn w:val="Normal"/>
    <w:pPr>
      <w:spacing w:before="360" w:after="80"/>
    </w:pPr>
    <w:rPr>
      <w:rFonts w:ascii="Montserrat SemiBold" w:hAnsi="Montserrat SemiBold"/>
      <w:color w:val="000000"/>
      <w:sz w:val="22"/>
      <w:szCs w:val="22"/>
    </w:rPr>
  </w:style>
  <w:style w:type="paragraph" w:customStyle="1" w:styleId="side-list-header-first">
    <w:name w:val="side-list-header-first"/>
    <w:basedOn w:val="Normal"/>
    <w:pPr>
      <w:spacing w:after="40" w:line="220" w:lineRule="atLeast"/>
    </w:pPr>
    <w:rPr>
      <w:rFonts w:ascii="Montserrat Light" w:hAnsi="Montserrat Light"/>
      <w:b/>
      <w:bCs/>
      <w:color w:val="000000"/>
      <w:sz w:val="18"/>
      <w:szCs w:val="18"/>
    </w:rPr>
  </w:style>
  <w:style w:type="paragraph" w:customStyle="1" w:styleId="side-list-header">
    <w:name w:val="side-list-header"/>
    <w:basedOn w:val="Normal"/>
    <w:pPr>
      <w:spacing w:before="200" w:after="40" w:line="220" w:lineRule="atLeast"/>
    </w:pPr>
    <w:rPr>
      <w:rFonts w:ascii="Montserrat Light" w:hAnsi="Montserrat Light"/>
      <w:b/>
      <w:bCs/>
      <w:color w:val="000000"/>
      <w:sz w:val="18"/>
      <w:szCs w:val="18"/>
    </w:rPr>
  </w:style>
  <w:style w:type="paragraph" w:customStyle="1" w:styleId="office-contact">
    <w:name w:val="office-contact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biopositionid">
    <w:name w:val="side-biopositionid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subtitle">
    <w:name w:val="side-subtitle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location">
    <w:name w:val="side-location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publication">
    <w:name w:val="side-publication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email">
    <w:name w:val="side-email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phone">
    <w:name w:val="side-phone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itemdate">
    <w:name w:val="side-itemdate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title">
    <w:name w:val="side-title"/>
    <w:basedOn w:val="Normal"/>
    <w:pPr>
      <w:spacing w:before="100" w:line="210" w:lineRule="atLeast"/>
    </w:pPr>
    <w:rPr>
      <w:rFonts w:ascii="Montserrat Light" w:hAnsi="Montserrat Light"/>
      <w:sz w:val="17"/>
      <w:szCs w:val="17"/>
    </w:rPr>
  </w:style>
  <w:style w:type="paragraph" w:customStyle="1" w:styleId="side-position">
    <w:name w:val="side-position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nokeepwith-title">
    <w:name w:val="side-nokeepwith-title"/>
    <w:basedOn w:val="Normal"/>
    <w:pPr>
      <w:spacing w:before="100" w:after="80" w:line="210" w:lineRule="atLeast"/>
    </w:pPr>
    <w:rPr>
      <w:rFonts w:ascii="Montserrat Light" w:hAnsi="Montserrat Light"/>
      <w:sz w:val="17"/>
      <w:szCs w:val="17"/>
    </w:rPr>
  </w:style>
  <w:style w:type="paragraph" w:customStyle="1" w:styleId="side-info">
    <w:name w:val="side-info"/>
    <w:basedOn w:val="Normal"/>
    <w:pPr>
      <w:spacing w:line="210" w:lineRule="atLeast"/>
    </w:pPr>
    <w:rPr>
      <w:rFonts w:ascii="Montserrat Light" w:hAnsi="Montserrat Light"/>
      <w:sz w:val="17"/>
      <w:szCs w:val="17"/>
    </w:rPr>
  </w:style>
  <w:style w:type="paragraph" w:customStyle="1" w:styleId="side-text">
    <w:name w:val="side-text"/>
    <w:basedOn w:val="Normal"/>
    <w:pPr>
      <w:spacing w:after="80" w:line="210" w:lineRule="atLeast"/>
    </w:pPr>
    <w:rPr>
      <w:rFonts w:ascii="Montserrat Light" w:hAnsi="Montserrat Light"/>
      <w:sz w:val="17"/>
      <w:szCs w:val="17"/>
    </w:rPr>
  </w:style>
  <w:style w:type="paragraph" w:customStyle="1" w:styleId="side-text-html">
    <w:name w:val="side-text-html"/>
    <w:basedOn w:val="Normal"/>
    <w:pPr>
      <w:spacing w:after="40"/>
    </w:pPr>
    <w:rPr>
      <w:rFonts w:ascii="Montserrat Light" w:hAnsi="Montserrat Light"/>
    </w:rPr>
  </w:style>
  <w:style w:type="paragraph" w:customStyle="1" w:styleId="news-info">
    <w:name w:val="news-info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Subtitle1">
    <w:name w:val="Subtitle1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byline">
    <w:name w:val="byline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location">
    <w:name w:val="location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publication">
    <w:name w:val="publication"/>
    <w:basedOn w:val="Normal"/>
    <w:pPr>
      <w:keepLines/>
      <w:widowControl w:val="0"/>
      <w:spacing w:after="80"/>
      <w:ind w:left="-280" w:hanging="240"/>
    </w:pPr>
    <w:rPr>
      <w:i/>
      <w:iCs/>
    </w:rPr>
  </w:style>
  <w:style w:type="paragraph" w:customStyle="1" w:styleId="email">
    <w:name w:val="email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phone">
    <w:name w:val="phone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itemdate">
    <w:name w:val="itemdate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abstract">
    <w:name w:val="abstract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Title1">
    <w:name w:val="Title1"/>
    <w:basedOn w:val="Normal"/>
    <w:pPr>
      <w:spacing w:before="120"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info">
    <w:name w:val="info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blog-byline">
    <w:name w:val="blog-byline"/>
    <w:basedOn w:val="Normal"/>
    <w:pPr>
      <w:spacing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nokeepwith-title">
    <w:name w:val="nokeepwith-title"/>
    <w:basedOn w:val="Normal"/>
    <w:pPr>
      <w:spacing w:before="120" w:after="80" w:line="240" w:lineRule="atLeast"/>
    </w:pPr>
    <w:rPr>
      <w:rFonts w:ascii="Montserrat Light" w:hAnsi="Montserrat Light"/>
      <w:sz w:val="20"/>
      <w:szCs w:val="20"/>
    </w:rPr>
  </w:style>
  <w:style w:type="paragraph" w:customStyle="1" w:styleId="news-info-spacer">
    <w:name w:val="news-info-spacer"/>
    <w:basedOn w:val="Normal"/>
    <w:pPr>
      <w:spacing w:line="120" w:lineRule="atLeast"/>
    </w:pPr>
    <w:rPr>
      <w:rFonts w:ascii="Montserrat Light" w:hAnsi="Montserrat Light"/>
      <w:sz w:val="12"/>
      <w:szCs w:val="12"/>
    </w:rPr>
  </w:style>
  <w:style w:type="paragraph" w:customStyle="1" w:styleId="Quote1">
    <w:name w:val="Quote1"/>
    <w:basedOn w:val="Normal"/>
    <w:pPr>
      <w:pBdr>
        <w:top w:val="single" w:sz="4" w:space="18" w:color="EBEBEB"/>
        <w:bottom w:val="single" w:sz="4" w:space="18" w:color="EBEBEB"/>
      </w:pBdr>
      <w:spacing w:after="360" w:line="360" w:lineRule="atLeast"/>
    </w:pPr>
    <w:rPr>
      <w:rFonts w:ascii="Montserrat" w:hAnsi="Montserrat"/>
      <w:color w:val="000000"/>
      <w:sz w:val="22"/>
      <w:szCs w:val="22"/>
    </w:rPr>
  </w:style>
  <w:style w:type="paragraph" w:customStyle="1" w:styleId="bio-pronouns">
    <w:name w:val="bio-pronouns"/>
    <w:basedOn w:val="Normal"/>
    <w:pPr>
      <w:spacing w:line="240" w:lineRule="atLeast"/>
    </w:pPr>
    <w:rPr>
      <w:rFonts w:ascii="Montserrat Light" w:hAnsi="Montserrat Light"/>
      <w:color w:val="FFFFFF"/>
      <w:sz w:val="20"/>
      <w:szCs w:val="20"/>
    </w:rPr>
  </w:style>
  <w:style w:type="paragraph" w:customStyle="1" w:styleId="bio-title">
    <w:name w:val="bio-title"/>
    <w:basedOn w:val="Normal"/>
    <w:pPr>
      <w:spacing w:after="360" w:line="220" w:lineRule="atLeast"/>
    </w:pPr>
    <w:rPr>
      <w:rFonts w:ascii="Montserrat Light" w:hAnsi="Montserrat Light"/>
      <w:color w:val="FFFFFF"/>
      <w:sz w:val="18"/>
      <w:szCs w:val="18"/>
    </w:rPr>
  </w:style>
  <w:style w:type="paragraph" w:customStyle="1" w:styleId="bio-contact">
    <w:name w:val="bio-contact"/>
    <w:basedOn w:val="Normal"/>
    <w:pPr>
      <w:spacing w:after="40" w:line="240" w:lineRule="atLeast"/>
    </w:pPr>
    <w:rPr>
      <w:rFonts w:ascii="Montserrat Light" w:hAnsi="Montserrat Light"/>
      <w:color w:val="FFFFFF"/>
      <w:sz w:val="20"/>
      <w:szCs w:val="20"/>
    </w:rPr>
  </w:style>
  <w:style w:type="paragraph" w:customStyle="1" w:styleId="office-address">
    <w:name w:val="office-address"/>
    <w:basedOn w:val="Normal"/>
    <w:pPr>
      <w:tabs>
        <w:tab w:val="left" w:pos="180"/>
      </w:tabs>
    </w:pPr>
    <w:rPr>
      <w:rFonts w:ascii="Montserrat Light" w:hAnsi="Montserrat Light"/>
    </w:rPr>
  </w:style>
  <w:style w:type="paragraph" w:customStyle="1" w:styleId="office-address-spacer">
    <w:name w:val="office-address-spacer"/>
    <w:basedOn w:val="Normal"/>
    <w:pPr>
      <w:spacing w:before="80" w:after="80" w:line="80" w:lineRule="atLeast"/>
    </w:pPr>
    <w:rPr>
      <w:rFonts w:ascii="Montserrat Light" w:hAnsi="Montserrat Light"/>
      <w:sz w:val="8"/>
      <w:szCs w:val="8"/>
    </w:rPr>
  </w:style>
  <w:style w:type="paragraph" w:customStyle="1" w:styleId="ul-bottom-spacer">
    <w:name w:val="ul-bottom-spacer"/>
    <w:basedOn w:val="Normal"/>
    <w:pPr>
      <w:spacing w:line="120" w:lineRule="atLeast"/>
    </w:pPr>
    <w:rPr>
      <w:rFonts w:ascii="Montserrat Light" w:hAnsi="Montserrat Light"/>
      <w:color w:val="FFFFFF"/>
      <w:sz w:val="12"/>
      <w:szCs w:val="12"/>
    </w:rPr>
  </w:style>
  <w:style w:type="paragraph" w:customStyle="1" w:styleId="blockquote30">
    <w:name w:val="blockquote30"/>
    <w:basedOn w:val="Normal"/>
    <w:pPr>
      <w:spacing w:after="180"/>
      <w:ind w:left="600"/>
    </w:pPr>
    <w:rPr>
      <w:rFonts w:ascii="Montserrat Light" w:hAnsi="Montserrat Light"/>
    </w:rPr>
  </w:style>
  <w:style w:type="paragraph" w:customStyle="1" w:styleId="blockquote60">
    <w:name w:val="blockquote60"/>
    <w:basedOn w:val="Normal"/>
    <w:pPr>
      <w:spacing w:after="180"/>
      <w:ind w:left="1200"/>
    </w:pPr>
    <w:rPr>
      <w:rFonts w:ascii="Montserrat Light" w:hAnsi="Montserrat Light"/>
    </w:rPr>
  </w:style>
  <w:style w:type="paragraph" w:customStyle="1" w:styleId="blockquote90">
    <w:name w:val="blockquote90"/>
    <w:basedOn w:val="Normal"/>
    <w:pPr>
      <w:spacing w:after="180"/>
      <w:ind w:left="1800"/>
    </w:pPr>
    <w:rPr>
      <w:rFonts w:ascii="Montserrat Light" w:hAnsi="Montserrat Light"/>
    </w:rPr>
  </w:style>
  <w:style w:type="paragraph" w:customStyle="1" w:styleId="side-li">
    <w:name w:val="side-li"/>
    <w:basedOn w:val="Normal"/>
    <w:pPr>
      <w:keepLines/>
      <w:widowControl w:val="0"/>
      <w:spacing w:after="80" w:line="210" w:lineRule="atLeast"/>
      <w:ind w:left="-280" w:hanging="240"/>
    </w:pPr>
    <w:rPr>
      <w:sz w:val="17"/>
      <w:szCs w:val="17"/>
    </w:rPr>
  </w:style>
  <w:style w:type="paragraph" w:customStyle="1" w:styleId="hr-side">
    <w:name w:val="hr-side"/>
    <w:basedOn w:val="Normal"/>
    <w:pPr>
      <w:keepLines/>
      <w:widowControl w:val="0"/>
      <w:spacing w:after="80"/>
      <w:ind w:left="-280" w:hanging="240"/>
    </w:pPr>
    <w:rPr>
      <w:color w:val="3270B7"/>
    </w:rPr>
  </w:style>
  <w:style w:type="paragraph" w:customStyle="1" w:styleId="side-keepwithreset">
    <w:name w:val="side-keepwithreset"/>
    <w:basedOn w:val="Normal"/>
    <w:pPr>
      <w:keepLines/>
      <w:widowControl w:val="0"/>
      <w:spacing w:line="5" w:lineRule="atLeast"/>
      <w:ind w:hanging="240"/>
    </w:pPr>
    <w:rPr>
      <w:sz w:val="2"/>
      <w:szCs w:val="2"/>
    </w:rPr>
  </w:style>
  <w:style w:type="paragraph" w:customStyle="1" w:styleId="keepwithreset">
    <w:name w:val="keepwithreset"/>
    <w:basedOn w:val="Normal"/>
    <w:pPr>
      <w:keepLines/>
      <w:widowControl w:val="0"/>
      <w:spacing w:line="5" w:lineRule="atLeast"/>
      <w:ind w:hanging="240"/>
    </w:pPr>
    <w:rPr>
      <w:sz w:val="2"/>
      <w:szCs w:val="2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55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5DE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0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0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7122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69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69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2191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16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62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01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604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81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739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1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48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5182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6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511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2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6816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148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51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9435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17810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28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0158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36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1573</Characters>
  <Application>Microsoft Office Word</Application>
  <DocSecurity>0</DocSecurity>
  <Lines>95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 Pilot document</vt:lpstr>
    </vt:vector>
  </TitlesOfParts>
  <Company>Royer Cooper Cohen Braunfeld, LLC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 Pilot document</dc:title>
  <dc:subject/>
  <dc:creator>Amy Schaffer</dc:creator>
  <cp:keywords/>
  <dc:description/>
  <cp:lastModifiedBy>Georgia Johns</cp:lastModifiedBy>
  <cp:revision>2</cp:revision>
  <cp:lastPrinted>2025-09-15T17:44:00Z</cp:lastPrinted>
  <dcterms:created xsi:type="dcterms:W3CDTF">2026-01-21T15:32:00Z</dcterms:created>
  <dcterms:modified xsi:type="dcterms:W3CDTF">2026-01-21T15:32:00Z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2025-07-23T16:32:05Z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795a6754-a13d-4ca7-bd33-f5bd14e9aa40</vt:lpwstr>
  </property>
  <property fmtid="{D5CDD505-2E9C-101B-9397-08002B2CF9AE}" pid="7" name="MSIP_Label_defa4170-0d19-0005-0004-bc88714345d2_ActionId">
    <vt:lpwstr>fba114e7-1fd2-42db-bb8b-50ad6a436ea0</vt:lpwstr>
  </property>
  <property fmtid="{D5CDD505-2E9C-101B-9397-08002B2CF9AE}" pid="8" name="MSIP_Label_defa4170-0d19-0005-0004-bc88714345d2_ContentBits">
    <vt:lpwstr>0</vt:lpwstr>
  </property>
  <property fmtid="{D5CDD505-2E9C-101B-9397-08002B2CF9AE}" pid="9" name="DOCXDOCID">
    <vt:lpwstr>213653v1</vt:lpwstr>
  </property>
  <property fmtid="{D5CDD505-2E9C-101B-9397-08002B2CF9AE}" pid="10" name="DocXFormat">
    <vt:lpwstr>RCCB Default</vt:lpwstr>
  </property>
  <property fmtid="{D5CDD505-2E9C-101B-9397-08002B2CF9AE}" pid="11" name="DocXLocation">
    <vt:lpwstr>EveryPage</vt:lpwstr>
  </property>
</Properties>
</file>