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169F" w14:textId="77777777" w:rsidR="00E724D7" w:rsidRPr="009F0CA1" w:rsidRDefault="00E724D7" w:rsidP="009F0CA1">
      <w:pPr>
        <w:shd w:val="clear" w:color="auto" w:fill="FFFFFF"/>
        <w:spacing w:before="100" w:beforeAutospacing="1" w:after="100" w:afterAutospacing="1" w:line="405" w:lineRule="atLeast"/>
        <w:jc w:val="center"/>
        <w:rPr>
          <w:rFonts w:ascii="Lucida Calligraphy" w:eastAsia="Times New Roman" w:hAnsi="Lucida Calligraphy" w:cs="Times New Roman"/>
          <w:b/>
          <w:color w:val="414141"/>
          <w:sz w:val="21"/>
          <w:szCs w:val="21"/>
          <w:u w:val="single"/>
        </w:rPr>
      </w:pPr>
      <w:r w:rsidRPr="009F0CA1">
        <w:rPr>
          <w:rFonts w:ascii="Lucida Calligraphy" w:eastAsia="Times New Roman" w:hAnsi="Lucida Calligraphy" w:cs="Times New Roman"/>
          <w:b/>
          <w:color w:val="414141"/>
          <w:sz w:val="21"/>
          <w:szCs w:val="21"/>
          <w:u w:val="single"/>
        </w:rPr>
        <w:t>Examples of Stage 1 through Stage 4 dental disease</w:t>
      </w:r>
    </w:p>
    <w:p w14:paraId="21DC9114" w14:textId="77777777" w:rsid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sz w:val="20"/>
          <w:szCs w:val="20"/>
        </w:rPr>
      </w:pPr>
      <w:r w:rsidRPr="007A4741">
        <w:rPr>
          <w:rFonts w:ascii="Times New Roman" w:eastAsia="Times New Roman" w:hAnsi="Times New Roman" w:cs="Times New Roman"/>
          <w:color w:val="414141"/>
          <w:sz w:val="20"/>
          <w:szCs w:val="20"/>
        </w:rPr>
        <w:t>*Pets with stage 1 or 2 dental disease should be evaluated and a thorough cleaning performed prior to it reaching stage 3 (or 4) disease – Once stage 3 is reached there is irreversible damage to the tooth or bone structures which often requires tooth extraction. Routine cleanings (prior to late stage disease) and evaluation will reduce the amount of dental disease your pet experiences throughout their life, thus providing them with a healthier mouth and body.</w:t>
      </w:r>
      <w:bookmarkStart w:id="0" w:name="_GoBack"/>
      <w:bookmarkEnd w:id="0"/>
    </w:p>
    <w:p w14:paraId="782F3231" w14:textId="4E796320"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sz w:val="20"/>
          <w:szCs w:val="20"/>
        </w:rPr>
      </w:pPr>
      <w:r w:rsidRPr="00E724D7">
        <w:rPr>
          <w:rFonts w:ascii="opensansregular" w:eastAsia="Times New Roman" w:hAnsi="opensansregular" w:cs="Times New Roman"/>
          <w:b/>
          <w:bCs/>
          <w:color w:val="414141"/>
          <w:sz w:val="21"/>
          <w:szCs w:val="21"/>
        </w:rPr>
        <w:t>Stage 1 Dental Disease – </w:t>
      </w:r>
      <w:r w:rsidRPr="00E724D7">
        <w:rPr>
          <w:rFonts w:ascii="opensansregular" w:eastAsia="Times New Roman" w:hAnsi="opensansregular" w:cs="Times New Roman"/>
          <w:color w:val="414141"/>
          <w:sz w:val="21"/>
          <w:szCs w:val="21"/>
        </w:rPr>
        <w:t>Before Cleaning</w:t>
      </w:r>
    </w:p>
    <w:p w14:paraId="45A58C45"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71CE5519" wp14:editId="542B194F">
            <wp:extent cx="6191250" cy="3324225"/>
            <wp:effectExtent l="0" t="0" r="0" b="9525"/>
            <wp:docPr id="1" name="Picture 1" descr="Stage1_Cropped_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1_Cropped_P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324225"/>
                    </a:xfrm>
                    <a:prstGeom prst="rect">
                      <a:avLst/>
                    </a:prstGeom>
                    <a:noFill/>
                    <a:ln>
                      <a:noFill/>
                    </a:ln>
                  </pic:spPr>
                </pic:pic>
              </a:graphicData>
            </a:graphic>
          </wp:inline>
        </w:drawing>
      </w:r>
    </w:p>
    <w:p w14:paraId="7B030050"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b/>
          <w:bCs/>
          <w:color w:val="414141"/>
          <w:sz w:val="21"/>
          <w:szCs w:val="21"/>
        </w:rPr>
        <w:t>Stage 1 Dental Disease – </w:t>
      </w:r>
      <w:r w:rsidRPr="00E724D7">
        <w:rPr>
          <w:rFonts w:ascii="opensansregular" w:eastAsia="Times New Roman" w:hAnsi="opensansregular" w:cs="Times New Roman"/>
          <w:color w:val="414141"/>
          <w:sz w:val="21"/>
          <w:szCs w:val="21"/>
        </w:rPr>
        <w:t>After Cleaning – no permanent disease</w:t>
      </w:r>
    </w:p>
    <w:p w14:paraId="3D3007AE"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047A429A" wp14:editId="5EAB15B8">
            <wp:extent cx="6191250" cy="2914650"/>
            <wp:effectExtent l="0" t="0" r="0" b="0"/>
            <wp:docPr id="2" name="Picture 2" descr="Stage1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ge1_cropp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914650"/>
                    </a:xfrm>
                    <a:prstGeom prst="rect">
                      <a:avLst/>
                    </a:prstGeom>
                    <a:noFill/>
                    <a:ln>
                      <a:noFill/>
                    </a:ln>
                  </pic:spPr>
                </pic:pic>
              </a:graphicData>
            </a:graphic>
          </wp:inline>
        </w:drawing>
      </w:r>
    </w:p>
    <w:p w14:paraId="76A3798C"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b/>
          <w:bCs/>
          <w:color w:val="414141"/>
          <w:sz w:val="21"/>
          <w:szCs w:val="21"/>
        </w:rPr>
        <w:lastRenderedPageBreak/>
        <w:t>Stage 2 Dental Disease –</w:t>
      </w:r>
      <w:r w:rsidRPr="00E724D7">
        <w:rPr>
          <w:rFonts w:ascii="opensansregular" w:eastAsia="Times New Roman" w:hAnsi="opensansregular" w:cs="Times New Roman"/>
          <w:color w:val="414141"/>
          <w:sz w:val="21"/>
          <w:szCs w:val="21"/>
        </w:rPr>
        <w:t> Before Cleaning</w:t>
      </w:r>
    </w:p>
    <w:p w14:paraId="787AD9CE"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4B837C39" wp14:editId="0E418741">
            <wp:extent cx="6191250" cy="4181475"/>
            <wp:effectExtent l="0" t="0" r="0" b="9525"/>
            <wp:docPr id="3" name="Picture 3" descr="St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181475"/>
                    </a:xfrm>
                    <a:prstGeom prst="rect">
                      <a:avLst/>
                    </a:prstGeom>
                    <a:noFill/>
                    <a:ln>
                      <a:noFill/>
                    </a:ln>
                  </pic:spPr>
                </pic:pic>
              </a:graphicData>
            </a:graphic>
          </wp:inline>
        </w:drawing>
      </w:r>
    </w:p>
    <w:p w14:paraId="1C02AE0C"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b/>
          <w:bCs/>
          <w:color w:val="414141"/>
          <w:sz w:val="21"/>
          <w:szCs w:val="21"/>
        </w:rPr>
        <w:t>Stage 2 Dental Disease – </w:t>
      </w:r>
      <w:r w:rsidRPr="00E724D7">
        <w:rPr>
          <w:rFonts w:ascii="opensansregular" w:eastAsia="Times New Roman" w:hAnsi="opensansregular" w:cs="Times New Roman"/>
          <w:color w:val="414141"/>
          <w:sz w:val="21"/>
          <w:szCs w:val="21"/>
        </w:rPr>
        <w:t>After Cleaning – No permanent disease issues</w:t>
      </w:r>
    </w:p>
    <w:p w14:paraId="2DDBBFBA"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02EE7559" wp14:editId="3400390F">
            <wp:extent cx="6191250" cy="3705225"/>
            <wp:effectExtent l="0" t="0" r="0" b="9525"/>
            <wp:docPr id="4" name="Picture 4" descr="St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ge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705225"/>
                    </a:xfrm>
                    <a:prstGeom prst="rect">
                      <a:avLst/>
                    </a:prstGeom>
                    <a:noFill/>
                    <a:ln>
                      <a:noFill/>
                    </a:ln>
                  </pic:spPr>
                </pic:pic>
              </a:graphicData>
            </a:graphic>
          </wp:inline>
        </w:drawing>
      </w:r>
    </w:p>
    <w:p w14:paraId="62571357" w14:textId="6F8B6A1D" w:rsid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b/>
          <w:bCs/>
          <w:color w:val="414141"/>
          <w:sz w:val="21"/>
          <w:szCs w:val="21"/>
        </w:rPr>
        <w:lastRenderedPageBreak/>
        <w:t>Stage 3 Dental Disease</w:t>
      </w:r>
      <w:r w:rsidRPr="00E724D7">
        <w:rPr>
          <w:rFonts w:ascii="opensansregular" w:eastAsia="Times New Roman" w:hAnsi="opensansregular" w:cs="Times New Roman"/>
          <w:color w:val="414141"/>
          <w:sz w:val="21"/>
          <w:szCs w:val="21"/>
        </w:rPr>
        <w:t> – Before cleaning – Note severe tartar and permanent gum recession.</w:t>
      </w:r>
    </w:p>
    <w:p w14:paraId="5272D4D1" w14:textId="77777777" w:rsidR="007A4741" w:rsidRPr="00E724D7" w:rsidRDefault="007A4741"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p>
    <w:p w14:paraId="418DE977"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7818BBC6" wp14:editId="6EA52BD5">
            <wp:extent cx="6191250" cy="3543300"/>
            <wp:effectExtent l="0" t="0" r="0" b="0"/>
            <wp:docPr id="5" name="Picture 5" descr="Stage 3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ge 3 cropp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543300"/>
                    </a:xfrm>
                    <a:prstGeom prst="rect">
                      <a:avLst/>
                    </a:prstGeom>
                    <a:noFill/>
                    <a:ln>
                      <a:noFill/>
                    </a:ln>
                  </pic:spPr>
                </pic:pic>
              </a:graphicData>
            </a:graphic>
          </wp:inline>
        </w:drawing>
      </w:r>
    </w:p>
    <w:p w14:paraId="7C42538B"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b/>
          <w:bCs/>
          <w:color w:val="414141"/>
          <w:sz w:val="21"/>
          <w:szCs w:val="21"/>
        </w:rPr>
        <w:t>Stage 3 Dental Disease – </w:t>
      </w:r>
      <w:r w:rsidRPr="00E724D7">
        <w:rPr>
          <w:rFonts w:ascii="opensansregular" w:eastAsia="Times New Roman" w:hAnsi="opensansregular" w:cs="Times New Roman"/>
          <w:color w:val="414141"/>
          <w:sz w:val="21"/>
          <w:szCs w:val="21"/>
        </w:rPr>
        <w:t>After cleaning – The gum recession is severe, with root exposure – this tooth has permanent damage from disease and needs extracted</w:t>
      </w:r>
    </w:p>
    <w:p w14:paraId="178BE91E"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5E3B9FA3" wp14:editId="11FE9AF5">
            <wp:extent cx="6191250" cy="3629025"/>
            <wp:effectExtent l="0" t="0" r="0" b="9525"/>
            <wp:docPr id="6" name="Picture 6" descr="Stage 3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ge 3 Cle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629025"/>
                    </a:xfrm>
                    <a:prstGeom prst="rect">
                      <a:avLst/>
                    </a:prstGeom>
                    <a:noFill/>
                    <a:ln>
                      <a:noFill/>
                    </a:ln>
                  </pic:spPr>
                </pic:pic>
              </a:graphicData>
            </a:graphic>
          </wp:inline>
        </w:drawing>
      </w:r>
    </w:p>
    <w:p w14:paraId="6D7AF3D8" w14:textId="27007E9F"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b/>
          <w:color w:val="414141"/>
        </w:rPr>
      </w:pPr>
      <w:r w:rsidRPr="007A4741">
        <w:rPr>
          <w:rFonts w:ascii="Times New Roman" w:eastAsia="Times New Roman" w:hAnsi="Times New Roman" w:cs="Times New Roman"/>
          <w:b/>
          <w:color w:val="414141"/>
        </w:rPr>
        <w:lastRenderedPageBreak/>
        <w:t xml:space="preserve">Stage 4 Dental Disease </w:t>
      </w:r>
    </w:p>
    <w:p w14:paraId="20E99E68"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color w:val="414141"/>
        </w:rPr>
        <w:t xml:space="preserve">Info about above stage 4: Severe amount of tartar/calculus present covering </w:t>
      </w:r>
      <w:proofErr w:type="gramStart"/>
      <w:r w:rsidRPr="007A4741">
        <w:rPr>
          <w:rFonts w:ascii="Times New Roman" w:eastAsia="Times New Roman" w:hAnsi="Times New Roman" w:cs="Times New Roman"/>
          <w:color w:val="414141"/>
        </w:rPr>
        <w:t>the majority of</w:t>
      </w:r>
      <w:proofErr w:type="gramEnd"/>
      <w:r w:rsidRPr="007A4741">
        <w:rPr>
          <w:rFonts w:ascii="Times New Roman" w:eastAsia="Times New Roman" w:hAnsi="Times New Roman" w:cs="Times New Roman"/>
          <w:color w:val="414141"/>
        </w:rPr>
        <w:t xml:space="preserve"> the teeth. Multiple teeth are missing because disease caused them to fall out over time. Note the lower right canine tooth and upper premolar that is almost entirely encapsulated in heavy debris and tartar. Note gray colored, sticky, debris present along the </w:t>
      </w:r>
      <w:proofErr w:type="spellStart"/>
      <w:r w:rsidRPr="007A4741">
        <w:rPr>
          <w:rFonts w:ascii="Times New Roman" w:eastAsia="Times New Roman" w:hAnsi="Times New Roman" w:cs="Times New Roman"/>
          <w:color w:val="414141"/>
        </w:rPr>
        <w:t>gumline</w:t>
      </w:r>
      <w:proofErr w:type="spellEnd"/>
      <w:r w:rsidRPr="007A4741">
        <w:rPr>
          <w:rFonts w:ascii="Times New Roman" w:eastAsia="Times New Roman" w:hAnsi="Times New Roman" w:cs="Times New Roman"/>
          <w:color w:val="414141"/>
        </w:rPr>
        <w:t>. This mouth is heavily infected and painful.</w:t>
      </w:r>
    </w:p>
    <w:p w14:paraId="3D6EB5DA" w14:textId="77777777" w:rsidR="00E724D7" w:rsidRPr="007A4741" w:rsidRDefault="00C839EE" w:rsidP="00E724D7">
      <w:pPr>
        <w:spacing w:after="0" w:line="240" w:lineRule="auto"/>
        <w:rPr>
          <w:rFonts w:ascii="Times New Roman" w:eastAsia="Times New Roman" w:hAnsi="Times New Roman" w:cs="Times New Roman"/>
        </w:rPr>
      </w:pPr>
      <w:r w:rsidRPr="007A4741">
        <w:rPr>
          <w:rFonts w:ascii="Times New Roman" w:eastAsia="Times New Roman" w:hAnsi="Times New Roman" w:cs="Times New Roman"/>
        </w:rPr>
        <w:pict w14:anchorId="58469724">
          <v:rect id="_x0000_i1025" style="width:0;height:1.5pt" o:hralign="center" o:hrstd="t" o:hrnoshade="t" o:hr="t" fillcolor="#414141" stroked="f"/>
        </w:pict>
      </w:r>
    </w:p>
    <w:p w14:paraId="5B433D44"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rPr>
        <w:t>Specific examples below of different oral diseases.</w:t>
      </w:r>
    </w:p>
    <w:p w14:paraId="3D924813"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Severe Periodontal Disease –</w:t>
      </w:r>
      <w:r w:rsidRPr="007A4741">
        <w:rPr>
          <w:rFonts w:ascii="Times New Roman" w:eastAsia="Times New Roman" w:hAnsi="Times New Roman" w:cs="Times New Roman"/>
          <w:color w:val="414141"/>
        </w:rPr>
        <w:t> After a thorough cleaning, this young dog with severe gum recession exposing roughly 80% of the length of the tooth roots. Looking in his mouth you should normally only see about 25% of the tooth length you can see here. This was all caused by gingivitis and decay from tartar and bacteria build-up. This condition results in loose teeth, pain when eating, and gingival infection. Teeth this heavily affected most commonly require extraction.</w:t>
      </w:r>
    </w:p>
    <w:p w14:paraId="2FE3C9BC"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rPr>
        <w:t>Before</w:t>
      </w:r>
      <w:r w:rsidRPr="007A4741">
        <w:rPr>
          <w:rFonts w:ascii="Times New Roman" w:eastAsia="Times New Roman" w:hAnsi="Times New Roman" w:cs="Times New Roman"/>
          <w:color w:val="414141"/>
        </w:rPr>
        <w:t> – note all the gray/black material between the teeth, and </w:t>
      </w:r>
      <w:r w:rsidRPr="007A4741">
        <w:rPr>
          <w:rFonts w:ascii="Times New Roman" w:eastAsia="Times New Roman" w:hAnsi="Times New Roman" w:cs="Times New Roman"/>
          <w:b/>
          <w:bCs/>
          <w:color w:val="414141"/>
        </w:rPr>
        <w:t>After </w:t>
      </w:r>
      <w:r w:rsidRPr="007A4741">
        <w:rPr>
          <w:rFonts w:ascii="Times New Roman" w:eastAsia="Times New Roman" w:hAnsi="Times New Roman" w:cs="Times New Roman"/>
          <w:color w:val="414141"/>
        </w:rPr>
        <w:t>– all the debris cleared away</w:t>
      </w:r>
    </w:p>
    <w:p w14:paraId="50BEFA0D"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Hidden Tooth Decay – </w:t>
      </w:r>
      <w:r w:rsidRPr="007A4741">
        <w:rPr>
          <w:rFonts w:ascii="Times New Roman" w:eastAsia="Times New Roman" w:hAnsi="Times New Roman" w:cs="Times New Roman"/>
          <w:color w:val="414141"/>
        </w:rPr>
        <w:t xml:space="preserve">At the apex of the canine tooth you can see a dark area surrounding it – this signifies bone loss. In this patient he had chronic nasal discharge coming from this tooth root infection. This condition is </w:t>
      </w:r>
      <w:proofErr w:type="gramStart"/>
      <w:r w:rsidRPr="007A4741">
        <w:rPr>
          <w:rFonts w:ascii="Times New Roman" w:eastAsia="Times New Roman" w:hAnsi="Times New Roman" w:cs="Times New Roman"/>
          <w:color w:val="414141"/>
        </w:rPr>
        <w:t>painful</w:t>
      </w:r>
      <w:proofErr w:type="gramEnd"/>
      <w:r w:rsidRPr="007A4741">
        <w:rPr>
          <w:rFonts w:ascii="Times New Roman" w:eastAsia="Times New Roman" w:hAnsi="Times New Roman" w:cs="Times New Roman"/>
          <w:color w:val="414141"/>
        </w:rPr>
        <w:t xml:space="preserve"> and the jaw bone is infected. This tooth needs surgically extracted.</w:t>
      </w:r>
    </w:p>
    <w:p w14:paraId="498BACDF" w14:textId="0E6ADA52"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Gum Recession – </w:t>
      </w:r>
      <w:r w:rsidRPr="007A4741">
        <w:rPr>
          <w:rFonts w:ascii="Times New Roman" w:eastAsia="Times New Roman" w:hAnsi="Times New Roman" w:cs="Times New Roman"/>
          <w:color w:val="414141"/>
        </w:rPr>
        <w:t xml:space="preserve">Moderate gum recession (normal gum line noted by dashed line) on the canine teeth of this pet – </w:t>
      </w:r>
      <w:proofErr w:type="gramStart"/>
      <w:r w:rsidRPr="007A4741">
        <w:rPr>
          <w:rFonts w:ascii="Times New Roman" w:eastAsia="Times New Roman" w:hAnsi="Times New Roman" w:cs="Times New Roman"/>
          <w:color w:val="414141"/>
        </w:rPr>
        <w:t>all of</w:t>
      </w:r>
      <w:proofErr w:type="gramEnd"/>
      <w:r w:rsidRPr="007A4741">
        <w:rPr>
          <w:rFonts w:ascii="Times New Roman" w:eastAsia="Times New Roman" w:hAnsi="Times New Roman" w:cs="Times New Roman"/>
          <w:color w:val="414141"/>
        </w:rPr>
        <w:t xml:space="preserve"> the other teeth look healthy. This is a perfect example that moderate to severe disease doesn’t have to affect the whole mouth. This tooth may be able to be saved depending on several factors</w:t>
      </w:r>
      <w:r w:rsidR="007A4741">
        <w:rPr>
          <w:rFonts w:ascii="Times New Roman" w:eastAsia="Times New Roman" w:hAnsi="Times New Roman" w:cs="Times New Roman"/>
          <w:color w:val="414141"/>
        </w:rPr>
        <w:t xml:space="preserve"> </w:t>
      </w:r>
      <w:r w:rsidRPr="007A4741">
        <w:rPr>
          <w:rFonts w:ascii="Times New Roman" w:eastAsia="Times New Roman" w:hAnsi="Times New Roman" w:cs="Times New Roman"/>
          <w:color w:val="414141"/>
        </w:rPr>
        <w:t>or may need removed.</w:t>
      </w:r>
    </w:p>
    <w:p w14:paraId="0E73D349"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Loose Teeth/ Bone Loss-</w:t>
      </w:r>
      <w:r w:rsidRPr="007A4741">
        <w:rPr>
          <w:rFonts w:ascii="Times New Roman" w:eastAsia="Times New Roman" w:hAnsi="Times New Roman" w:cs="Times New Roman"/>
          <w:color w:val="414141"/>
        </w:rPr>
        <w:t xml:space="preserve"> This lower molar in a dog is loose to the touch due to severe bone loss around the roots. This is caused by tartar and bacteria build-up that slowly destroys bone. This tooth is </w:t>
      </w:r>
      <w:proofErr w:type="gramStart"/>
      <w:r w:rsidRPr="007A4741">
        <w:rPr>
          <w:rFonts w:ascii="Times New Roman" w:eastAsia="Times New Roman" w:hAnsi="Times New Roman" w:cs="Times New Roman"/>
          <w:color w:val="414141"/>
        </w:rPr>
        <w:t>painful</w:t>
      </w:r>
      <w:proofErr w:type="gramEnd"/>
      <w:r w:rsidRPr="007A4741">
        <w:rPr>
          <w:rFonts w:ascii="Times New Roman" w:eastAsia="Times New Roman" w:hAnsi="Times New Roman" w:cs="Times New Roman"/>
          <w:color w:val="414141"/>
        </w:rPr>
        <w:t xml:space="preserve"> and the socket is infected.</w:t>
      </w:r>
    </w:p>
    <w:p w14:paraId="0C7D5D0E" w14:textId="77777777" w:rsidR="00E724D7" w:rsidRPr="007A474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Tooth Resorption – </w:t>
      </w:r>
      <w:r w:rsidRPr="007A4741">
        <w:rPr>
          <w:rFonts w:ascii="Times New Roman" w:eastAsia="Times New Roman" w:hAnsi="Times New Roman" w:cs="Times New Roman"/>
          <w:color w:val="414141"/>
        </w:rPr>
        <w:t xml:space="preserve">These teeth are resorbing from the deep aspect to the surface. This disease process takes several months to happen and is very uncomfortable during this process. The image on the left shows 2 (mostly) normal teeth, with a “bump” of bone where a tooth was previously </w:t>
      </w:r>
      <w:proofErr w:type="gramStart"/>
      <w:r w:rsidRPr="007A4741">
        <w:rPr>
          <w:rFonts w:ascii="Times New Roman" w:eastAsia="Times New Roman" w:hAnsi="Times New Roman" w:cs="Times New Roman"/>
          <w:color w:val="414141"/>
        </w:rPr>
        <w:t>resorbed</w:t>
      </w:r>
      <w:proofErr w:type="gramEnd"/>
      <w:r w:rsidRPr="007A4741">
        <w:rPr>
          <w:rFonts w:ascii="Times New Roman" w:eastAsia="Times New Roman" w:hAnsi="Times New Roman" w:cs="Times New Roman"/>
          <w:color w:val="414141"/>
        </w:rPr>
        <w:t xml:space="preserve"> and the material left behind is bone. The image on the right shows end stages of resorption where 90% of the tooth has been destroyed, and only the crown of the tooth remains attached to red, ulcerated, painful gum tissue. These teeth need removed to eliminate pain and infection for the pet.</w:t>
      </w:r>
    </w:p>
    <w:p w14:paraId="4067AB24" w14:textId="298C71EE" w:rsidR="00E724D7"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u w:val="single"/>
        </w:rPr>
        <w:t>Slab Fracture –</w:t>
      </w:r>
      <w:r w:rsidRPr="007A4741">
        <w:rPr>
          <w:rFonts w:ascii="Times New Roman" w:eastAsia="Times New Roman" w:hAnsi="Times New Roman" w:cs="Times New Roman"/>
          <w:color w:val="414141"/>
        </w:rPr>
        <w:t xml:space="preserve"> Very common fracture of the upper 4th premolar – usually as a result of chewing on objects that are way too hard for a </w:t>
      </w:r>
      <w:proofErr w:type="gramStart"/>
      <w:r w:rsidRPr="007A4741">
        <w:rPr>
          <w:rFonts w:ascii="Times New Roman" w:eastAsia="Times New Roman" w:hAnsi="Times New Roman" w:cs="Times New Roman"/>
          <w:color w:val="414141"/>
        </w:rPr>
        <w:t>dogs</w:t>
      </w:r>
      <w:proofErr w:type="gramEnd"/>
      <w:r w:rsidRPr="007A4741">
        <w:rPr>
          <w:rFonts w:ascii="Times New Roman" w:eastAsia="Times New Roman" w:hAnsi="Times New Roman" w:cs="Times New Roman"/>
          <w:color w:val="414141"/>
        </w:rPr>
        <w:t xml:space="preserve"> teeth. These teeth are painful, and with an exposed pulp cavity they are prone to infection.</w:t>
      </w:r>
    </w:p>
    <w:p w14:paraId="0BFB8158" w14:textId="77777777" w:rsidR="007A4741" w:rsidRPr="007A4741" w:rsidRDefault="007A4741"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p>
    <w:p w14:paraId="641D61BD" w14:textId="7CE26C82" w:rsidR="00E724D7" w:rsidRPr="007A4741" w:rsidRDefault="007A4741"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Pr>
          <w:rFonts w:ascii="Times New Roman" w:eastAsia="Times New Roman" w:hAnsi="Times New Roman" w:cs="Times New Roman"/>
          <w:b/>
          <w:bCs/>
          <w:color w:val="414141"/>
        </w:rPr>
        <w:lastRenderedPageBreak/>
        <w:t>Example of Slab Fracture</w:t>
      </w:r>
    </w:p>
    <w:p w14:paraId="563B6B72"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2361E0BC" wp14:editId="798781FA">
            <wp:extent cx="6191250" cy="3705225"/>
            <wp:effectExtent l="0" t="0" r="0" b="9525"/>
            <wp:docPr id="8" name="Picture 8" descr="Slab f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ab fx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705225"/>
                    </a:xfrm>
                    <a:prstGeom prst="rect">
                      <a:avLst/>
                    </a:prstGeom>
                    <a:noFill/>
                    <a:ln>
                      <a:noFill/>
                    </a:ln>
                  </pic:spPr>
                </pic:pic>
              </a:graphicData>
            </a:graphic>
          </wp:inline>
        </w:drawing>
      </w:r>
    </w:p>
    <w:p w14:paraId="4095E1CF"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color w:val="414141"/>
          <w:sz w:val="21"/>
          <w:szCs w:val="21"/>
        </w:rPr>
        <w:t> </w:t>
      </w:r>
    </w:p>
    <w:p w14:paraId="5104A388"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345380BB" wp14:editId="70ED71B6">
            <wp:extent cx="6191250" cy="3505200"/>
            <wp:effectExtent l="0" t="0" r="0" b="0"/>
            <wp:docPr id="9" name="Picture 9" descr="Slab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ab f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3505200"/>
                    </a:xfrm>
                    <a:prstGeom prst="rect">
                      <a:avLst/>
                    </a:prstGeom>
                    <a:noFill/>
                    <a:ln>
                      <a:noFill/>
                    </a:ln>
                  </pic:spPr>
                </pic:pic>
              </a:graphicData>
            </a:graphic>
          </wp:inline>
        </w:drawing>
      </w:r>
    </w:p>
    <w:p w14:paraId="3A02705F" w14:textId="0C6AB2DD" w:rsidR="00E724D7"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7A4741">
        <w:rPr>
          <w:rFonts w:ascii="Times New Roman" w:eastAsia="Times New Roman" w:hAnsi="Times New Roman" w:cs="Times New Roman"/>
          <w:b/>
          <w:bCs/>
          <w:color w:val="414141"/>
        </w:rPr>
        <w:t>Surgery Before</w:t>
      </w:r>
      <w:r w:rsidRPr="007A4741">
        <w:rPr>
          <w:rFonts w:ascii="Times New Roman" w:eastAsia="Times New Roman" w:hAnsi="Times New Roman" w:cs="Times New Roman"/>
          <w:color w:val="414141"/>
        </w:rPr>
        <w:t> and </w:t>
      </w:r>
      <w:r w:rsidRPr="007A4741">
        <w:rPr>
          <w:rFonts w:ascii="Times New Roman" w:eastAsia="Times New Roman" w:hAnsi="Times New Roman" w:cs="Times New Roman"/>
          <w:b/>
          <w:bCs/>
          <w:color w:val="414141"/>
        </w:rPr>
        <w:t>After</w:t>
      </w:r>
      <w:r w:rsidRPr="007A4741">
        <w:rPr>
          <w:rFonts w:ascii="Times New Roman" w:eastAsia="Times New Roman" w:hAnsi="Times New Roman" w:cs="Times New Roman"/>
          <w:color w:val="414141"/>
        </w:rPr>
        <w:t xml:space="preserve"> – tooth surgically removed and the </w:t>
      </w:r>
      <w:proofErr w:type="spellStart"/>
      <w:r w:rsidRPr="007A4741">
        <w:rPr>
          <w:rFonts w:ascii="Times New Roman" w:eastAsia="Times New Roman" w:hAnsi="Times New Roman" w:cs="Times New Roman"/>
          <w:color w:val="414141"/>
        </w:rPr>
        <w:t>ginigival</w:t>
      </w:r>
      <w:proofErr w:type="spellEnd"/>
      <w:r w:rsidRPr="007A4741">
        <w:rPr>
          <w:rFonts w:ascii="Times New Roman" w:eastAsia="Times New Roman" w:hAnsi="Times New Roman" w:cs="Times New Roman"/>
          <w:color w:val="414141"/>
        </w:rPr>
        <w:t xml:space="preserve"> flap sutured closed</w:t>
      </w:r>
    </w:p>
    <w:p w14:paraId="745C7983" w14:textId="77777777" w:rsidR="007A4741" w:rsidRPr="007A4741" w:rsidRDefault="007A4741"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p>
    <w:p w14:paraId="0A9DCFCC" w14:textId="44AA25B3" w:rsidR="00E724D7" w:rsidRPr="00E724D7" w:rsidRDefault="007A4741"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Pr>
          <w:rFonts w:ascii="opensansregular" w:eastAsia="Times New Roman" w:hAnsi="opensansregular" w:cs="Times New Roman"/>
          <w:b/>
          <w:bCs/>
          <w:color w:val="414141"/>
          <w:sz w:val="21"/>
          <w:szCs w:val="21"/>
          <w:u w:val="single"/>
        </w:rPr>
        <w:lastRenderedPageBreak/>
        <w:t xml:space="preserve">Example of </w:t>
      </w:r>
      <w:r w:rsidR="00E724D7" w:rsidRPr="00E724D7">
        <w:rPr>
          <w:rFonts w:ascii="opensansregular" w:eastAsia="Times New Roman" w:hAnsi="opensansregular" w:cs="Times New Roman"/>
          <w:b/>
          <w:bCs/>
          <w:color w:val="414141"/>
          <w:sz w:val="21"/>
          <w:szCs w:val="21"/>
          <w:u w:val="single"/>
        </w:rPr>
        <w:t xml:space="preserve">Retained </w:t>
      </w:r>
      <w:r>
        <w:rPr>
          <w:rFonts w:ascii="opensansregular" w:eastAsia="Times New Roman" w:hAnsi="opensansregular" w:cs="Times New Roman"/>
          <w:b/>
          <w:bCs/>
          <w:color w:val="414141"/>
          <w:sz w:val="21"/>
          <w:szCs w:val="21"/>
          <w:u w:val="single"/>
        </w:rPr>
        <w:t>D</w:t>
      </w:r>
      <w:r w:rsidR="00E724D7" w:rsidRPr="00E724D7">
        <w:rPr>
          <w:rFonts w:ascii="opensansregular" w:eastAsia="Times New Roman" w:hAnsi="opensansregular" w:cs="Times New Roman"/>
          <w:b/>
          <w:bCs/>
          <w:color w:val="414141"/>
          <w:sz w:val="21"/>
          <w:szCs w:val="21"/>
          <w:u w:val="single"/>
        </w:rPr>
        <w:t xml:space="preserve">eciduous (juvenile) </w:t>
      </w:r>
      <w:r>
        <w:rPr>
          <w:rFonts w:ascii="opensansregular" w:eastAsia="Times New Roman" w:hAnsi="opensansregular" w:cs="Times New Roman"/>
          <w:b/>
          <w:bCs/>
          <w:color w:val="414141"/>
          <w:sz w:val="21"/>
          <w:szCs w:val="21"/>
          <w:u w:val="single"/>
        </w:rPr>
        <w:t>Too</w:t>
      </w:r>
      <w:r w:rsidR="00E724D7" w:rsidRPr="00E724D7">
        <w:rPr>
          <w:rFonts w:ascii="opensansregular" w:eastAsia="Times New Roman" w:hAnsi="opensansregular" w:cs="Times New Roman"/>
          <w:b/>
          <w:bCs/>
          <w:color w:val="414141"/>
          <w:sz w:val="21"/>
          <w:szCs w:val="21"/>
          <w:u w:val="single"/>
        </w:rPr>
        <w:t xml:space="preserve">th </w:t>
      </w:r>
    </w:p>
    <w:p w14:paraId="63396C12"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45BCBA23" wp14:editId="4723DAA5">
            <wp:extent cx="5876925" cy="2790825"/>
            <wp:effectExtent l="0" t="0" r="9525" b="9525"/>
            <wp:docPr id="10" name="Picture 10" descr="Puppy Ca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ppy Can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2790825"/>
                    </a:xfrm>
                    <a:prstGeom prst="rect">
                      <a:avLst/>
                    </a:prstGeom>
                    <a:noFill/>
                    <a:ln>
                      <a:noFill/>
                    </a:ln>
                  </pic:spPr>
                </pic:pic>
              </a:graphicData>
            </a:graphic>
          </wp:inline>
        </w:drawing>
      </w:r>
    </w:p>
    <w:p w14:paraId="2CF3D9C3" w14:textId="77777777" w:rsidR="00E724D7" w:rsidRPr="009F0CA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9F0CA1">
        <w:rPr>
          <w:rFonts w:ascii="Times New Roman" w:eastAsia="Times New Roman" w:hAnsi="Times New Roman" w:cs="Times New Roman"/>
          <w:b/>
          <w:bCs/>
          <w:color w:val="414141"/>
          <w:u w:val="single"/>
        </w:rPr>
        <w:t>Oral Tumor</w:t>
      </w:r>
      <w:r w:rsidRPr="009F0CA1">
        <w:rPr>
          <w:rFonts w:ascii="Times New Roman" w:eastAsia="Times New Roman" w:hAnsi="Times New Roman" w:cs="Times New Roman"/>
          <w:color w:val="414141"/>
        </w:rPr>
        <w:t>– This pet presented for an oral tumor noticed by the owner. This tumor happened to be benign (non-aggressive), however a lot of oral tumors are commonly aggressive. Many oral tumors are very difficult to remove given their location, and the fact that many of them aren’t noticed until they are relatively very large.</w:t>
      </w:r>
    </w:p>
    <w:p w14:paraId="21F5E4E9" w14:textId="77777777" w:rsidR="00E724D7" w:rsidRPr="009F0CA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r w:rsidRPr="009F0CA1">
        <w:rPr>
          <w:rFonts w:ascii="Times New Roman" w:eastAsia="Times New Roman" w:hAnsi="Times New Roman" w:cs="Times New Roman"/>
          <w:b/>
          <w:bCs/>
          <w:color w:val="414141"/>
          <w:u w:val="single"/>
        </w:rPr>
        <w:t>Misaligned teeth</w:t>
      </w:r>
      <w:r w:rsidRPr="009F0CA1">
        <w:rPr>
          <w:rFonts w:ascii="Times New Roman" w:eastAsia="Times New Roman" w:hAnsi="Times New Roman" w:cs="Times New Roman"/>
          <w:color w:val="414141"/>
        </w:rPr>
        <w:t> – This pet has severely misaligned teeth in the front part of their mouth. These incisors are not only abnormally placed and positioned, they also are trapping hair, food and debris between the tooth and the gingiva. This trapped debris causes inflammation which ultimately results in gum recession, bone loss, and loose teeth. These teeth likely need removed to restore healthy tissue to this area.</w:t>
      </w:r>
    </w:p>
    <w:p w14:paraId="715B74AA" w14:textId="77777777" w:rsidR="00E724D7" w:rsidRPr="009F0CA1" w:rsidRDefault="00E724D7" w:rsidP="00E724D7">
      <w:pPr>
        <w:shd w:val="clear" w:color="auto" w:fill="FFFFFF"/>
        <w:spacing w:before="100" w:beforeAutospacing="1" w:after="100" w:afterAutospacing="1" w:line="405" w:lineRule="atLeast"/>
        <w:rPr>
          <w:rFonts w:ascii="Times New Roman" w:eastAsia="Times New Roman" w:hAnsi="Times New Roman" w:cs="Times New Roman"/>
          <w:color w:val="414141"/>
        </w:rPr>
      </w:pPr>
      <w:proofErr w:type="spellStart"/>
      <w:r w:rsidRPr="009F0CA1">
        <w:rPr>
          <w:rFonts w:ascii="Times New Roman" w:eastAsia="Times New Roman" w:hAnsi="Times New Roman" w:cs="Times New Roman"/>
          <w:b/>
          <w:bCs/>
          <w:color w:val="414141"/>
          <w:u w:val="single"/>
        </w:rPr>
        <w:t>Oronasal</w:t>
      </w:r>
      <w:proofErr w:type="spellEnd"/>
      <w:r w:rsidRPr="009F0CA1">
        <w:rPr>
          <w:rFonts w:ascii="Times New Roman" w:eastAsia="Times New Roman" w:hAnsi="Times New Roman" w:cs="Times New Roman"/>
          <w:b/>
          <w:bCs/>
          <w:color w:val="414141"/>
          <w:u w:val="single"/>
        </w:rPr>
        <w:t xml:space="preserve"> Fistula</w:t>
      </w:r>
      <w:r w:rsidRPr="009F0CA1">
        <w:rPr>
          <w:rFonts w:ascii="Times New Roman" w:eastAsia="Times New Roman" w:hAnsi="Times New Roman" w:cs="Times New Roman"/>
          <w:color w:val="414141"/>
        </w:rPr>
        <w:t> –</w:t>
      </w:r>
    </w:p>
    <w:p w14:paraId="5C979C89"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noProof/>
          <w:color w:val="414141"/>
          <w:sz w:val="21"/>
          <w:szCs w:val="21"/>
        </w:rPr>
        <w:drawing>
          <wp:inline distT="0" distB="0" distL="0" distR="0" wp14:anchorId="7A918B9B" wp14:editId="0E5AB8AD">
            <wp:extent cx="6191250" cy="3028950"/>
            <wp:effectExtent l="0" t="0" r="0" b="0"/>
            <wp:docPr id="11" name="Picture 11" descr="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3028950"/>
                    </a:xfrm>
                    <a:prstGeom prst="rect">
                      <a:avLst/>
                    </a:prstGeom>
                    <a:noFill/>
                    <a:ln>
                      <a:noFill/>
                    </a:ln>
                  </pic:spPr>
                </pic:pic>
              </a:graphicData>
            </a:graphic>
          </wp:inline>
        </w:drawing>
      </w:r>
    </w:p>
    <w:p w14:paraId="3F5D1A7F" w14:textId="77777777" w:rsidR="00E724D7" w:rsidRPr="00E724D7" w:rsidRDefault="00E724D7" w:rsidP="00E724D7">
      <w:pPr>
        <w:shd w:val="clear" w:color="auto" w:fill="FFFFFF"/>
        <w:spacing w:before="100" w:beforeAutospacing="1" w:after="100" w:afterAutospacing="1" w:line="405" w:lineRule="atLeast"/>
        <w:rPr>
          <w:rFonts w:ascii="opensansregular" w:eastAsia="Times New Roman" w:hAnsi="opensansregular" w:cs="Times New Roman"/>
          <w:color w:val="414141"/>
          <w:sz w:val="21"/>
          <w:szCs w:val="21"/>
        </w:rPr>
      </w:pPr>
      <w:r w:rsidRPr="00E724D7">
        <w:rPr>
          <w:rFonts w:ascii="opensansregular" w:eastAsia="Times New Roman" w:hAnsi="opensansregular" w:cs="Times New Roman"/>
          <w:color w:val="414141"/>
          <w:sz w:val="21"/>
          <w:szCs w:val="21"/>
        </w:rPr>
        <w:lastRenderedPageBreak/>
        <w:t> </w:t>
      </w:r>
    </w:p>
    <w:p w14:paraId="136AE8A4" w14:textId="77777777" w:rsidR="005732E9" w:rsidRDefault="00C839EE"/>
    <w:sectPr w:rsidR="005732E9" w:rsidSect="007A47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3407" w14:textId="77777777" w:rsidR="00C839EE" w:rsidRDefault="00C839EE" w:rsidP="007A4741">
      <w:pPr>
        <w:spacing w:after="0" w:line="240" w:lineRule="auto"/>
      </w:pPr>
      <w:r>
        <w:separator/>
      </w:r>
    </w:p>
  </w:endnote>
  <w:endnote w:type="continuationSeparator" w:id="0">
    <w:p w14:paraId="78C80DBF" w14:textId="77777777" w:rsidR="00C839EE" w:rsidRDefault="00C839EE" w:rsidP="007A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2592" w14:textId="77777777" w:rsidR="00C839EE" w:rsidRDefault="00C839EE" w:rsidP="007A4741">
      <w:pPr>
        <w:spacing w:after="0" w:line="240" w:lineRule="auto"/>
      </w:pPr>
      <w:r>
        <w:separator/>
      </w:r>
    </w:p>
  </w:footnote>
  <w:footnote w:type="continuationSeparator" w:id="0">
    <w:p w14:paraId="5CCED99C" w14:textId="77777777" w:rsidR="00C839EE" w:rsidRDefault="00C839EE" w:rsidP="007A4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D7"/>
    <w:rsid w:val="00287822"/>
    <w:rsid w:val="00550809"/>
    <w:rsid w:val="007A4741"/>
    <w:rsid w:val="009F0CA1"/>
    <w:rsid w:val="00C839EE"/>
    <w:rsid w:val="00E7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8FFE"/>
  <w15:chartTrackingRefBased/>
  <w15:docId w15:val="{32A3D6D7-00F2-4339-80F9-41127C8E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741"/>
  </w:style>
  <w:style w:type="paragraph" w:styleId="Footer">
    <w:name w:val="footer"/>
    <w:basedOn w:val="Normal"/>
    <w:link w:val="FooterChar"/>
    <w:uiPriority w:val="99"/>
    <w:unhideWhenUsed/>
    <w:rsid w:val="007A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Fitzpatrick</dc:creator>
  <cp:keywords/>
  <dc:description/>
  <cp:lastModifiedBy>Patricia Fitzpatrick</cp:lastModifiedBy>
  <cp:revision>2</cp:revision>
  <dcterms:created xsi:type="dcterms:W3CDTF">2018-03-01T20:53:00Z</dcterms:created>
  <dcterms:modified xsi:type="dcterms:W3CDTF">2018-03-15T18:57:00Z</dcterms:modified>
</cp:coreProperties>
</file>