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3F0B" w14:textId="0D9B157C" w:rsidR="004F36B7" w:rsidRPr="00A35D8C" w:rsidRDefault="005D74DA" w:rsidP="002C6805">
      <w:pPr>
        <w:pStyle w:val="NormalWeb"/>
        <w:shd w:val="clear" w:color="auto" w:fill="FFFFFF"/>
        <w:spacing w:before="0" w:beforeAutospacing="0" w:after="0" w:afterAutospacing="0" w:line="336" w:lineRule="atLeast"/>
        <w:jc w:val="center"/>
        <w:rPr>
          <w:rStyle w:val="Strong"/>
          <w:i/>
          <w:color w:val="C00000"/>
          <w:sz w:val="52"/>
          <w:szCs w:val="52"/>
        </w:rPr>
      </w:pPr>
      <w:r>
        <w:rPr>
          <w:rStyle w:val="Strong"/>
          <w:i/>
          <w:color w:val="C00000"/>
          <w:sz w:val="52"/>
          <w:szCs w:val="52"/>
        </w:rPr>
        <w:t xml:space="preserve">     </w:t>
      </w:r>
      <w:r w:rsidR="004F36B7" w:rsidRPr="00A35D8C">
        <w:rPr>
          <w:rStyle w:val="Strong"/>
          <w:i/>
          <w:color w:val="C00000"/>
          <w:sz w:val="52"/>
          <w:szCs w:val="52"/>
        </w:rPr>
        <w:t>Toxic Spring Time Flowers</w:t>
      </w:r>
    </w:p>
    <w:p w14:paraId="28F52B16" w14:textId="0C6A7E85" w:rsidR="005732E9" w:rsidRPr="0063098B" w:rsidRDefault="006162D7" w:rsidP="006162D7">
      <w:pPr>
        <w:rPr>
          <w:rFonts w:ascii="Arial Black" w:hAnsi="Arial Black"/>
          <w:sz w:val="24"/>
          <w:szCs w:val="24"/>
        </w:rPr>
      </w:pPr>
      <w:r>
        <w:rPr>
          <w:rStyle w:val="Strong"/>
          <w:rFonts w:ascii="Times New Roman" w:eastAsia="Times New Roman" w:hAnsi="Times New Roman" w:cs="Times New Roman"/>
          <w:i/>
          <w:color w:val="C00000"/>
          <w:sz w:val="48"/>
          <w:szCs w:val="48"/>
        </w:rPr>
        <w:t xml:space="preserve">         </w:t>
      </w:r>
      <w:r w:rsidR="00F31C23">
        <w:rPr>
          <w:rStyle w:val="Strong"/>
          <w:rFonts w:ascii="Arial" w:hAnsi="Arial" w:cs="Arial"/>
          <w:color w:val="7030A0"/>
          <w:sz w:val="28"/>
          <w:szCs w:val="28"/>
        </w:rPr>
        <w:t xml:space="preserve">                                         </w:t>
      </w:r>
    </w:p>
    <w:p w14:paraId="1323E960" w14:textId="693F853D" w:rsidR="004F36B7" w:rsidRDefault="004F36B7" w:rsidP="002C6805">
      <w:pPr>
        <w:shd w:val="clear" w:color="auto" w:fill="FFFFFF"/>
        <w:tabs>
          <w:tab w:val="left" w:pos="7870"/>
        </w:tabs>
        <w:spacing w:after="0" w:line="336" w:lineRule="atLeast"/>
        <w:rPr>
          <w:rFonts w:eastAsia="Times New Roman" w:cstheme="minorHAnsi"/>
          <w:color w:val="000000"/>
          <w:sz w:val="20"/>
          <w:szCs w:val="20"/>
        </w:rPr>
      </w:pPr>
      <w:r w:rsidRPr="0063098B">
        <w:rPr>
          <w:rFonts w:ascii="Times New Roman" w:hAnsi="Times New Roman" w:cs="Times New Roman"/>
          <w:noProof/>
        </w:rPr>
        <w:drawing>
          <wp:anchor distT="0" distB="0" distL="114300" distR="114300" simplePos="0" relativeHeight="251660288" behindDoc="0" locked="0" layoutInCell="1" allowOverlap="1" wp14:anchorId="63DD20B4" wp14:editId="3874E308">
            <wp:simplePos x="0" y="0"/>
            <wp:positionH relativeFrom="margin">
              <wp:align>left</wp:align>
            </wp:positionH>
            <wp:positionV relativeFrom="paragraph">
              <wp:posOffset>53340</wp:posOffset>
            </wp:positionV>
            <wp:extent cx="1561465" cy="9810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ip_hyacinth tixin 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1465" cy="981075"/>
                    </a:xfrm>
                    <a:prstGeom prst="rect">
                      <a:avLst/>
                    </a:prstGeom>
                  </pic:spPr>
                </pic:pic>
              </a:graphicData>
            </a:graphic>
            <wp14:sizeRelH relativeFrom="margin">
              <wp14:pctWidth>0</wp14:pctWidth>
            </wp14:sizeRelH>
            <wp14:sizeRelV relativeFrom="margin">
              <wp14:pctHeight>0</wp14:pctHeight>
            </wp14:sizeRelV>
          </wp:anchor>
        </w:drawing>
      </w:r>
      <w:r w:rsidR="00FA0F27">
        <w:rPr>
          <w:rFonts w:ascii="Times New Roman" w:eastAsia="Times New Roman" w:hAnsi="Times New Roman" w:cs="Times New Roman"/>
          <w:color w:val="000000"/>
          <w:sz w:val="20"/>
          <w:szCs w:val="20"/>
        </w:rPr>
        <w:t xml:space="preserve">                                  </w:t>
      </w:r>
      <w:r w:rsidR="00FA0F27">
        <w:rPr>
          <w:rFonts w:ascii="Arial Black" w:eastAsia="Times New Roman" w:hAnsi="Arial Black" w:cs="Times New Roman"/>
          <w:color w:val="7030A0"/>
          <w:sz w:val="24"/>
          <w:szCs w:val="24"/>
        </w:rPr>
        <w:t xml:space="preserve">Spring Flower Toxin 1: Tulips and Hyacinths     </w:t>
      </w:r>
      <w:r w:rsidRPr="0063098B">
        <w:rPr>
          <w:rFonts w:ascii="Times New Roman" w:eastAsia="Times New Roman" w:hAnsi="Times New Roman" w:cs="Times New Roman"/>
          <w:color w:val="000000"/>
          <w:sz w:val="20"/>
          <w:szCs w:val="20"/>
        </w:rPr>
        <w:t>The toxic principle of a Tulip is concentrated in the bulbs, as opposed to the leaf or flower. Pet owners should prevent dogs from digging up, then eating these bulbs. When ingested, the</w:t>
      </w:r>
      <w:r w:rsidR="002C6805" w:rsidRPr="0063098B">
        <w:rPr>
          <w:rFonts w:ascii="Times New Roman" w:eastAsia="Times New Roman" w:hAnsi="Times New Roman" w:cs="Times New Roman"/>
          <w:color w:val="000000"/>
          <w:sz w:val="20"/>
          <w:szCs w:val="20"/>
        </w:rPr>
        <w:t xml:space="preserve"> </w:t>
      </w:r>
      <w:r w:rsidRPr="0063098B">
        <w:rPr>
          <w:rFonts w:ascii="Times New Roman" w:eastAsia="Times New Roman" w:hAnsi="Times New Roman" w:cs="Times New Roman"/>
          <w:color w:val="000000"/>
          <w:sz w:val="20"/>
          <w:szCs w:val="20"/>
        </w:rPr>
        <w:t>bulbs can irritate the mouth and esophagus. Toxicity signs</w:t>
      </w:r>
      <w:r w:rsidR="00A116FE">
        <w:rPr>
          <w:rFonts w:ascii="Times New Roman" w:eastAsia="Times New Roman" w:hAnsi="Times New Roman" w:cs="Times New Roman"/>
          <w:color w:val="000000"/>
          <w:sz w:val="20"/>
          <w:szCs w:val="20"/>
        </w:rPr>
        <w:t xml:space="preserve"> can</w:t>
      </w:r>
      <w:r w:rsidRPr="0063098B">
        <w:rPr>
          <w:rFonts w:ascii="Times New Roman" w:eastAsia="Times New Roman" w:hAnsi="Times New Roman" w:cs="Times New Roman"/>
          <w:color w:val="000000"/>
          <w:sz w:val="20"/>
          <w:szCs w:val="20"/>
        </w:rPr>
        <w:t xml:space="preserve"> include profuse drooling, vomiting and diarrhea. With large amounts of bulb ingestion, more severe symptoms such as an increase in heart rate and changes in respiration may be seen. These severe cases require immediate </w:t>
      </w:r>
      <w:r w:rsidR="00A116FE">
        <w:rPr>
          <w:rFonts w:ascii="Times New Roman" w:eastAsia="Times New Roman" w:hAnsi="Times New Roman" w:cs="Times New Roman"/>
          <w:color w:val="000000"/>
          <w:sz w:val="20"/>
          <w:szCs w:val="20"/>
        </w:rPr>
        <w:t xml:space="preserve">medical </w:t>
      </w:r>
      <w:r w:rsidRPr="0063098B">
        <w:rPr>
          <w:rFonts w:ascii="Times New Roman" w:eastAsia="Times New Roman" w:hAnsi="Times New Roman" w:cs="Times New Roman"/>
          <w:color w:val="000000"/>
          <w:sz w:val="20"/>
          <w:szCs w:val="20"/>
        </w:rPr>
        <w:t>treatment. There is no specific antidote for bulb ingestion. But</w:t>
      </w:r>
      <w:r w:rsidR="00A116FE">
        <w:rPr>
          <w:rFonts w:ascii="Times New Roman" w:eastAsia="Times New Roman" w:hAnsi="Times New Roman" w:cs="Times New Roman"/>
          <w:color w:val="000000"/>
          <w:sz w:val="20"/>
          <w:szCs w:val="20"/>
        </w:rPr>
        <w:t xml:space="preserve"> a</w:t>
      </w:r>
      <w:r w:rsidRPr="0063098B">
        <w:rPr>
          <w:rFonts w:ascii="Times New Roman" w:eastAsia="Times New Roman" w:hAnsi="Times New Roman" w:cs="Times New Roman"/>
          <w:color w:val="000000"/>
          <w:sz w:val="20"/>
          <w:szCs w:val="20"/>
        </w:rPr>
        <w:t xml:space="preserve"> pets' prognosis is good with the right veterinary care, including rinsing the mouth, giving anti-vomiting</w:t>
      </w:r>
      <w:r w:rsidR="002C6805" w:rsidRPr="0063098B">
        <w:rPr>
          <w:rFonts w:ascii="Times New Roman" w:eastAsia="Times New Roman" w:hAnsi="Times New Roman" w:cs="Times New Roman"/>
          <w:color w:val="000000"/>
          <w:sz w:val="20"/>
          <w:szCs w:val="20"/>
        </w:rPr>
        <w:t xml:space="preserve"> </w:t>
      </w:r>
      <w:r w:rsidRPr="0063098B">
        <w:rPr>
          <w:rFonts w:ascii="Times New Roman" w:eastAsia="Times New Roman" w:hAnsi="Times New Roman" w:cs="Times New Roman"/>
          <w:color w:val="000000"/>
          <w:sz w:val="20"/>
          <w:szCs w:val="20"/>
        </w:rPr>
        <w:t>medication and possibly administering subcutaneous fluids</w:t>
      </w:r>
      <w:r w:rsidRPr="004F36B7">
        <w:rPr>
          <w:rFonts w:eastAsia="Times New Roman" w:cstheme="minorHAnsi"/>
          <w:color w:val="000000"/>
          <w:sz w:val="20"/>
          <w:szCs w:val="20"/>
        </w:rPr>
        <w:t>.</w:t>
      </w:r>
    </w:p>
    <w:p w14:paraId="7A5E51E9" w14:textId="77777777" w:rsidR="00C558DC" w:rsidRDefault="00C558DC" w:rsidP="002C6805">
      <w:pPr>
        <w:shd w:val="clear" w:color="auto" w:fill="FFFFFF"/>
        <w:tabs>
          <w:tab w:val="left" w:pos="7870"/>
        </w:tabs>
        <w:spacing w:after="0" w:line="336" w:lineRule="atLeast"/>
        <w:rPr>
          <w:rFonts w:eastAsia="Times New Roman" w:cstheme="minorHAnsi"/>
          <w:color w:val="000000"/>
          <w:sz w:val="20"/>
          <w:szCs w:val="20"/>
        </w:rPr>
      </w:pPr>
    </w:p>
    <w:p w14:paraId="6CA7F191" w14:textId="78D4CCEB" w:rsidR="004F36B7" w:rsidRPr="0063098B" w:rsidRDefault="00A35D8C" w:rsidP="004F36B7">
      <w:pPr>
        <w:shd w:val="clear" w:color="auto" w:fill="FFFFFF"/>
        <w:spacing w:after="0" w:line="336" w:lineRule="atLeast"/>
        <w:jc w:val="center"/>
        <w:rPr>
          <w:rStyle w:val="Strong"/>
          <w:rFonts w:ascii="Arial Black" w:hAnsi="Arial Black" w:cs="Arial"/>
          <w:color w:val="FFC000" w:themeColor="accent4"/>
          <w:sz w:val="24"/>
          <w:szCs w:val="24"/>
          <w:shd w:val="clear" w:color="auto" w:fill="FFFFFF"/>
        </w:rPr>
      </w:pPr>
      <w:bookmarkStart w:id="0" w:name="_Hlk509330981"/>
      <w:r>
        <w:rPr>
          <w:rFonts w:ascii="Arial" w:hAnsi="Arial" w:cs="Arial"/>
          <w:b/>
          <w:bCs/>
          <w:noProof/>
          <w:color w:val="000000"/>
          <w:sz w:val="21"/>
          <w:szCs w:val="21"/>
          <w:shd w:val="clear" w:color="auto" w:fill="FFFFFF"/>
        </w:rPr>
        <w:drawing>
          <wp:anchor distT="0" distB="0" distL="114300" distR="114300" simplePos="0" relativeHeight="251661312" behindDoc="0" locked="0" layoutInCell="1" allowOverlap="1" wp14:anchorId="17788569" wp14:editId="19050B41">
            <wp:simplePos x="0" y="0"/>
            <wp:positionH relativeFrom="margin">
              <wp:align>left</wp:align>
            </wp:positionH>
            <wp:positionV relativeFrom="paragraph">
              <wp:posOffset>130772</wp:posOffset>
            </wp:positionV>
            <wp:extent cx="1570990" cy="952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ffod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990" cy="952500"/>
                    </a:xfrm>
                    <a:prstGeom prst="rect">
                      <a:avLst/>
                    </a:prstGeom>
                  </pic:spPr>
                </pic:pic>
              </a:graphicData>
            </a:graphic>
            <wp14:sizeRelH relativeFrom="margin">
              <wp14:pctWidth>0</wp14:pctWidth>
            </wp14:sizeRelH>
            <wp14:sizeRelV relativeFrom="margin">
              <wp14:pctHeight>0</wp14:pctHeight>
            </wp14:sizeRelV>
          </wp:anchor>
        </w:drawing>
      </w:r>
      <w:r w:rsidR="00F31C23">
        <w:rPr>
          <w:rStyle w:val="Strong"/>
          <w:rFonts w:ascii="Arial" w:hAnsi="Arial" w:cs="Arial"/>
          <w:color w:val="FFC000" w:themeColor="accent4"/>
          <w:sz w:val="28"/>
          <w:szCs w:val="28"/>
          <w:shd w:val="clear" w:color="auto" w:fill="FFFFFF"/>
        </w:rPr>
        <w:t xml:space="preserve">  </w:t>
      </w:r>
      <w:r w:rsidR="00F31C23" w:rsidRPr="002C6805">
        <w:rPr>
          <w:rStyle w:val="Strong"/>
          <w:rFonts w:ascii="Arial" w:hAnsi="Arial" w:cs="Arial"/>
          <w:color w:val="FFC000" w:themeColor="accent4"/>
          <w:sz w:val="24"/>
          <w:szCs w:val="24"/>
          <w:shd w:val="clear" w:color="auto" w:fill="FFFFFF"/>
        </w:rPr>
        <w:t xml:space="preserve"> </w:t>
      </w:r>
      <w:r w:rsidR="00F31C23" w:rsidRPr="0063098B">
        <w:rPr>
          <w:rStyle w:val="Strong"/>
          <w:rFonts w:ascii="Arial Black" w:hAnsi="Arial Black" w:cs="Arial"/>
          <w:color w:val="FFC000" w:themeColor="accent4"/>
          <w:sz w:val="24"/>
          <w:szCs w:val="24"/>
          <w:shd w:val="clear" w:color="auto" w:fill="FFFFFF"/>
        </w:rPr>
        <w:t xml:space="preserve">Spring </w:t>
      </w:r>
      <w:r w:rsidR="00C558DC" w:rsidRPr="0063098B">
        <w:rPr>
          <w:rStyle w:val="Strong"/>
          <w:rFonts w:ascii="Arial Black" w:hAnsi="Arial Black" w:cs="Arial"/>
          <w:color w:val="FFC000" w:themeColor="accent4"/>
          <w:sz w:val="24"/>
          <w:szCs w:val="24"/>
          <w:shd w:val="clear" w:color="auto" w:fill="FFFFFF"/>
        </w:rPr>
        <w:t>Flower T</w:t>
      </w:r>
      <w:r w:rsidR="00F31C23" w:rsidRPr="0063098B">
        <w:rPr>
          <w:rStyle w:val="Strong"/>
          <w:rFonts w:ascii="Arial Black" w:hAnsi="Arial Black" w:cs="Arial"/>
          <w:color w:val="FFC000" w:themeColor="accent4"/>
          <w:sz w:val="24"/>
          <w:szCs w:val="24"/>
          <w:shd w:val="clear" w:color="auto" w:fill="FFFFFF"/>
        </w:rPr>
        <w:t>oxin 2: Daffodils</w:t>
      </w:r>
      <w:bookmarkEnd w:id="0"/>
    </w:p>
    <w:p w14:paraId="2A25808B" w14:textId="77777777" w:rsidR="00A35D8C" w:rsidRDefault="006066B9" w:rsidP="006066B9">
      <w:pPr>
        <w:shd w:val="clear" w:color="auto" w:fill="FFFFFF"/>
        <w:tabs>
          <w:tab w:val="center" w:pos="4073"/>
        </w:tabs>
        <w:spacing w:after="0" w:line="336"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Ingestion of the Daffodil bulb, plant </w:t>
      </w:r>
      <w:r w:rsidR="00A35D8C">
        <w:rPr>
          <w:rFonts w:ascii="Times New Roman" w:eastAsia="Times New Roman" w:hAnsi="Times New Roman" w:cs="Times New Roman"/>
          <w:color w:val="000000"/>
          <w:sz w:val="20"/>
          <w:szCs w:val="20"/>
        </w:rPr>
        <w:t xml:space="preserve">or flower can cause severe vomiting, diarrhea, abdominal pain and possibly even cardiac arrhythmias or respiratory depression. </w:t>
      </w:r>
      <w:proofErr w:type="gramStart"/>
      <w:r w:rsidR="00A35D8C">
        <w:rPr>
          <w:rFonts w:ascii="Times New Roman" w:eastAsia="Times New Roman" w:hAnsi="Times New Roman" w:cs="Times New Roman"/>
          <w:color w:val="000000"/>
          <w:sz w:val="20"/>
          <w:szCs w:val="20"/>
        </w:rPr>
        <w:t>Similar to</w:t>
      </w:r>
      <w:proofErr w:type="gramEnd"/>
      <w:r w:rsidR="00A35D8C">
        <w:rPr>
          <w:rFonts w:ascii="Times New Roman" w:eastAsia="Times New Roman" w:hAnsi="Times New Roman" w:cs="Times New Roman"/>
          <w:color w:val="000000"/>
          <w:sz w:val="20"/>
          <w:szCs w:val="20"/>
        </w:rPr>
        <w:t xml:space="preserve"> Hyacinths, crystals found in the outer layer of the bulbs can cause severe tissue irritation and secondary drooling. Daffodil ingestion may result in severe symptoms that require immediate treatment and supportive care.</w:t>
      </w:r>
    </w:p>
    <w:p w14:paraId="39BC07CB" w14:textId="5EF523B2" w:rsidR="00266B99" w:rsidRDefault="00266B99" w:rsidP="00141428">
      <w:pPr>
        <w:shd w:val="clear" w:color="auto" w:fill="FFFFFF"/>
        <w:tabs>
          <w:tab w:val="center" w:pos="4073"/>
        </w:tabs>
        <w:spacing w:after="0" w:line="336" w:lineRule="atLeast"/>
        <w:rPr>
          <w:rFonts w:eastAsia="Times New Roman" w:cstheme="minorHAnsi"/>
          <w:color w:val="000000"/>
          <w:sz w:val="20"/>
          <w:szCs w:val="20"/>
        </w:rPr>
      </w:pPr>
    </w:p>
    <w:p w14:paraId="7D674A3D" w14:textId="4CE6B71B" w:rsidR="00141428" w:rsidRPr="00141428" w:rsidRDefault="00141428" w:rsidP="00141428">
      <w:pPr>
        <w:shd w:val="clear" w:color="auto" w:fill="FFFFFF"/>
        <w:tabs>
          <w:tab w:val="center" w:pos="4073"/>
        </w:tabs>
        <w:spacing w:after="0" w:line="336" w:lineRule="atLeast"/>
        <w:rPr>
          <w:rFonts w:ascii="Arial Black" w:eastAsia="Times New Roman" w:hAnsi="Arial Black" w:cstheme="minorHAnsi"/>
          <w:color w:val="4472C4" w:themeColor="accent1"/>
          <w:sz w:val="24"/>
          <w:szCs w:val="24"/>
        </w:rPr>
      </w:pPr>
      <w:r>
        <w:rPr>
          <w:rFonts w:eastAsia="Times New Roman" w:cstheme="minorHAnsi"/>
          <w:color w:val="000000"/>
          <w:sz w:val="20"/>
          <w:szCs w:val="20"/>
        </w:rPr>
        <w:t xml:space="preserve">                                                                                                         </w:t>
      </w:r>
      <w:r>
        <w:rPr>
          <w:rFonts w:ascii="Arial Black" w:eastAsia="Times New Roman" w:hAnsi="Arial Black" w:cstheme="minorHAnsi"/>
          <w:color w:val="4472C4" w:themeColor="accent1"/>
          <w:sz w:val="24"/>
          <w:szCs w:val="24"/>
        </w:rPr>
        <w:t>Spring Flower Toxin</w:t>
      </w:r>
      <w:r w:rsidR="00560BEE">
        <w:rPr>
          <w:rFonts w:ascii="Arial Black" w:eastAsia="Times New Roman" w:hAnsi="Arial Black" w:cstheme="minorHAnsi"/>
          <w:color w:val="4472C4" w:themeColor="accent1"/>
          <w:sz w:val="24"/>
          <w:szCs w:val="24"/>
        </w:rPr>
        <w:t xml:space="preserve"> </w:t>
      </w:r>
      <w:r>
        <w:rPr>
          <w:rFonts w:ascii="Arial Black" w:eastAsia="Times New Roman" w:hAnsi="Arial Black" w:cstheme="minorHAnsi"/>
          <w:color w:val="4472C4" w:themeColor="accent1"/>
          <w:sz w:val="24"/>
          <w:szCs w:val="24"/>
        </w:rPr>
        <w:t>3: Lilies</w:t>
      </w:r>
      <w:bookmarkStart w:id="1" w:name="_GoBack"/>
      <w:bookmarkEnd w:id="1"/>
    </w:p>
    <w:p w14:paraId="6F0F0A19" w14:textId="1E1931B8" w:rsidR="002C6805" w:rsidRPr="0063098B" w:rsidRDefault="00F727D4" w:rsidP="00F727D4">
      <w:pPr>
        <w:pStyle w:val="NormalWeb"/>
        <w:shd w:val="clear" w:color="auto" w:fill="FFFFFF"/>
        <w:spacing w:before="0" w:beforeAutospacing="0" w:after="0" w:afterAutospacing="0" w:line="336" w:lineRule="atLeast"/>
        <w:rPr>
          <w:color w:val="000000"/>
          <w:sz w:val="20"/>
          <w:szCs w:val="20"/>
        </w:rPr>
      </w:pPr>
      <w:r w:rsidRPr="0063098B">
        <w:rPr>
          <w:b/>
          <w:bCs/>
          <w:noProof/>
          <w:color w:val="000000"/>
          <w:sz w:val="21"/>
          <w:szCs w:val="21"/>
        </w:rPr>
        <w:drawing>
          <wp:anchor distT="0" distB="0" distL="114300" distR="114300" simplePos="0" relativeHeight="251662336" behindDoc="0" locked="0" layoutInCell="1" allowOverlap="1" wp14:anchorId="225DBB84" wp14:editId="23876911">
            <wp:simplePos x="0" y="0"/>
            <wp:positionH relativeFrom="margin">
              <wp:align>left</wp:align>
            </wp:positionH>
            <wp:positionV relativeFrom="paragraph">
              <wp:posOffset>116205</wp:posOffset>
            </wp:positionV>
            <wp:extent cx="1561465" cy="114871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isonli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436" cy="1158393"/>
                    </a:xfrm>
                    <a:prstGeom prst="rect">
                      <a:avLst/>
                    </a:prstGeom>
                  </pic:spPr>
                </pic:pic>
              </a:graphicData>
            </a:graphic>
            <wp14:sizeRelH relativeFrom="margin">
              <wp14:pctWidth>0</wp14:pctWidth>
            </wp14:sizeRelH>
            <wp14:sizeRelV relativeFrom="margin">
              <wp14:pctHeight>0</wp14:pctHeight>
            </wp14:sizeRelV>
          </wp:anchor>
        </w:drawing>
      </w:r>
      <w:r w:rsidR="00266B99" w:rsidRPr="0063098B">
        <w:rPr>
          <w:color w:val="000000"/>
          <w:sz w:val="20"/>
          <w:szCs w:val="20"/>
        </w:rPr>
        <w:t>There are dangerous and benign lilies--and the dangerous ones can be deadly. Peace, Peruvian, and Calla lilies contain oxalate crystals that cause minor signs of illness, such as tissue irritation in the mouth, tongue, pharynx, and esophagus, which in turn causes minor drooling. The potentially fatal lilies are true lilies, including Tiger, Day, Asiatic, Easter, and Japanese Show lilies. These are all highly toxic to cats. Even small ingestions (such as eating the pollen or just two to three petals or leaves) can result in kidney failure.</w:t>
      </w:r>
      <w:r w:rsidRPr="0063098B">
        <w:rPr>
          <w:color w:val="000000"/>
          <w:sz w:val="20"/>
          <w:szCs w:val="20"/>
        </w:rPr>
        <w:t xml:space="preserve">  </w:t>
      </w:r>
      <w:r w:rsidRPr="0063098B">
        <w:rPr>
          <w:color w:val="000000"/>
          <w:sz w:val="20"/>
          <w:szCs w:val="20"/>
        </w:rPr>
        <w:t xml:space="preserve">Cats that consume any part of a lily require immediate medical care to effectively treat the poisoning. </w:t>
      </w:r>
      <w:r w:rsidR="00A116FE">
        <w:rPr>
          <w:color w:val="000000"/>
          <w:sz w:val="20"/>
          <w:szCs w:val="20"/>
        </w:rPr>
        <w:t>If you see your</w:t>
      </w:r>
      <w:r w:rsidRPr="0063098B">
        <w:rPr>
          <w:color w:val="000000"/>
          <w:sz w:val="20"/>
          <w:szCs w:val="20"/>
        </w:rPr>
        <w:t xml:space="preserve"> cat eating a lily, </w:t>
      </w:r>
      <w:r w:rsidR="00A116FE">
        <w:rPr>
          <w:color w:val="000000"/>
          <w:sz w:val="20"/>
          <w:szCs w:val="20"/>
        </w:rPr>
        <w:t>you</w:t>
      </w:r>
      <w:r w:rsidRPr="0063098B">
        <w:rPr>
          <w:color w:val="000000"/>
          <w:sz w:val="20"/>
          <w:szCs w:val="20"/>
        </w:rPr>
        <w:t xml:space="preserve"> should immediately bring the cat and the lily plant to your clinic. Decontamination (inducing vomiting and giving binders such as activated charcoal) is imperative in the early toxic stage. Additionally, aggressive intravenous fluid therapy, kidney-function monitoring tests and supportive care can greatly improve prognoses.</w:t>
      </w:r>
    </w:p>
    <w:p w14:paraId="1FF25AC3" w14:textId="2F909D6B" w:rsidR="0063098B" w:rsidRPr="0063098B" w:rsidRDefault="002C6805" w:rsidP="002C6805">
      <w:pPr>
        <w:pStyle w:val="NormalWeb"/>
        <w:shd w:val="clear" w:color="auto" w:fill="FFFFFF"/>
        <w:spacing w:before="0" w:beforeAutospacing="0" w:after="0" w:afterAutospacing="0" w:line="336" w:lineRule="atLeast"/>
        <w:rPr>
          <w:rStyle w:val="Strong"/>
          <w:rFonts w:ascii="Arial Black" w:hAnsi="Arial Black" w:cs="Arial"/>
          <w:color w:val="FF3300"/>
        </w:rPr>
      </w:pPr>
      <w:r>
        <w:rPr>
          <w:rStyle w:val="Strong"/>
          <w:rFonts w:ascii="Arial" w:hAnsi="Arial" w:cs="Arial"/>
          <w:color w:val="FF3300"/>
          <w:sz w:val="21"/>
          <w:szCs w:val="21"/>
        </w:rPr>
        <w:t xml:space="preserve">                                                                                  </w:t>
      </w:r>
      <w:r w:rsidRPr="0063098B">
        <w:rPr>
          <w:rStyle w:val="Strong"/>
          <w:rFonts w:ascii="Arial Black" w:hAnsi="Arial Black" w:cs="Arial"/>
          <w:color w:val="FF3300"/>
        </w:rPr>
        <w:t xml:space="preserve">Spring </w:t>
      </w:r>
      <w:r w:rsidR="00C558DC" w:rsidRPr="0063098B">
        <w:rPr>
          <w:rStyle w:val="Strong"/>
          <w:rFonts w:ascii="Arial Black" w:hAnsi="Arial Black" w:cs="Arial"/>
          <w:color w:val="FF3300"/>
        </w:rPr>
        <w:t>Flower T</w:t>
      </w:r>
      <w:r w:rsidRPr="0063098B">
        <w:rPr>
          <w:rStyle w:val="Strong"/>
          <w:rFonts w:ascii="Arial Black" w:hAnsi="Arial Black" w:cs="Arial"/>
          <w:color w:val="FF3300"/>
        </w:rPr>
        <w:t>oxin 4: Crocuses</w:t>
      </w:r>
    </w:p>
    <w:p w14:paraId="41A129BE" w14:textId="2CF722AE" w:rsidR="002C6805" w:rsidRPr="0063098B" w:rsidRDefault="002C6805" w:rsidP="002C6805">
      <w:pPr>
        <w:pStyle w:val="NormalWeb"/>
        <w:shd w:val="clear" w:color="auto" w:fill="FFFFFF"/>
        <w:spacing w:before="0" w:beforeAutospacing="0" w:after="0" w:afterAutospacing="0" w:line="336" w:lineRule="atLeast"/>
        <w:rPr>
          <w:color w:val="000000"/>
          <w:sz w:val="20"/>
          <w:szCs w:val="20"/>
        </w:rPr>
      </w:pPr>
      <w:r w:rsidRPr="0063098B">
        <w:rPr>
          <w:noProof/>
          <w:color w:val="000000"/>
          <w:sz w:val="21"/>
          <w:szCs w:val="21"/>
        </w:rPr>
        <w:drawing>
          <wp:anchor distT="0" distB="0" distL="114300" distR="114300" simplePos="0" relativeHeight="251663360" behindDoc="0" locked="0" layoutInCell="1" allowOverlap="1" wp14:anchorId="7278F595" wp14:editId="328A9285">
            <wp:simplePos x="0" y="0"/>
            <wp:positionH relativeFrom="margin">
              <wp:align>left</wp:align>
            </wp:positionH>
            <wp:positionV relativeFrom="paragraph">
              <wp:posOffset>55880</wp:posOffset>
            </wp:positionV>
            <wp:extent cx="1589405" cy="9620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c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372" cy="976184"/>
                    </a:xfrm>
                    <a:prstGeom prst="rect">
                      <a:avLst/>
                    </a:prstGeom>
                  </pic:spPr>
                </pic:pic>
              </a:graphicData>
            </a:graphic>
            <wp14:sizeRelH relativeFrom="margin">
              <wp14:pctWidth>0</wp14:pctWidth>
            </wp14:sizeRelH>
            <wp14:sizeRelV relativeFrom="margin">
              <wp14:pctHeight>0</wp14:pctHeight>
            </wp14:sizeRelV>
          </wp:anchor>
        </w:drawing>
      </w:r>
      <w:r w:rsidRPr="0063098B">
        <w:rPr>
          <w:color w:val="000000"/>
          <w:sz w:val="20"/>
          <w:szCs w:val="20"/>
        </w:rPr>
        <w:t>Some crocuses bloom in the spring, while others bloom in the fall. The spring plants, which are more common</w:t>
      </w:r>
      <w:r w:rsidR="00A116FE">
        <w:rPr>
          <w:color w:val="000000"/>
          <w:sz w:val="20"/>
          <w:szCs w:val="20"/>
        </w:rPr>
        <w:t xml:space="preserve">, </w:t>
      </w:r>
      <w:r w:rsidRPr="0063098B">
        <w:rPr>
          <w:color w:val="000000"/>
          <w:sz w:val="20"/>
          <w:szCs w:val="20"/>
        </w:rPr>
        <w:t>can cause general gastrointestinal upset, including vomiting</w:t>
      </w:r>
      <w:r w:rsidRPr="0063098B">
        <w:rPr>
          <w:color w:val="000000"/>
          <w:sz w:val="20"/>
          <w:szCs w:val="20"/>
        </w:rPr>
        <w:t xml:space="preserve"> </w:t>
      </w:r>
      <w:r w:rsidRPr="0063098B">
        <w:rPr>
          <w:color w:val="000000"/>
          <w:sz w:val="20"/>
          <w:szCs w:val="20"/>
        </w:rPr>
        <w:t>and diarrhea. These should not be mistaken for autumn crocus plants which contain colchicine.</w:t>
      </w:r>
      <w:r w:rsidR="00A116FE">
        <w:rPr>
          <w:color w:val="000000"/>
          <w:sz w:val="20"/>
          <w:szCs w:val="20"/>
        </w:rPr>
        <w:t xml:space="preserve"> </w:t>
      </w:r>
      <w:r w:rsidRPr="0063098B">
        <w:rPr>
          <w:color w:val="000000"/>
          <w:sz w:val="20"/>
          <w:szCs w:val="20"/>
        </w:rPr>
        <w:t xml:space="preserve">The autumn crocus, also known as Meadow Saffron, is highly toxic and can cause severe vomiting, gastrointestinal bleeding, liver and kidney damage, and respiratory failure. These signs can begin immediately after ingestion or may be delayed for </w:t>
      </w:r>
      <w:proofErr w:type="gramStart"/>
      <w:r w:rsidRPr="0063098B">
        <w:rPr>
          <w:color w:val="000000"/>
          <w:sz w:val="20"/>
          <w:szCs w:val="20"/>
        </w:rPr>
        <w:t>a number of</w:t>
      </w:r>
      <w:proofErr w:type="gramEnd"/>
      <w:r w:rsidRPr="0063098B">
        <w:rPr>
          <w:color w:val="000000"/>
          <w:sz w:val="20"/>
          <w:szCs w:val="20"/>
        </w:rPr>
        <w:t xml:space="preserve"> days. Regardless of when the signs begin, the pet should be brought </w:t>
      </w:r>
      <w:r w:rsidR="00A116FE">
        <w:rPr>
          <w:color w:val="000000"/>
          <w:sz w:val="20"/>
          <w:szCs w:val="20"/>
        </w:rPr>
        <w:t xml:space="preserve">in, as well as the plant, </w:t>
      </w:r>
      <w:r w:rsidRPr="0063098B">
        <w:rPr>
          <w:color w:val="000000"/>
          <w:sz w:val="20"/>
          <w:szCs w:val="20"/>
        </w:rPr>
        <w:t>for medical treatment immediately after ingestion</w:t>
      </w:r>
      <w:r w:rsidR="00A116FE">
        <w:rPr>
          <w:color w:val="000000"/>
          <w:sz w:val="20"/>
          <w:szCs w:val="20"/>
        </w:rPr>
        <w:t>.</w:t>
      </w:r>
    </w:p>
    <w:p w14:paraId="5E33C760" w14:textId="77777777" w:rsidR="00C558DC" w:rsidRPr="001F6D64" w:rsidRDefault="00C558DC" w:rsidP="002C6805">
      <w:pPr>
        <w:pStyle w:val="NormalWeb"/>
        <w:shd w:val="clear" w:color="auto" w:fill="FFFFFF"/>
        <w:spacing w:before="0" w:beforeAutospacing="0" w:after="0" w:afterAutospacing="0" w:line="336" w:lineRule="atLeast"/>
        <w:rPr>
          <w:rFonts w:asciiTheme="minorHAnsi" w:hAnsiTheme="minorHAnsi" w:cstheme="minorHAnsi"/>
          <w:color w:val="000000"/>
          <w:sz w:val="20"/>
          <w:szCs w:val="20"/>
        </w:rPr>
      </w:pPr>
    </w:p>
    <w:p w14:paraId="3D845AB6" w14:textId="7959FC83" w:rsidR="00C558DC" w:rsidRPr="00A35D8C" w:rsidRDefault="00726D0D" w:rsidP="00A35D8C">
      <w:pPr>
        <w:pStyle w:val="NormalWeb"/>
        <w:shd w:val="clear" w:color="auto" w:fill="FFFFFF"/>
        <w:spacing w:before="0" w:beforeAutospacing="0" w:after="0" w:afterAutospacing="0" w:line="336" w:lineRule="atLeast"/>
        <w:jc w:val="center"/>
        <w:rPr>
          <w:rFonts w:ascii="Arial Black" w:hAnsi="Arial Black" w:cs="Arial"/>
          <w:b/>
          <w:bCs/>
          <w:color w:val="00B050"/>
        </w:rPr>
      </w:pPr>
      <w:r>
        <w:rPr>
          <w:rFonts w:ascii="Arial" w:hAnsi="Arial" w:cs="Arial"/>
          <w:noProof/>
          <w:color w:val="00B050"/>
          <w:sz w:val="21"/>
          <w:szCs w:val="21"/>
        </w:rPr>
        <w:drawing>
          <wp:anchor distT="0" distB="0" distL="114300" distR="114300" simplePos="0" relativeHeight="251664384" behindDoc="0" locked="0" layoutInCell="1" allowOverlap="1" wp14:anchorId="5DE0B609" wp14:editId="5A4C0B04">
            <wp:simplePos x="0" y="0"/>
            <wp:positionH relativeFrom="margin">
              <wp:align>left</wp:align>
            </wp:positionH>
            <wp:positionV relativeFrom="paragraph">
              <wp:posOffset>216535</wp:posOffset>
            </wp:positionV>
            <wp:extent cx="1561465" cy="81915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ly_valle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1465" cy="819150"/>
                    </a:xfrm>
                    <a:prstGeom prst="rect">
                      <a:avLst/>
                    </a:prstGeom>
                  </pic:spPr>
                </pic:pic>
              </a:graphicData>
            </a:graphic>
            <wp14:sizeRelH relativeFrom="margin">
              <wp14:pctWidth>0</wp14:pctWidth>
            </wp14:sizeRelH>
            <wp14:sizeRelV relativeFrom="margin">
              <wp14:pctHeight>0</wp14:pctHeight>
            </wp14:sizeRelV>
          </wp:anchor>
        </w:drawing>
      </w:r>
      <w:r w:rsidR="00C558DC">
        <w:rPr>
          <w:rFonts w:ascii="Arial" w:hAnsi="Arial" w:cs="Arial"/>
          <w:b/>
          <w:bCs/>
          <w:color w:val="00B050"/>
          <w:sz w:val="21"/>
          <w:szCs w:val="21"/>
        </w:rPr>
        <w:t xml:space="preserve">                                             </w:t>
      </w:r>
      <w:r w:rsidR="00C558DC" w:rsidRPr="0063098B">
        <w:rPr>
          <w:rFonts w:ascii="Arial Black" w:hAnsi="Arial Black" w:cs="Arial"/>
          <w:b/>
          <w:bCs/>
          <w:color w:val="00B050"/>
        </w:rPr>
        <w:t xml:space="preserve">Spring </w:t>
      </w:r>
      <w:r w:rsidR="00C558DC" w:rsidRPr="0063098B">
        <w:rPr>
          <w:rFonts w:ascii="Arial Black" w:hAnsi="Arial Black" w:cs="Arial"/>
          <w:b/>
          <w:bCs/>
          <w:color w:val="00B050"/>
        </w:rPr>
        <w:t>Flower T</w:t>
      </w:r>
      <w:r w:rsidR="00C558DC" w:rsidRPr="0063098B">
        <w:rPr>
          <w:rFonts w:ascii="Arial Black" w:hAnsi="Arial Black" w:cs="Arial"/>
          <w:b/>
          <w:bCs/>
          <w:color w:val="00B050"/>
        </w:rPr>
        <w:t>oxin 5: Lily of the Valley </w:t>
      </w:r>
      <w:r w:rsidR="00C558DC" w:rsidRPr="0063098B">
        <w:rPr>
          <w:rFonts w:ascii="Arial Black" w:hAnsi="Arial Black" w:cs="Arial"/>
          <w:noProof/>
          <w:color w:val="00B050"/>
        </w:rPr>
        <w:t xml:space="preserve"> </w:t>
      </w:r>
    </w:p>
    <w:p w14:paraId="36A94B44" w14:textId="22DD90EE" w:rsidR="00266B99" w:rsidRPr="001F6D64" w:rsidRDefault="00C558DC" w:rsidP="00C558DC">
      <w:pPr>
        <w:pStyle w:val="NormalWeb"/>
        <w:shd w:val="clear" w:color="auto" w:fill="FFFFFF"/>
        <w:spacing w:before="0" w:beforeAutospacing="0" w:after="0" w:afterAutospacing="0" w:line="336" w:lineRule="atLeast"/>
        <w:rPr>
          <w:rFonts w:asciiTheme="minorHAnsi" w:hAnsiTheme="minorHAnsi" w:cstheme="minorHAnsi"/>
          <w:color w:val="000000"/>
          <w:sz w:val="20"/>
          <w:szCs w:val="20"/>
        </w:rPr>
      </w:pPr>
      <w:r w:rsidRPr="00455E57">
        <w:rPr>
          <w:rFonts w:cstheme="minorHAnsi"/>
          <w:sz w:val="20"/>
          <w:szCs w:val="20"/>
        </w:rPr>
        <w:t xml:space="preserve">The lily of the </w:t>
      </w:r>
      <w:r>
        <w:rPr>
          <w:rFonts w:cstheme="minorHAnsi"/>
          <w:sz w:val="20"/>
          <w:szCs w:val="20"/>
        </w:rPr>
        <w:t>V</w:t>
      </w:r>
      <w:r w:rsidRPr="00455E57">
        <w:rPr>
          <w:rFonts w:cstheme="minorHAnsi"/>
          <w:sz w:val="20"/>
          <w:szCs w:val="20"/>
        </w:rPr>
        <w:t>alley</w:t>
      </w:r>
      <w:r>
        <w:rPr>
          <w:rFonts w:cstheme="minorHAnsi"/>
          <w:sz w:val="20"/>
          <w:szCs w:val="20"/>
        </w:rPr>
        <w:t xml:space="preserve"> </w:t>
      </w:r>
      <w:r w:rsidRPr="00455E57">
        <w:rPr>
          <w:rFonts w:cstheme="minorHAnsi"/>
          <w:sz w:val="20"/>
          <w:szCs w:val="20"/>
        </w:rPr>
        <w:t>plant contains cardiac</w:t>
      </w:r>
      <w:r w:rsidRPr="001F6D64">
        <w:rPr>
          <w:rFonts w:cstheme="minorHAnsi"/>
          <w:sz w:val="20"/>
          <w:szCs w:val="20"/>
        </w:rPr>
        <w:t xml:space="preserve"> </w:t>
      </w:r>
      <w:r w:rsidRPr="00455E57">
        <w:rPr>
          <w:rFonts w:cstheme="minorHAnsi"/>
          <w:sz w:val="20"/>
          <w:szCs w:val="20"/>
        </w:rPr>
        <w:t xml:space="preserve">glycosides, </w:t>
      </w:r>
      <w:r>
        <w:rPr>
          <w:rFonts w:cstheme="minorHAnsi"/>
          <w:sz w:val="20"/>
          <w:szCs w:val="20"/>
        </w:rPr>
        <w:t xml:space="preserve">a </w:t>
      </w:r>
      <w:r w:rsidRPr="00455E57">
        <w:rPr>
          <w:rFonts w:cstheme="minorHAnsi"/>
          <w:sz w:val="20"/>
          <w:szCs w:val="20"/>
        </w:rPr>
        <w:t xml:space="preserve">naturally occurring substances that, when ingested, can cause vomiting, diarrhea, a </w:t>
      </w:r>
      <w:proofErr w:type="gramStart"/>
      <w:r w:rsidRPr="00455E57">
        <w:rPr>
          <w:rFonts w:cstheme="minorHAnsi"/>
          <w:sz w:val="20"/>
          <w:szCs w:val="20"/>
        </w:rPr>
        <w:t>drop</w:t>
      </w:r>
      <w:r w:rsidR="001C6B83">
        <w:rPr>
          <w:rFonts w:cstheme="minorHAnsi"/>
          <w:sz w:val="20"/>
          <w:szCs w:val="20"/>
        </w:rPr>
        <w:t xml:space="preserve"> </w:t>
      </w:r>
      <w:r w:rsidRPr="00455E57">
        <w:rPr>
          <w:rFonts w:cstheme="minorHAnsi"/>
          <w:sz w:val="20"/>
          <w:szCs w:val="20"/>
        </w:rPr>
        <w:t>in</w:t>
      </w:r>
      <w:proofErr w:type="gramEnd"/>
      <w:r w:rsidRPr="00455E57">
        <w:rPr>
          <w:rFonts w:cstheme="minorHAnsi"/>
          <w:sz w:val="20"/>
          <w:szCs w:val="20"/>
        </w:rPr>
        <w:t xml:space="preserve"> heart rate, severe cardiac arrhythmias and possibly seizures. </w:t>
      </w:r>
      <w:r>
        <w:rPr>
          <w:rFonts w:cstheme="minorHAnsi"/>
          <w:sz w:val="20"/>
          <w:szCs w:val="20"/>
        </w:rPr>
        <w:t>I</w:t>
      </w:r>
      <w:r w:rsidRPr="00455E57">
        <w:rPr>
          <w:rFonts w:cstheme="minorHAnsi"/>
          <w:sz w:val="20"/>
          <w:szCs w:val="20"/>
        </w:rPr>
        <w:t xml:space="preserve">f </w:t>
      </w:r>
      <w:r>
        <w:rPr>
          <w:rFonts w:cstheme="minorHAnsi"/>
          <w:sz w:val="20"/>
          <w:szCs w:val="20"/>
        </w:rPr>
        <w:t>your</w:t>
      </w:r>
      <w:r w:rsidRPr="00455E57">
        <w:rPr>
          <w:rFonts w:cstheme="minorHAnsi"/>
          <w:sz w:val="20"/>
          <w:szCs w:val="20"/>
        </w:rPr>
        <w:t xml:space="preserve"> pet ha</w:t>
      </w:r>
      <w:r>
        <w:rPr>
          <w:rFonts w:cstheme="minorHAnsi"/>
          <w:sz w:val="20"/>
          <w:szCs w:val="20"/>
        </w:rPr>
        <w:t>s</w:t>
      </w:r>
      <w:r w:rsidRPr="00455E57">
        <w:rPr>
          <w:rFonts w:cstheme="minorHAnsi"/>
          <w:sz w:val="20"/>
          <w:szCs w:val="20"/>
        </w:rPr>
        <w:t xml:space="preserve"> eaten this plant, </w:t>
      </w:r>
      <w:r>
        <w:rPr>
          <w:rFonts w:cstheme="minorHAnsi"/>
          <w:sz w:val="20"/>
          <w:szCs w:val="20"/>
        </w:rPr>
        <w:t>you</w:t>
      </w:r>
      <w:r w:rsidRPr="00455E57">
        <w:rPr>
          <w:rFonts w:cstheme="minorHAnsi"/>
          <w:sz w:val="20"/>
          <w:szCs w:val="20"/>
        </w:rPr>
        <w:t xml:space="preserve"> </w:t>
      </w:r>
      <w:r w:rsidR="001C6B83">
        <w:rPr>
          <w:rFonts w:cstheme="minorHAnsi"/>
          <w:sz w:val="20"/>
          <w:szCs w:val="20"/>
        </w:rPr>
        <w:t>s</w:t>
      </w:r>
      <w:r w:rsidRPr="00455E57">
        <w:rPr>
          <w:rFonts w:cstheme="minorHAnsi"/>
          <w:sz w:val="20"/>
          <w:szCs w:val="20"/>
        </w:rPr>
        <w:t xml:space="preserve">hould bring them in for </w:t>
      </w:r>
      <w:r w:rsidR="00A35D8C">
        <w:rPr>
          <w:rFonts w:cstheme="minorHAnsi"/>
          <w:sz w:val="20"/>
          <w:szCs w:val="20"/>
        </w:rPr>
        <w:t xml:space="preserve">an </w:t>
      </w:r>
      <w:r w:rsidRPr="00455E57">
        <w:rPr>
          <w:rFonts w:cstheme="minorHAnsi"/>
          <w:sz w:val="20"/>
          <w:szCs w:val="20"/>
        </w:rPr>
        <w:t>examination</w:t>
      </w:r>
      <w:r w:rsidR="00A35D8C">
        <w:rPr>
          <w:rFonts w:cstheme="minorHAnsi"/>
          <w:sz w:val="20"/>
          <w:szCs w:val="20"/>
        </w:rPr>
        <w:t xml:space="preserve"> and treatment</w:t>
      </w:r>
      <w:r w:rsidRPr="00455E57">
        <w:rPr>
          <w:rFonts w:cstheme="minorHAnsi"/>
          <w:sz w:val="20"/>
          <w:szCs w:val="20"/>
        </w:rPr>
        <w:t xml:space="preserve">. </w:t>
      </w:r>
    </w:p>
    <w:p w14:paraId="3E4957F5" w14:textId="7F7CEC5F" w:rsidR="00266B99" w:rsidRPr="00266B99" w:rsidRDefault="002C6805" w:rsidP="00C558DC">
      <w:pPr>
        <w:rPr>
          <w:rFonts w:ascii="Arial" w:hAnsi="Arial" w:cs="Arial"/>
          <w:b/>
          <w:bCs/>
          <w:color w:val="8EAADB" w:themeColor="accent1" w:themeTint="99"/>
          <w:sz w:val="28"/>
          <w:szCs w:val="28"/>
        </w:rPr>
      </w:pPr>
      <w:r>
        <w:lastRenderedPageBreak/>
        <w:br w:type="textWrapping" w:clear="all"/>
      </w:r>
      <w:r w:rsidR="00266B99">
        <w:br w:type="textWrapping" w:clear="all"/>
      </w:r>
    </w:p>
    <w:p w14:paraId="6CB00295" w14:textId="04510C4A" w:rsidR="004F36B7" w:rsidRDefault="00F31C23" w:rsidP="004F36B7">
      <w:pPr>
        <w:rPr>
          <w:noProof/>
        </w:rPr>
      </w:pPr>
      <w:r>
        <w:br w:type="textWrapping" w:clear="all"/>
      </w:r>
      <w:r w:rsidR="00266B99">
        <w:t xml:space="preserve">                                                                      </w:t>
      </w:r>
      <w:r w:rsidR="004F36B7">
        <w:br w:type="textWrapping" w:clear="all"/>
      </w:r>
    </w:p>
    <w:sectPr w:rsidR="004F36B7" w:rsidSect="0041230E">
      <w:pgSz w:w="12240" w:h="15840"/>
      <w:pgMar w:top="576" w:right="720" w:bottom="173" w:left="720" w:header="720" w:footer="720" w:gutter="0"/>
      <w:pgBorders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B7"/>
    <w:rsid w:val="00093BFF"/>
    <w:rsid w:val="00141428"/>
    <w:rsid w:val="001C6B83"/>
    <w:rsid w:val="00266B99"/>
    <w:rsid w:val="00287822"/>
    <w:rsid w:val="002C6805"/>
    <w:rsid w:val="0041230E"/>
    <w:rsid w:val="004F36B7"/>
    <w:rsid w:val="00550809"/>
    <w:rsid w:val="00560BEE"/>
    <w:rsid w:val="005D74DA"/>
    <w:rsid w:val="006066B9"/>
    <w:rsid w:val="006162D7"/>
    <w:rsid w:val="0063098B"/>
    <w:rsid w:val="00726D0D"/>
    <w:rsid w:val="007A733B"/>
    <w:rsid w:val="008E207C"/>
    <w:rsid w:val="00A116FE"/>
    <w:rsid w:val="00A31C81"/>
    <w:rsid w:val="00A35D8C"/>
    <w:rsid w:val="00C558DC"/>
    <w:rsid w:val="00F31C23"/>
    <w:rsid w:val="00F727D4"/>
    <w:rsid w:val="00F91C0B"/>
    <w:rsid w:val="00FA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8109"/>
  <w15:chartTrackingRefBased/>
  <w15:docId w15:val="{9FF2DA47-B0F4-4EC5-80F7-71F49675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B7"/>
    <w:rPr>
      <w:b/>
      <w:bCs/>
    </w:rPr>
  </w:style>
  <w:style w:type="character" w:styleId="Emphasis">
    <w:name w:val="Emphasis"/>
    <w:basedOn w:val="DefaultParagraphFont"/>
    <w:uiPriority w:val="20"/>
    <w:qFormat/>
    <w:rsid w:val="002C6805"/>
    <w:rPr>
      <w:i/>
      <w:iCs/>
    </w:rPr>
  </w:style>
  <w:style w:type="paragraph" w:styleId="BalloonText">
    <w:name w:val="Balloon Text"/>
    <w:basedOn w:val="Normal"/>
    <w:link w:val="BalloonTextChar"/>
    <w:uiPriority w:val="99"/>
    <w:semiHidden/>
    <w:unhideWhenUsed/>
    <w:rsid w:val="00093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E2AE-A433-492C-87CD-BB9B6634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Fitzpatrick</dc:creator>
  <cp:keywords/>
  <dc:description/>
  <cp:lastModifiedBy>Patricia Fitzpatrick</cp:lastModifiedBy>
  <cp:revision>17</cp:revision>
  <cp:lastPrinted>2018-03-27T18:26:00Z</cp:lastPrinted>
  <dcterms:created xsi:type="dcterms:W3CDTF">2018-03-20T21:30:00Z</dcterms:created>
  <dcterms:modified xsi:type="dcterms:W3CDTF">2018-03-27T18:41:00Z</dcterms:modified>
</cp:coreProperties>
</file>