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94D4" w14:textId="21CE1A8A" w:rsidR="008A26EA" w:rsidRDefault="008A26EA" w:rsidP="00003225">
      <w:pPr>
        <w:tabs>
          <w:tab w:val="left" w:pos="5871"/>
        </w:tabs>
      </w:pPr>
    </w:p>
    <w:p w14:paraId="7D657AF9" w14:textId="2F7BD8DA" w:rsidR="00C3437D" w:rsidRPr="00B82FE5" w:rsidRDefault="003F69EA" w:rsidP="00003225">
      <w:pPr>
        <w:tabs>
          <w:tab w:val="left" w:pos="2808"/>
        </w:tabs>
        <w:rPr>
          <w:sz w:val="28"/>
          <w:szCs w:val="28"/>
        </w:rPr>
      </w:pPr>
      <w:r w:rsidRPr="00B82FE5">
        <w:rPr>
          <w:sz w:val="28"/>
          <w:szCs w:val="28"/>
        </w:rPr>
        <w:t>Seller’s guide</w:t>
      </w:r>
      <w:r w:rsidR="00C3437D" w:rsidRPr="00B82FE5">
        <w:rPr>
          <w:sz w:val="28"/>
          <w:szCs w:val="28"/>
        </w:rPr>
        <w:t xml:space="preserve"> </w:t>
      </w:r>
    </w:p>
    <w:p w14:paraId="2F60A47B" w14:textId="345B11C8" w:rsidR="00E75B2F" w:rsidRDefault="00E75B2F" w:rsidP="00E75B2F">
      <w:pPr>
        <w:tabs>
          <w:tab w:val="left" w:pos="5871"/>
        </w:tabs>
      </w:pPr>
      <w:r>
        <w:t xml:space="preserve">Storage begins on the </w:t>
      </w:r>
      <w:r w:rsidR="003F69EA">
        <w:t>date of drop off and</w:t>
      </w:r>
      <w:r>
        <w:t xml:space="preserve"> ends 30 days p</w:t>
      </w:r>
      <w:r w:rsidR="003F69EA">
        <w:t>ost signing</w:t>
      </w:r>
      <w:r>
        <w:t xml:space="preserve"> this </w:t>
      </w:r>
      <w:r w:rsidR="00CE61FC">
        <w:t>agreement.</w:t>
      </w:r>
      <w:r>
        <w:t xml:space="preserve"> </w:t>
      </w:r>
    </w:p>
    <w:p w14:paraId="040239C3" w14:textId="2647D6B0" w:rsidR="00E42D31" w:rsidRDefault="00E75B2F" w:rsidP="00E42D31">
      <w:pPr>
        <w:tabs>
          <w:tab w:val="left" w:pos="5871"/>
        </w:tabs>
      </w:pPr>
      <w:r>
        <w:t xml:space="preserve">I agree </w:t>
      </w:r>
      <w:r w:rsidR="004C5564">
        <w:t xml:space="preserve">that if my item has not sold </w:t>
      </w:r>
      <w:r w:rsidR="00B82FE5">
        <w:t>after the contract date,</w:t>
      </w:r>
      <w:r w:rsidR="003F69EA">
        <w:t xml:space="preserve"> </w:t>
      </w:r>
      <w:r w:rsidR="004C5564">
        <w:t>I</w:t>
      </w:r>
      <w:r>
        <w:t xml:space="preserve"> will either </w:t>
      </w:r>
      <w:r w:rsidR="003F69EA">
        <w:t>remove it</w:t>
      </w:r>
      <w:r>
        <w:t xml:space="preserve"> or sign a new</w:t>
      </w:r>
      <w:r w:rsidR="00B82FE5">
        <w:t xml:space="preserve"> </w:t>
      </w:r>
      <w:r>
        <w:t>contract for my item.</w:t>
      </w:r>
    </w:p>
    <w:p w14:paraId="069F8005" w14:textId="34DFEB0A" w:rsidR="00B82FE5" w:rsidRDefault="00B82FE5" w:rsidP="00E42D31">
      <w:pPr>
        <w:tabs>
          <w:tab w:val="left" w:pos="5871"/>
        </w:tabs>
      </w:pPr>
      <w:r>
        <w:t xml:space="preserve">Price changes can be made free of charge at any time during active contract, on site and with </w:t>
      </w:r>
      <w:r w:rsidR="00224DF9">
        <w:t>valid identification.</w:t>
      </w:r>
    </w:p>
    <w:p w14:paraId="49C6661A" w14:textId="45EC2A0F" w:rsidR="00E75B2F" w:rsidRDefault="00E75B2F" w:rsidP="00E75B2F">
      <w:pPr>
        <w:tabs>
          <w:tab w:val="left" w:pos="5871"/>
        </w:tabs>
      </w:pPr>
      <w:r>
        <w:t xml:space="preserve">I agree that the </w:t>
      </w:r>
      <w:r w:rsidR="00E42D31">
        <w:t>price I</w:t>
      </w:r>
      <w:r>
        <w:t xml:space="preserve"> have supplied is </w:t>
      </w:r>
      <w:r w:rsidR="00CE61FC">
        <w:t>the final</w:t>
      </w:r>
      <w:r>
        <w:t xml:space="preserve"> number and any adjustments to the price can only be made on </w:t>
      </w:r>
      <w:r w:rsidR="004C5564">
        <w:t>site, in</w:t>
      </w:r>
      <w:r>
        <w:t xml:space="preserve"> person with </w:t>
      </w:r>
      <w:r w:rsidR="00B82FE5">
        <w:t>a valid</w:t>
      </w:r>
      <w:r>
        <w:t xml:space="preserve"> </w:t>
      </w:r>
      <w:r w:rsidR="00CE61FC">
        <w:t>ID.</w:t>
      </w:r>
    </w:p>
    <w:p w14:paraId="66E55519" w14:textId="77777777" w:rsidR="00B82FE5" w:rsidRDefault="00B82FE5" w:rsidP="00B82FE5">
      <w:pPr>
        <w:tabs>
          <w:tab w:val="left" w:pos="5871"/>
        </w:tabs>
      </w:pPr>
      <w:r>
        <w:t xml:space="preserve">My Item does not fall under ANY of the below categories. </w:t>
      </w:r>
    </w:p>
    <w:p w14:paraId="06FE907A" w14:textId="77777777" w:rsidR="00B82FE5" w:rsidRDefault="00B82FE5" w:rsidP="00B82FE5">
      <w:pPr>
        <w:pStyle w:val="ListParagraph"/>
        <w:numPr>
          <w:ilvl w:val="0"/>
          <w:numId w:val="4"/>
        </w:numPr>
        <w:tabs>
          <w:tab w:val="left" w:pos="5871"/>
        </w:tabs>
      </w:pPr>
      <w:r>
        <w:t xml:space="preserve">Combustion engines </w:t>
      </w:r>
    </w:p>
    <w:p w14:paraId="6EF95D7A" w14:textId="77777777" w:rsidR="00B82FE5" w:rsidRDefault="00B82FE5" w:rsidP="00B82FE5">
      <w:pPr>
        <w:pStyle w:val="ListParagraph"/>
        <w:numPr>
          <w:ilvl w:val="0"/>
          <w:numId w:val="4"/>
        </w:numPr>
        <w:tabs>
          <w:tab w:val="left" w:pos="5871"/>
        </w:tabs>
      </w:pPr>
      <w:r>
        <w:t xml:space="preserve">Fluids, Liquids, Damp or Leaking equipment </w:t>
      </w:r>
    </w:p>
    <w:p w14:paraId="6F840442" w14:textId="77777777" w:rsidR="00B82FE5" w:rsidRDefault="00B82FE5" w:rsidP="00B82FE5">
      <w:pPr>
        <w:pStyle w:val="ListParagraph"/>
        <w:numPr>
          <w:ilvl w:val="0"/>
          <w:numId w:val="4"/>
        </w:numPr>
        <w:tabs>
          <w:tab w:val="left" w:pos="5871"/>
        </w:tabs>
      </w:pPr>
      <w:r>
        <w:t xml:space="preserve">Perishable or edible </w:t>
      </w:r>
    </w:p>
    <w:p w14:paraId="36A44A65" w14:textId="77777777" w:rsidR="00B82FE5" w:rsidRDefault="00B82FE5" w:rsidP="00B82FE5">
      <w:pPr>
        <w:pStyle w:val="ListParagraph"/>
        <w:numPr>
          <w:ilvl w:val="0"/>
          <w:numId w:val="4"/>
        </w:numPr>
        <w:tabs>
          <w:tab w:val="left" w:pos="5871"/>
        </w:tabs>
      </w:pPr>
      <w:r>
        <w:t xml:space="preserve">Live plants or animals </w:t>
      </w:r>
    </w:p>
    <w:p w14:paraId="05993F24" w14:textId="100699B1" w:rsidR="00B82FE5" w:rsidRDefault="00B82FE5" w:rsidP="00B82FE5">
      <w:pPr>
        <w:pStyle w:val="ListParagraph"/>
        <w:numPr>
          <w:ilvl w:val="0"/>
          <w:numId w:val="4"/>
        </w:numPr>
        <w:tabs>
          <w:tab w:val="left" w:pos="5871"/>
        </w:tabs>
      </w:pPr>
      <w:r>
        <w:t xml:space="preserve">Illegal or contraband material </w:t>
      </w:r>
    </w:p>
    <w:p w14:paraId="4B62A46A" w14:textId="76873250" w:rsidR="00B82FE5" w:rsidRDefault="00B82FE5" w:rsidP="00B82FE5">
      <w:pPr>
        <w:tabs>
          <w:tab w:val="left" w:pos="5871"/>
        </w:tabs>
        <w:rPr>
          <w:sz w:val="28"/>
          <w:szCs w:val="28"/>
        </w:rPr>
      </w:pPr>
      <w:r w:rsidRPr="00B82FE5">
        <w:rPr>
          <w:sz w:val="28"/>
          <w:szCs w:val="28"/>
        </w:rPr>
        <w:t xml:space="preserve">Steps for payment </w:t>
      </w:r>
    </w:p>
    <w:p w14:paraId="5495C6CC" w14:textId="2E6BC50E" w:rsidR="00B82FE5" w:rsidRPr="00B82FE5" w:rsidRDefault="00B82FE5" w:rsidP="00B82FE5">
      <w:pPr>
        <w:tabs>
          <w:tab w:val="left" w:pos="5871"/>
        </w:tabs>
      </w:pPr>
      <w:r>
        <w:rPr>
          <w:rStyle w:val="Strong"/>
        </w:rPr>
        <w:t>Step 1</w:t>
      </w:r>
      <w:r>
        <w:t>: We will initiate contact with you via email.</w:t>
      </w:r>
      <w:r>
        <w:br/>
      </w:r>
      <w:r>
        <w:rPr>
          <w:rStyle w:val="Strong"/>
        </w:rPr>
        <w:t>Step 2</w:t>
      </w:r>
      <w:r>
        <w:t>: Please create a unique 5-character password and reply to our email with the chosen password.</w:t>
      </w:r>
      <w:r>
        <w:br/>
      </w:r>
      <w:r>
        <w:rPr>
          <w:rStyle w:val="Strong"/>
        </w:rPr>
        <w:t>Step 3</w:t>
      </w:r>
      <w:r>
        <w:t>: Upon receiving your confirmation email, payment will be processed and issued within 24 hours.</w:t>
      </w:r>
    </w:p>
    <w:p w14:paraId="6434AEC9" w14:textId="77777777" w:rsidR="00B82FE5" w:rsidRDefault="00B82FE5" w:rsidP="00B82FE5">
      <w:pPr>
        <w:tabs>
          <w:tab w:val="left" w:pos="5871"/>
        </w:tabs>
      </w:pPr>
    </w:p>
    <w:p w14:paraId="746879BB" w14:textId="77777777" w:rsidR="00CE61FC" w:rsidRDefault="00CE61FC" w:rsidP="00E75B2F">
      <w:pPr>
        <w:tabs>
          <w:tab w:val="left" w:pos="5871"/>
        </w:tabs>
      </w:pPr>
    </w:p>
    <w:p w14:paraId="4DABEC43" w14:textId="5FBBB91A" w:rsidR="004C5564" w:rsidRDefault="004C5564" w:rsidP="00E75B2F">
      <w:pPr>
        <w:tabs>
          <w:tab w:val="left" w:pos="5871"/>
        </w:tabs>
      </w:pPr>
    </w:p>
    <w:p w14:paraId="1F8D2D7C" w14:textId="7DD115E0" w:rsidR="004C5564" w:rsidRDefault="004C5564" w:rsidP="00E75B2F">
      <w:pPr>
        <w:tabs>
          <w:tab w:val="left" w:pos="5871"/>
        </w:tabs>
      </w:pPr>
    </w:p>
    <w:p w14:paraId="111F2802" w14:textId="63C980FB" w:rsidR="00E75B2F" w:rsidRDefault="00E75B2F" w:rsidP="00E75B2F">
      <w:pPr>
        <w:tabs>
          <w:tab w:val="left" w:pos="5871"/>
        </w:tabs>
      </w:pPr>
      <w:r>
        <w:t xml:space="preserve"> </w:t>
      </w:r>
    </w:p>
    <w:p w14:paraId="0F0E9908" w14:textId="77777777" w:rsidR="00E75B2F" w:rsidRDefault="00E75B2F" w:rsidP="00E75B2F">
      <w:pPr>
        <w:tabs>
          <w:tab w:val="left" w:pos="5871"/>
        </w:tabs>
      </w:pPr>
    </w:p>
    <w:p w14:paraId="08BC6E4D" w14:textId="7CB1E763" w:rsidR="008A26EA" w:rsidRPr="008F49E8" w:rsidRDefault="008A26EA" w:rsidP="008A26EA">
      <w:pPr>
        <w:tabs>
          <w:tab w:val="left" w:pos="5871"/>
        </w:tabs>
      </w:pPr>
    </w:p>
    <w:sectPr w:rsidR="008A26EA" w:rsidRPr="008F49E8" w:rsidSect="003E3ECD">
      <w:head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8B60" w14:textId="77777777" w:rsidR="0066359F" w:rsidRDefault="0066359F" w:rsidP="00732E2C">
      <w:pPr>
        <w:spacing w:after="0" w:line="240" w:lineRule="auto"/>
      </w:pPr>
      <w:r>
        <w:separator/>
      </w:r>
    </w:p>
  </w:endnote>
  <w:endnote w:type="continuationSeparator" w:id="0">
    <w:p w14:paraId="4244FD81" w14:textId="77777777" w:rsidR="0066359F" w:rsidRDefault="0066359F" w:rsidP="0073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55A3" w14:textId="77777777" w:rsidR="0066359F" w:rsidRDefault="0066359F" w:rsidP="00732E2C">
      <w:pPr>
        <w:spacing w:after="0" w:line="240" w:lineRule="auto"/>
      </w:pPr>
      <w:r>
        <w:separator/>
      </w:r>
    </w:p>
  </w:footnote>
  <w:footnote w:type="continuationSeparator" w:id="0">
    <w:p w14:paraId="4B25CDF9" w14:textId="77777777" w:rsidR="0066359F" w:rsidRDefault="0066359F" w:rsidP="0073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1C35" w14:textId="4C17E4CB" w:rsidR="00C553A5" w:rsidRDefault="00C553A5" w:rsidP="00C553A5">
    <w:pPr>
      <w:pStyle w:val="Header"/>
      <w:pBdr>
        <w:bottom w:val="single" w:sz="4" w:space="8" w:color="156082" w:themeColor="accent1"/>
      </w:pBdr>
      <w:tabs>
        <w:tab w:val="clear" w:pos="4680"/>
        <w:tab w:val="left" w:pos="6984"/>
      </w:tabs>
      <w:spacing w:after="360"/>
      <w:ind w:left="432"/>
      <w:contextualSpacing/>
    </w:pPr>
    <w:r>
      <w:rPr>
        <w:noProof/>
      </w:rPr>
      <w:drawing>
        <wp:anchor distT="0" distB="0" distL="114300" distR="114300" simplePos="0" relativeHeight="251655168" behindDoc="0" locked="0" layoutInCell="1" allowOverlap="1" wp14:anchorId="5501A93D" wp14:editId="3E8CB6E9">
          <wp:simplePos x="0" y="0"/>
          <wp:positionH relativeFrom="margin">
            <wp:posOffset>-694690</wp:posOffset>
          </wp:positionH>
          <wp:positionV relativeFrom="paragraph">
            <wp:posOffset>227330</wp:posOffset>
          </wp:positionV>
          <wp:extent cx="1143000" cy="874059"/>
          <wp:effectExtent l="0" t="0" r="0" b="0"/>
          <wp:wrapNone/>
          <wp:docPr id="136956680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66806" name="Graphic 136956680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7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67140EE" w14:textId="20C54C96" w:rsidR="00C3437D" w:rsidRDefault="00C553A5" w:rsidP="00C553A5">
    <w:pPr>
      <w:pStyle w:val="Header"/>
      <w:pBdr>
        <w:bottom w:val="single" w:sz="4" w:space="8" w:color="156082" w:themeColor="accent1"/>
      </w:pBdr>
      <w:tabs>
        <w:tab w:val="clear" w:pos="4680"/>
        <w:tab w:val="left" w:pos="6984"/>
      </w:tabs>
      <w:spacing w:after="360"/>
      <w:ind w:left="432"/>
      <w:contextualSpacing/>
    </w:pPr>
    <w:r>
      <w:tab/>
    </w:r>
    <w:r w:rsidR="00EE1A5E">
      <w:rPr>
        <w:noProof/>
      </w:rPr>
      <w:drawing>
        <wp:anchor distT="0" distB="0" distL="114300" distR="114300" simplePos="0" relativeHeight="251659264" behindDoc="1" locked="0" layoutInCell="1" allowOverlap="1" wp14:anchorId="1B2B7332" wp14:editId="724DF0CB">
          <wp:simplePos x="0" y="0"/>
          <wp:positionH relativeFrom="margin">
            <wp:posOffset>4469765</wp:posOffset>
          </wp:positionH>
          <wp:positionV relativeFrom="paragraph">
            <wp:posOffset>52070</wp:posOffset>
          </wp:positionV>
          <wp:extent cx="1492885" cy="252095"/>
          <wp:effectExtent l="0" t="0" r="0" b="0"/>
          <wp:wrapNone/>
          <wp:docPr id="1929124783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124783" name="Graphic 1929124783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4951" r="3774" b="3773"/>
                  <a:stretch/>
                </pic:blipFill>
                <pic:spPr bwMode="auto">
                  <a:xfrm>
                    <a:off x="0" y="0"/>
                    <a:ext cx="1492885" cy="252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15A38DA" w14:textId="77777777" w:rsidR="00C553A5" w:rsidRDefault="00C553A5" w:rsidP="00C553A5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ind w:left="432"/>
      <w:contextualSpacing/>
      <w:jc w:val="right"/>
    </w:pPr>
  </w:p>
  <w:p w14:paraId="6346A0C9" w14:textId="7CAD00D5" w:rsidR="007A79C1" w:rsidRDefault="00A42C92" w:rsidP="00C553A5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ind w:left="432"/>
      <w:contextualSpacing/>
      <w:jc w:val="right"/>
    </w:pPr>
    <w:r>
      <w:tab/>
    </w:r>
    <w:r w:rsidR="007A79C1">
      <w:tab/>
    </w:r>
    <w:r w:rsidRPr="00A42C92">
      <w:t>2719</w:t>
    </w:r>
    <w:r w:rsidR="00DB3626">
      <w:t>,</w:t>
    </w:r>
    <w:r w:rsidRPr="00A42C92">
      <w:t xml:space="preserve"> 7</w:t>
    </w:r>
    <w:r w:rsidR="00DB3626" w:rsidRPr="00DB3626">
      <w:rPr>
        <w:vertAlign w:val="superscript"/>
      </w:rPr>
      <w:t>th</w:t>
    </w:r>
    <w:r w:rsidR="00DB3626">
      <w:t xml:space="preserve"> </w:t>
    </w:r>
    <w:r w:rsidRPr="00A42C92">
      <w:t>Avenue,</w:t>
    </w:r>
    <w:r w:rsidR="00DB3626">
      <w:t xml:space="preserve"> Unit 103</w:t>
    </w:r>
  </w:p>
  <w:p w14:paraId="1FF7094A" w14:textId="6B5F84A4" w:rsidR="00EB1E74" w:rsidRDefault="00A42C92" w:rsidP="007A79C1">
    <w:pPr>
      <w:pStyle w:val="Header"/>
      <w:jc w:val="right"/>
    </w:pPr>
    <w:r w:rsidRPr="00A42C92">
      <w:t xml:space="preserve"> Northeast Calgary,</w:t>
    </w:r>
    <w:r w:rsidR="007A79C1">
      <w:t xml:space="preserve"> Alberta </w:t>
    </w:r>
  </w:p>
  <w:p w14:paraId="4F2559B7" w14:textId="77777777" w:rsidR="00BE5C7C" w:rsidRDefault="00BE5C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643"/>
    <w:multiLevelType w:val="hybridMultilevel"/>
    <w:tmpl w:val="8AC049B8"/>
    <w:lvl w:ilvl="0" w:tplc="EDCC6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FBD"/>
    <w:multiLevelType w:val="hybridMultilevel"/>
    <w:tmpl w:val="6980F3E6"/>
    <w:lvl w:ilvl="0" w:tplc="86E693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148"/>
    <w:multiLevelType w:val="hybridMultilevel"/>
    <w:tmpl w:val="A1441B88"/>
    <w:lvl w:ilvl="0" w:tplc="86E6937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95A0C"/>
    <w:multiLevelType w:val="hybridMultilevel"/>
    <w:tmpl w:val="6DF4B3D4"/>
    <w:lvl w:ilvl="0" w:tplc="86E6937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D415EB"/>
    <w:multiLevelType w:val="hybridMultilevel"/>
    <w:tmpl w:val="F87C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719A7"/>
    <w:multiLevelType w:val="hybridMultilevel"/>
    <w:tmpl w:val="9FF4E1C8"/>
    <w:lvl w:ilvl="0" w:tplc="86E693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04A62"/>
    <w:multiLevelType w:val="hybridMultilevel"/>
    <w:tmpl w:val="A600F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2A5E21"/>
    <w:multiLevelType w:val="hybridMultilevel"/>
    <w:tmpl w:val="D1C654C2"/>
    <w:lvl w:ilvl="0" w:tplc="EDCC6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12221">
    <w:abstractNumId w:val="7"/>
  </w:num>
  <w:num w:numId="2" w16cid:durableId="1136608906">
    <w:abstractNumId w:val="4"/>
  </w:num>
  <w:num w:numId="3" w16cid:durableId="1579704315">
    <w:abstractNumId w:val="5"/>
  </w:num>
  <w:num w:numId="4" w16cid:durableId="1286616340">
    <w:abstractNumId w:val="6"/>
  </w:num>
  <w:num w:numId="5" w16cid:durableId="1011522">
    <w:abstractNumId w:val="1"/>
  </w:num>
  <w:num w:numId="6" w16cid:durableId="149489465">
    <w:abstractNumId w:val="3"/>
  </w:num>
  <w:num w:numId="7" w16cid:durableId="1220701137">
    <w:abstractNumId w:val="2"/>
  </w:num>
  <w:num w:numId="8" w16cid:durableId="192599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9D"/>
    <w:rsid w:val="00003225"/>
    <w:rsid w:val="000A5EBD"/>
    <w:rsid w:val="000D6A3C"/>
    <w:rsid w:val="000D7AC3"/>
    <w:rsid w:val="000F3866"/>
    <w:rsid w:val="00103D57"/>
    <w:rsid w:val="001417E2"/>
    <w:rsid w:val="00150D2C"/>
    <w:rsid w:val="001F0B66"/>
    <w:rsid w:val="00224DF9"/>
    <w:rsid w:val="0024469B"/>
    <w:rsid w:val="0025078E"/>
    <w:rsid w:val="00275010"/>
    <w:rsid w:val="003043AA"/>
    <w:rsid w:val="00314B86"/>
    <w:rsid w:val="00317B92"/>
    <w:rsid w:val="0032361A"/>
    <w:rsid w:val="00351C59"/>
    <w:rsid w:val="00385558"/>
    <w:rsid w:val="003E3ECD"/>
    <w:rsid w:val="003F69EA"/>
    <w:rsid w:val="004038FF"/>
    <w:rsid w:val="004A65D9"/>
    <w:rsid w:val="004C5564"/>
    <w:rsid w:val="00533D89"/>
    <w:rsid w:val="0056769D"/>
    <w:rsid w:val="0059301C"/>
    <w:rsid w:val="005C30E9"/>
    <w:rsid w:val="0066359F"/>
    <w:rsid w:val="00675BD6"/>
    <w:rsid w:val="00732E2C"/>
    <w:rsid w:val="0073597C"/>
    <w:rsid w:val="007967B7"/>
    <w:rsid w:val="007A79C1"/>
    <w:rsid w:val="007F7F1B"/>
    <w:rsid w:val="00823288"/>
    <w:rsid w:val="00860A8A"/>
    <w:rsid w:val="008A26EA"/>
    <w:rsid w:val="008F49E8"/>
    <w:rsid w:val="00901156"/>
    <w:rsid w:val="009E4150"/>
    <w:rsid w:val="00A23170"/>
    <w:rsid w:val="00A42C92"/>
    <w:rsid w:val="00AF2E25"/>
    <w:rsid w:val="00B554F1"/>
    <w:rsid w:val="00B579AD"/>
    <w:rsid w:val="00B67099"/>
    <w:rsid w:val="00B82FE5"/>
    <w:rsid w:val="00BE5C7C"/>
    <w:rsid w:val="00C3437D"/>
    <w:rsid w:val="00C401E5"/>
    <w:rsid w:val="00C553A5"/>
    <w:rsid w:val="00CB7C63"/>
    <w:rsid w:val="00CE61FC"/>
    <w:rsid w:val="00D05F72"/>
    <w:rsid w:val="00D14E86"/>
    <w:rsid w:val="00D47237"/>
    <w:rsid w:val="00D73BC0"/>
    <w:rsid w:val="00DB3626"/>
    <w:rsid w:val="00DD41DE"/>
    <w:rsid w:val="00E42D31"/>
    <w:rsid w:val="00E5196B"/>
    <w:rsid w:val="00E60B0C"/>
    <w:rsid w:val="00E74D0B"/>
    <w:rsid w:val="00E75B2F"/>
    <w:rsid w:val="00EA201F"/>
    <w:rsid w:val="00EB1E74"/>
    <w:rsid w:val="00EB792D"/>
    <w:rsid w:val="00EE1A5E"/>
    <w:rsid w:val="00F1379D"/>
    <w:rsid w:val="00F15464"/>
    <w:rsid w:val="00F63E39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08C18"/>
  <w15:chartTrackingRefBased/>
  <w15:docId w15:val="{F6A2D403-4D96-4A9D-914B-F3B5C05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6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76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6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2C"/>
  </w:style>
  <w:style w:type="paragraph" w:styleId="Footer">
    <w:name w:val="footer"/>
    <w:basedOn w:val="Normal"/>
    <w:link w:val="FooterChar"/>
    <w:uiPriority w:val="99"/>
    <w:unhideWhenUsed/>
    <w:rsid w:val="0073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2C"/>
  </w:style>
  <w:style w:type="character" w:styleId="LineNumber">
    <w:name w:val="line number"/>
    <w:basedOn w:val="DefaultParagraphFont"/>
    <w:uiPriority w:val="99"/>
    <w:semiHidden/>
    <w:unhideWhenUsed/>
    <w:rsid w:val="003E3ECD"/>
  </w:style>
  <w:style w:type="character" w:styleId="Strong">
    <w:name w:val="Strong"/>
    <w:basedOn w:val="DefaultParagraphFont"/>
    <w:uiPriority w:val="22"/>
    <w:qFormat/>
    <w:rsid w:val="00B82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2DC3BDF3AF6448A42A38132063E2C" ma:contentTypeVersion="6" ma:contentTypeDescription="Create a new document." ma:contentTypeScope="" ma:versionID="6045e0d38cee85966954fa838bc96a17">
  <xsd:schema xmlns:xsd="http://www.w3.org/2001/XMLSchema" xmlns:xs="http://www.w3.org/2001/XMLSchema" xmlns:p="http://schemas.microsoft.com/office/2006/metadata/properties" xmlns:ns3="63202e48-dbc1-4f29-ac68-20ec8386682a" targetNamespace="http://schemas.microsoft.com/office/2006/metadata/properties" ma:root="true" ma:fieldsID="5caf0c2f32d3bf113ef8f2968ace0e9c" ns3:_="">
    <xsd:import namespace="63202e48-dbc1-4f29-ac68-20ec83866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02e48-dbc1-4f29-ac68-20ec83866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202e48-dbc1-4f29-ac68-20ec838668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F94A-3002-4D68-B8D5-103F80B3D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30782-2A83-43B6-AC1B-EAAB0FCE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02e48-dbc1-4f29-ac68-20ec83866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757BE-DBF8-4BB2-82E0-B63FFA053854}">
  <ds:schemaRefs>
    <ds:schemaRef ds:uri="http://schemas.microsoft.com/office/2006/metadata/properties"/>
    <ds:schemaRef ds:uri="http://schemas.microsoft.com/office/infopath/2007/PartnerControls"/>
    <ds:schemaRef ds:uri="63202e48-dbc1-4f29-ac68-20ec8386682a"/>
  </ds:schemaRefs>
</ds:datastoreItem>
</file>

<file path=customXml/itemProps4.xml><?xml version="1.0" encoding="utf-8"?>
<ds:datastoreItem xmlns:ds="http://schemas.openxmlformats.org/officeDocument/2006/customXml" ds:itemID="{4786CFCB-8ABF-4C62-B8F1-65880B2D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Offsite3</dc:creator>
  <cp:keywords/>
  <dc:description/>
  <cp:lastModifiedBy>Training Offsite3</cp:lastModifiedBy>
  <cp:revision>2</cp:revision>
  <cp:lastPrinted>2025-01-08T20:23:00Z</cp:lastPrinted>
  <dcterms:created xsi:type="dcterms:W3CDTF">2024-12-30T21:28:00Z</dcterms:created>
  <dcterms:modified xsi:type="dcterms:W3CDTF">2025-01-10T20:38:00Z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0x0101003772DC3BDF3AF6448A42A38132063E2C</vt:lpwstr>
  </property>
</Properties>
</file>