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FC36" w14:textId="6A5F876F" w:rsidR="007C65DB" w:rsidRDefault="000D6CBF">
      <w:pPr>
        <w:jc w:val="right"/>
        <w:rPr>
          <w:rFonts w:ascii="Chalkboard" w:hAnsi="Chalkboard" w:cs="Calibri"/>
          <w:lang w:val="en-GB"/>
        </w:rPr>
      </w:pPr>
      <w:r>
        <w:rPr>
          <w:noProof/>
        </w:rPr>
        <mc:AlternateContent>
          <mc:Choice Requires="wps">
            <w:drawing>
              <wp:anchor distT="0" distB="0" distL="114300" distR="114300" simplePos="0" relativeHeight="251656192" behindDoc="0" locked="0" layoutInCell="1" allowOverlap="1" wp14:anchorId="201BF029" wp14:editId="7197DF54">
                <wp:simplePos x="0" y="0"/>
                <wp:positionH relativeFrom="column">
                  <wp:posOffset>0</wp:posOffset>
                </wp:positionH>
                <wp:positionV relativeFrom="paragraph">
                  <wp:posOffset>0</wp:posOffset>
                </wp:positionV>
                <wp:extent cx="635000" cy="635000"/>
                <wp:effectExtent l="0" t="0" r="0" b="0"/>
                <wp:wrapNone/>
                <wp:docPr id="10" name="WordArt 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Deflate">
                          <a:avLst>
                            <a:gd name="adj" fmla="val 18750"/>
                          </a:avLst>
                        </a:prstTxWarp>
                        <a:spAutoFit/>
                      </wps:bodyPr>
                    </wps:wsp>
                  </a:graphicData>
                </a:graphic>
                <wp14:sizeRelH relativeFrom="page">
                  <wp14:pctWidth>0</wp14:pctWidth>
                </wp14:sizeRelH>
                <wp14:sizeRelV relativeFrom="page">
                  <wp14:pctHeight>0</wp14:pctHeight>
                </wp14:sizeRelV>
              </wp:anchor>
            </w:drawing>
          </mc:Choice>
          <mc:Fallback>
            <w:pict>
              <v:shapetype w14:anchorId="52A4DC9B" id="_x0000_t202" coordsize="21600,21600" o:spt="202" path="m,l,21600r21600,l21600,xe">
                <v:stroke joinstyle="miter"/>
                <v:path gradientshapeok="t" o:connecttype="rect"/>
              </v:shapetype>
              <v:shape id="WordArt 10" o:spid="_x0000_s1026" type="#_x0000_t202"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" filled="f" stroked="f">
                <o:lock v:ext="edit" selection="t" text="t" shapetype="t"/>
              </v:shape>
            </w:pict>
          </mc:Fallback>
        </mc:AlternateContent>
      </w:r>
      <w:r>
        <w:rPr>
          <w:noProof/>
        </w:rPr>
        <mc:AlternateContent>
          <mc:Choice Requires="wps">
            <w:drawing>
              <wp:anchor distT="0" distB="0" distL="114300" distR="114300" simplePos="0" relativeHeight="251660288" behindDoc="0" locked="0" layoutInCell="1" allowOverlap="1" wp14:anchorId="6AD90A17" wp14:editId="6DE68E9D">
                <wp:simplePos x="0" y="0"/>
                <wp:positionH relativeFrom="page">
                  <wp:posOffset>0</wp:posOffset>
                </wp:positionH>
                <wp:positionV relativeFrom="page">
                  <wp:posOffset>0</wp:posOffset>
                </wp:positionV>
                <wp:extent cx="0" cy="0"/>
                <wp:effectExtent l="0" t="0" r="0" b="0"/>
                <wp:wrapNone/>
                <wp:docPr id="9" name="TextArtObject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0" cy="0"/>
                        </a:xfrm>
                        <a:custGeom>
                          <a:avLst/>
                          <a:gdLst>
                            <a:gd name="G0" fmla="*/ 5665 4 3"/>
                            <a:gd name="G1" fmla="+- 21600 0 G0"/>
                            <a:gd name="G2" fmla="+- 5665 0 0"/>
                            <a:gd name="G3" fmla="+- 21600 0 5665"/>
                            <a:gd name="T0" fmla="*/ 10800 w 21600"/>
                            <a:gd name="T1" fmla="*/ 5665 h 21600"/>
                            <a:gd name="T2" fmla="*/ 0 w 21600"/>
                            <a:gd name="T3" fmla="*/ 10800 h 21600"/>
                            <a:gd name="T4" fmla="*/ 10800 w 21600"/>
                            <a:gd name="T5" fmla="*/ 15935 h 21600"/>
                            <a:gd name="T6" fmla="*/ 21600 w 21600"/>
                            <a:gd name="T7" fmla="*/ 10800 h 21600"/>
                            <a:gd name="T8" fmla="*/ 17694720 60000 65536"/>
                            <a:gd name="T9" fmla="*/ 11796480 60000 65536"/>
                            <a:gd name="T10" fmla="*/ 5898240 60000 65536"/>
                            <a:gd name="T11" fmla="*/ 0 60000 65536"/>
                          </a:gdLst>
                          <a:ahLst/>
                          <a:cxnLst>
                            <a:cxn ang="T8">
                              <a:pos x="T0" y="T1"/>
                            </a:cxn>
                            <a:cxn ang="T9">
                              <a:pos x="T2" y="T3"/>
                            </a:cxn>
                            <a:cxn ang="T10">
                              <a:pos x="T4" y="T5"/>
                            </a:cxn>
                            <a:cxn ang="T11">
                              <a:pos x="T6" y="T7"/>
                            </a:cxn>
                          </a:cxnLst>
                          <a:rect l="0" t="0" r="r" b="b"/>
                          <a:pathLst>
                            <a:path w="21600" h="21600">
                              <a:moveTo>
                                <a:pt x="0" y="0"/>
                              </a:moveTo>
                              <a:cubicBezTo>
                                <a:pt x="7200" y="7553"/>
                                <a:pt x="14400" y="7553"/>
                                <a:pt x="21600" y="0"/>
                              </a:cubicBezTo>
                              <a:moveTo>
                                <a:pt x="0" y="21600"/>
                              </a:moveTo>
                              <a:cubicBezTo>
                                <a:pt x="7200" y="14047"/>
                                <a:pt x="14400" y="14047"/>
                                <a:pt x="21600" y="21600"/>
                              </a:cubicBezTo>
                            </a:path>
                          </a:pathLst>
                        </a:custGeom>
                        <a:solidFill>
                          <a:srgbClr val="000000"/>
                        </a:solidFill>
                        <a:ln w="9525">
                          <a:solidFill>
                            <a:srgbClr val="FF6600"/>
                          </a:solidFill>
                          <a:round/>
                          <a:headEnd/>
                          <a:tailEnd/>
                        </a:ln>
                      </wps:spPr>
                      <wps:bodyPr rot="0" vert="horz" wrap="square" lIns="91440" tIns="45720" rIns="91440" bIns="45720" numCol="1" anchor="t" anchorCtr="0" upright="1">
                        <a:prstTxWarp prst="textDeflate">
                          <a:avLst>
                            <a:gd name="adj" fmla="val 26227"/>
                          </a:avLst>
                        </a:prstTxWarp>
                        <a:noAutofit/>
                      </wps:bodyPr>
                    </wps:wsp>
                  </a:graphicData>
                </a:graphic>
                <wp14:sizeRelH relativeFrom="page">
                  <wp14:pctWidth>0</wp14:pctWidth>
                </wp14:sizeRelH>
                <wp14:sizeRelV relativeFrom="page">
                  <wp14:pctHeight>0</wp14:pctHeight>
                </wp14:sizeRelV>
              </wp:anchor>
            </w:drawing>
          </mc:Choice>
          <mc:Fallback>
            <w:pict>
              <v:shape w14:anchorId="5F905883" id="TextArtObject1" o:spid="_x0000_s1026" style="position:absolute;margin-left:0;margin-top:0;width:0;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" path="m,c7200,7553,14400,7553,21600,m,21600v7200,-7553,14400,-7553,21600,e" fillcolor="black" strokecolor="#f60">
                <v:path o:connecttype="custom" o:connectlocs="1,0;0,1;1,1;1,1" o:connectangles="270,180,90,0"/>
                <o:lock v:ext="edit" text="t" shapetype="t"/>
                <w10:wrap anchorx="page" anchory="page"/>
              </v:shape>
            </w:pict>
          </mc:Fallback>
        </mc:AlternateContent>
      </w:r>
      <w:r w:rsidR="00A701B6">
        <w:rPr>
          <w:noProof/>
        </w:rPr>
        <w:drawing>
          <wp:anchor distT="0" distB="0" distL="114300" distR="114300" simplePos="0" relativeHeight="251654144" behindDoc="1" locked="0" layoutInCell="0" hidden="0" allowOverlap="1" wp14:anchorId="23651336" wp14:editId="779EC605">
            <wp:simplePos x="0" y="0"/>
            <wp:positionH relativeFrom="page">
              <wp:posOffset>0</wp:posOffset>
            </wp:positionH>
            <wp:positionV relativeFrom="page">
              <wp:posOffset>0</wp:posOffset>
            </wp:positionV>
            <wp:extent cx="0" cy="0"/>
            <wp:effectExtent l="0" t="0" r="0" b="0"/>
            <wp:wrapNone/>
            <wp:docPr id="2" name="Picture1"/>
            <wp:cNvGraphicFramePr/>
            <a:graphic xmlns:a="http://schemas.openxmlformats.org/drawingml/2006/main">
              <a:graphicData uri="http://schemas.openxmlformats.org/drawingml/2006/picture">
                <pic:pic xmlns:pic="http://schemas.openxmlformats.org/drawingml/2006/picture">
                  <pic:nvPicPr>
                    <pic:cNvPr id="2" name="Picture1"/>
                    <pic:cNvPicPr>
                      <a:extLst>
                        <a:ext uri="smNativeData">
                          <sm:smNativeData xmlns="" xmlns:o="urn:schemas-microsoft-com:office:office" xmlns:v="urn:schemas-microsoft-com:vml" xmlns:w10="urn:schemas-microsoft-com:office:word" xmlns:w="http://schemas.openxmlformats.org/wordprocessingml/2006/main" xmlns:sm="smNativeData" val="SMDATA_13_xVHEW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IAAAAAAAAAAAAAAAAAAAAAAAAAAAAAAAAAAAAAAAAAAAAAAAAAAAAAAAAAAAAAAAAAAAAAAAAA=="/>
                        </a:ext>
                      </a:extLst>
                    </pic:cNvPicPr>
                  </pic:nvPicPr>
                  <pic:blipFill>
                    <a:blip r:embed="rId7"/>
                    <a:stretch>
                      <a:fillRect/>
                    </a:stretch>
                  </pic:blipFill>
                  <pic:spPr>
                    <a:xfrm>
                      <a:off x="0" y="0"/>
                      <a:ext cx="0" cy="0"/>
                    </a:xfrm>
                    <a:prstGeom prst="rect">
                      <a:avLst/>
                    </a:prstGeom>
                    <a:noFill/>
                    <a:ln w="12700">
                      <a:noFill/>
                    </a:ln>
                  </pic:spPr>
                </pic:pic>
              </a:graphicData>
            </a:graphic>
          </wp:anchor>
        </w:drawing>
      </w:r>
    </w:p>
    <w:p w14:paraId="0AF98C25" w14:textId="77777777" w:rsidR="007C65DB" w:rsidRDefault="007C65DB">
      <w:pPr>
        <w:rPr>
          <w:rFonts w:ascii="Chalkboard" w:hAnsi="Chalkboard" w:cs="Calibri"/>
          <w:lang w:val="en-GB"/>
        </w:rPr>
      </w:pPr>
    </w:p>
    <w:p w14:paraId="228229E8" w14:textId="5E017935" w:rsidR="007C65DB" w:rsidRPr="009C2E6A" w:rsidRDefault="00A701B6">
      <w:pPr>
        <w:jc w:val="center"/>
        <w:rPr>
          <w:rFonts w:ascii="Calibri" w:hAnsi="Calibri" w:cs="Calibri"/>
          <w:b/>
          <w:lang w:val="en-GB"/>
        </w:rPr>
      </w:pPr>
      <w:r w:rsidRPr="009C2E6A">
        <w:rPr>
          <w:rFonts w:ascii="Calibri" w:hAnsi="Calibri" w:cs="Calibri"/>
          <w:b/>
          <w:lang w:val="en-GB"/>
        </w:rPr>
        <w:t xml:space="preserve">Health, Hygiene and </w:t>
      </w:r>
      <w:r w:rsidR="0093606B" w:rsidRPr="009C2E6A">
        <w:rPr>
          <w:rFonts w:ascii="Calibri" w:hAnsi="Calibri" w:cs="Calibri"/>
          <w:b/>
          <w:lang w:val="en-GB"/>
        </w:rPr>
        <w:t>S</w:t>
      </w:r>
      <w:r w:rsidRPr="009C2E6A">
        <w:rPr>
          <w:rFonts w:ascii="Calibri" w:hAnsi="Calibri" w:cs="Calibri"/>
          <w:b/>
          <w:lang w:val="en-GB"/>
        </w:rPr>
        <w:t>afety Policy &amp; Practice</w:t>
      </w:r>
    </w:p>
    <w:p w14:paraId="77BB5A0E" w14:textId="7FC5442A" w:rsidR="0093606B" w:rsidRPr="009C2E6A" w:rsidRDefault="0093606B">
      <w:pPr>
        <w:jc w:val="center"/>
        <w:rPr>
          <w:rFonts w:ascii="Calibri" w:hAnsi="Calibri" w:cs="Calibri"/>
          <w:b/>
          <w:lang w:val="en-GB"/>
        </w:rPr>
      </w:pPr>
    </w:p>
    <w:p w14:paraId="4DD50D8C" w14:textId="4AE5CFE4" w:rsidR="0093606B" w:rsidRPr="009C2E6A" w:rsidRDefault="0093606B" w:rsidP="0093606B">
      <w:pPr>
        <w:rPr>
          <w:rFonts w:ascii="Calibri" w:hAnsi="Calibri" w:cs="Calibri"/>
          <w:bCs/>
          <w:lang w:val="en-GB"/>
        </w:rPr>
      </w:pPr>
      <w:r w:rsidRPr="009C2E6A">
        <w:rPr>
          <w:rFonts w:ascii="Calibri" w:hAnsi="Calibri" w:cs="Calibri"/>
          <w:bCs/>
          <w:lang w:val="en-GB"/>
        </w:rPr>
        <w:t>Appendix A DFE Guidance for Full Opening of schools</w:t>
      </w:r>
    </w:p>
    <w:p w14:paraId="768E612D" w14:textId="77777777" w:rsidR="007C65DB" w:rsidRPr="009C2E6A" w:rsidRDefault="00A701B6">
      <w:pPr>
        <w:pStyle w:val="NormalWeb"/>
        <w:rPr>
          <w:rFonts w:ascii="Calibri" w:hAnsi="Calibri" w:cs="Calibri"/>
          <w:b/>
          <w:sz w:val="24"/>
          <w:szCs w:val="24"/>
          <w:u w:val="single"/>
        </w:rPr>
      </w:pPr>
      <w:r w:rsidRPr="009C2E6A">
        <w:rPr>
          <w:rFonts w:ascii="Calibri" w:hAnsi="Calibri" w:cs="Calibri"/>
          <w:b/>
          <w:sz w:val="24"/>
          <w:szCs w:val="24"/>
          <w:u w:val="single"/>
        </w:rPr>
        <w:t xml:space="preserve">Statement of Intent </w:t>
      </w:r>
    </w:p>
    <w:p w14:paraId="4F32E885" w14:textId="0907F5C7" w:rsidR="007C65DB" w:rsidRPr="009C2E6A" w:rsidRDefault="00A701B6">
      <w:pPr>
        <w:pStyle w:val="NormalWeb"/>
        <w:rPr>
          <w:rFonts w:ascii="Calibri" w:hAnsi="Calibri" w:cs="Calibri"/>
          <w:sz w:val="24"/>
          <w:szCs w:val="24"/>
        </w:rPr>
      </w:pPr>
      <w:r w:rsidRPr="009C2E6A">
        <w:rPr>
          <w:rFonts w:ascii="Calibri" w:hAnsi="Calibri" w:cs="Calibri"/>
          <w:sz w:val="24"/>
          <w:szCs w:val="24"/>
        </w:rPr>
        <w:t xml:space="preserve">Harmony AE Ltd accept their responsibility for ensuring, so far as is reasonably practicable, the health, safety and welfare at work of all employees, young people and other persons who may be affected by any of the </w:t>
      </w:r>
      <w:r w:rsidR="006D53F4">
        <w:rPr>
          <w:rFonts w:ascii="Calibri" w:hAnsi="Calibri" w:cs="Calibri"/>
          <w:sz w:val="24"/>
          <w:szCs w:val="24"/>
        </w:rPr>
        <w:t>Centre</w:t>
      </w:r>
      <w:r w:rsidRPr="009C2E6A">
        <w:rPr>
          <w:rFonts w:ascii="Calibri" w:hAnsi="Calibri" w:cs="Calibri"/>
          <w:sz w:val="24"/>
          <w:szCs w:val="24"/>
        </w:rPr>
        <w:t xml:space="preserve">’s activities. </w:t>
      </w:r>
    </w:p>
    <w:p w14:paraId="6F0F02D1" w14:textId="77777777" w:rsidR="007C65DB" w:rsidRPr="009C2E6A" w:rsidRDefault="00A701B6">
      <w:pPr>
        <w:pStyle w:val="NormalWeb"/>
        <w:rPr>
          <w:rFonts w:ascii="Calibri" w:hAnsi="Calibri" w:cs="Calibri"/>
          <w:sz w:val="24"/>
          <w:szCs w:val="24"/>
        </w:rPr>
      </w:pPr>
      <w:r w:rsidRPr="009C2E6A">
        <w:rPr>
          <w:rFonts w:ascii="Calibri" w:hAnsi="Calibri" w:cs="Calibri"/>
          <w:sz w:val="24"/>
          <w:szCs w:val="24"/>
        </w:rPr>
        <w:t xml:space="preserve">Harmony AE </w:t>
      </w:r>
      <w:proofErr w:type="spellStart"/>
      <w:r w:rsidRPr="009C2E6A">
        <w:rPr>
          <w:rFonts w:ascii="Calibri" w:hAnsi="Calibri" w:cs="Calibri"/>
          <w:sz w:val="24"/>
          <w:szCs w:val="24"/>
        </w:rPr>
        <w:t>Ltd’s</w:t>
      </w:r>
      <w:proofErr w:type="spellEnd"/>
      <w:r w:rsidRPr="009C2E6A">
        <w:rPr>
          <w:rFonts w:ascii="Calibri" w:hAnsi="Calibri" w:cs="Calibri"/>
          <w:sz w:val="24"/>
          <w:szCs w:val="24"/>
        </w:rPr>
        <w:t xml:space="preserve"> prime objective is to achieve and maintain a high standard of health, safety and welfare throughout the Centre and Service. They will ensure that the Centre and Service complies with the requirements of the Health and Safety at Work etc Act 1974 and associated legislation. </w:t>
      </w:r>
    </w:p>
    <w:p w14:paraId="2DEBF739" w14:textId="77777777" w:rsidR="007C65DB" w:rsidRPr="009C2E6A" w:rsidRDefault="00A701B6">
      <w:pPr>
        <w:pStyle w:val="NormalWeb"/>
        <w:rPr>
          <w:rFonts w:ascii="Calibri" w:hAnsi="Calibri" w:cs="Calibri"/>
          <w:sz w:val="24"/>
          <w:szCs w:val="24"/>
        </w:rPr>
      </w:pPr>
      <w:r w:rsidRPr="009C2E6A">
        <w:rPr>
          <w:rFonts w:ascii="Calibri" w:hAnsi="Calibri" w:cs="Calibri"/>
          <w:sz w:val="24"/>
          <w:szCs w:val="24"/>
        </w:rPr>
        <w:t xml:space="preserve">Every employee is responsible for his/her own health and safety, as well as that of colleagues, young people and others. </w:t>
      </w:r>
    </w:p>
    <w:p w14:paraId="507823BE" w14:textId="77777777" w:rsidR="007C65DB" w:rsidRPr="009C2E6A" w:rsidRDefault="00A701B6">
      <w:pPr>
        <w:rPr>
          <w:rFonts w:ascii="Calibri" w:hAnsi="Calibri" w:cs="Calibri"/>
          <w:b/>
          <w:u w:val="single"/>
          <w:lang w:val="en-GB"/>
        </w:rPr>
      </w:pPr>
      <w:r w:rsidRPr="009C2E6A">
        <w:rPr>
          <w:rFonts w:ascii="Calibri" w:hAnsi="Calibri" w:cs="Calibri"/>
          <w:b/>
          <w:u w:val="single"/>
          <w:lang w:val="en-GB"/>
        </w:rPr>
        <w:t>Food</w:t>
      </w:r>
    </w:p>
    <w:p w14:paraId="2C00084A" w14:textId="77777777" w:rsidR="007C65DB" w:rsidRPr="009C2E6A" w:rsidRDefault="007C65DB">
      <w:pPr>
        <w:rPr>
          <w:rFonts w:ascii="Calibri" w:hAnsi="Calibri" w:cs="Calibri"/>
          <w:b/>
          <w:u w:val="single"/>
          <w:lang w:val="en-GB"/>
        </w:rPr>
      </w:pPr>
    </w:p>
    <w:p w14:paraId="184AD7AD" w14:textId="728627E0" w:rsidR="007C65DB" w:rsidRPr="009C2E6A" w:rsidRDefault="00A701B6">
      <w:pPr>
        <w:numPr>
          <w:ilvl w:val="0"/>
          <w:numId w:val="6"/>
        </w:numPr>
        <w:tabs>
          <w:tab w:val="left" w:pos="360"/>
        </w:tabs>
        <w:ind w:left="360" w:hanging="360"/>
        <w:rPr>
          <w:rFonts w:ascii="Calibri" w:hAnsi="Calibri" w:cs="Calibri"/>
          <w:lang w:val="en-GB"/>
        </w:rPr>
      </w:pPr>
      <w:r w:rsidRPr="009C2E6A">
        <w:rPr>
          <w:rFonts w:ascii="Calibri" w:hAnsi="Calibri" w:cs="Calibri"/>
          <w:lang w:val="en-GB"/>
        </w:rPr>
        <w:t xml:space="preserve">All snacks provided, and any food that the </w:t>
      </w:r>
      <w:r w:rsidR="0093606B" w:rsidRPr="009C2E6A">
        <w:rPr>
          <w:rFonts w:ascii="Calibri" w:hAnsi="Calibri" w:cs="Calibri"/>
          <w:lang w:val="en-GB"/>
        </w:rPr>
        <w:t>y</w:t>
      </w:r>
      <w:r w:rsidRPr="009C2E6A">
        <w:rPr>
          <w:rFonts w:ascii="Calibri" w:hAnsi="Calibri" w:cs="Calibri"/>
          <w:lang w:val="en-GB"/>
        </w:rPr>
        <w:t xml:space="preserve">oung people bring in will be nutritious and pay due attention to the particular dietary requirements.  </w:t>
      </w:r>
    </w:p>
    <w:p w14:paraId="0A40C4B1" w14:textId="46177527" w:rsidR="007C65DB" w:rsidRPr="009C2E6A" w:rsidRDefault="00A701B6">
      <w:pPr>
        <w:numPr>
          <w:ilvl w:val="0"/>
          <w:numId w:val="6"/>
        </w:numPr>
        <w:tabs>
          <w:tab w:val="left" w:pos="360"/>
        </w:tabs>
        <w:ind w:left="360" w:hanging="360"/>
        <w:rPr>
          <w:rFonts w:ascii="Calibri" w:hAnsi="Calibri" w:cs="Calibri"/>
          <w:lang w:val="en-GB"/>
        </w:rPr>
      </w:pPr>
      <w:r w:rsidRPr="009C2E6A">
        <w:rPr>
          <w:rFonts w:ascii="Calibri" w:hAnsi="Calibri" w:cs="Calibri"/>
          <w:lang w:val="en-GB"/>
        </w:rPr>
        <w:t>All perishable food</w:t>
      </w:r>
      <w:r w:rsidR="00510242">
        <w:rPr>
          <w:rFonts w:ascii="Calibri" w:hAnsi="Calibri" w:cs="Calibri"/>
          <w:lang w:val="en-GB"/>
        </w:rPr>
        <w:t xml:space="preserve"> </w:t>
      </w:r>
      <w:r w:rsidRPr="009C2E6A">
        <w:rPr>
          <w:rFonts w:ascii="Calibri" w:hAnsi="Calibri" w:cs="Calibri"/>
          <w:lang w:val="en-GB"/>
        </w:rPr>
        <w:t>stuff will be stored in a refrigerator in the kitchen</w:t>
      </w:r>
      <w:r w:rsidR="001A1220">
        <w:rPr>
          <w:rFonts w:ascii="Calibri" w:hAnsi="Calibri" w:cs="Calibri"/>
          <w:lang w:val="en-GB"/>
        </w:rPr>
        <w:t>/common room</w:t>
      </w:r>
      <w:r w:rsidR="00510242">
        <w:rPr>
          <w:rFonts w:ascii="Calibri" w:hAnsi="Calibri" w:cs="Calibri"/>
          <w:lang w:val="en-GB"/>
        </w:rPr>
        <w:t xml:space="preserve"> and will be wrapped or stored in containers</w:t>
      </w:r>
      <w:r w:rsidR="008C0905">
        <w:rPr>
          <w:rFonts w:ascii="Calibri" w:hAnsi="Calibri" w:cs="Calibri"/>
          <w:lang w:val="en-GB"/>
        </w:rPr>
        <w:t>.</w:t>
      </w:r>
    </w:p>
    <w:p w14:paraId="71C680A8" w14:textId="77777777" w:rsidR="007C65DB" w:rsidRPr="009C2E6A" w:rsidRDefault="007C65DB">
      <w:pPr>
        <w:rPr>
          <w:rFonts w:ascii="Calibri" w:hAnsi="Calibri" w:cs="Calibri"/>
          <w:lang w:val="en-GB"/>
        </w:rPr>
      </w:pPr>
    </w:p>
    <w:p w14:paraId="67429C5F" w14:textId="77777777" w:rsidR="007C65DB" w:rsidRPr="009C2E6A" w:rsidRDefault="00A701B6">
      <w:pPr>
        <w:pStyle w:val="NormalWeb"/>
        <w:rPr>
          <w:rFonts w:ascii="Calibri" w:hAnsi="Calibri" w:cs="Calibri"/>
          <w:b/>
          <w:sz w:val="24"/>
          <w:szCs w:val="24"/>
          <w:u w:val="single"/>
        </w:rPr>
      </w:pPr>
      <w:r w:rsidRPr="009C2E6A">
        <w:rPr>
          <w:rFonts w:ascii="Calibri" w:hAnsi="Calibri" w:cs="Calibri"/>
          <w:b/>
          <w:sz w:val="24"/>
          <w:szCs w:val="24"/>
          <w:u w:val="single"/>
        </w:rPr>
        <w:t xml:space="preserve">First Aid </w:t>
      </w:r>
    </w:p>
    <w:p w14:paraId="0175E5B9" w14:textId="71C72304" w:rsidR="007C65DB" w:rsidRPr="009C2E6A" w:rsidRDefault="00A701B6">
      <w:pPr>
        <w:pStyle w:val="NormalWeb"/>
        <w:rPr>
          <w:rFonts w:ascii="Calibri" w:hAnsi="Calibri" w:cs="Calibri"/>
          <w:sz w:val="24"/>
          <w:szCs w:val="24"/>
        </w:rPr>
      </w:pPr>
      <w:r w:rsidRPr="009C2E6A">
        <w:rPr>
          <w:rFonts w:ascii="Calibri" w:hAnsi="Calibri" w:cs="Calibri"/>
          <w:sz w:val="24"/>
          <w:szCs w:val="24"/>
        </w:rPr>
        <w:t>A designated First Aider is a trained person holding a current First Aid at Work Certificate</w:t>
      </w:r>
      <w:r w:rsidR="00C423E2">
        <w:rPr>
          <w:rFonts w:ascii="Calibri" w:hAnsi="Calibri" w:cs="Calibri"/>
          <w:sz w:val="24"/>
          <w:szCs w:val="24"/>
        </w:rPr>
        <w:t xml:space="preserve"> (Sarah Baker</w:t>
      </w:r>
      <w:r w:rsidR="00E65FAC">
        <w:rPr>
          <w:rFonts w:ascii="Calibri" w:hAnsi="Calibri" w:cs="Calibri"/>
          <w:sz w:val="24"/>
          <w:szCs w:val="24"/>
        </w:rPr>
        <w:t>, Liz Kelsall and Kirah McCarthy</w:t>
      </w:r>
      <w:r w:rsidR="00C423E2">
        <w:rPr>
          <w:rFonts w:ascii="Calibri" w:hAnsi="Calibri" w:cs="Calibri"/>
          <w:sz w:val="24"/>
          <w:szCs w:val="24"/>
        </w:rPr>
        <w:t>)</w:t>
      </w:r>
      <w:r w:rsidRPr="009C2E6A">
        <w:rPr>
          <w:rFonts w:ascii="Calibri" w:hAnsi="Calibri" w:cs="Calibri"/>
          <w:sz w:val="24"/>
          <w:szCs w:val="24"/>
        </w:rPr>
        <w:t>. These persons have the responsibility for first aid on site</w:t>
      </w:r>
      <w:r w:rsidR="00C423E2">
        <w:rPr>
          <w:rFonts w:ascii="Calibri" w:hAnsi="Calibri" w:cs="Calibri"/>
          <w:sz w:val="24"/>
          <w:szCs w:val="24"/>
        </w:rPr>
        <w:t xml:space="preserve"> and Forest School</w:t>
      </w:r>
      <w:r w:rsidR="008C0905">
        <w:rPr>
          <w:rFonts w:ascii="Calibri" w:hAnsi="Calibri" w:cs="Calibri"/>
          <w:sz w:val="24"/>
          <w:szCs w:val="24"/>
        </w:rPr>
        <w:t xml:space="preserve"> (Sarah Baker)</w:t>
      </w:r>
      <w:r w:rsidRPr="009C2E6A">
        <w:rPr>
          <w:rFonts w:ascii="Calibri" w:hAnsi="Calibri" w:cs="Calibri"/>
          <w:sz w:val="24"/>
          <w:szCs w:val="24"/>
        </w:rPr>
        <w:t>. In the event of a serious injury or major illness the correct forms must be filled in and filed appropriately. There will always be a minimum of one member of staff on site and accompanying the young people on offsite activities who holds an up to date First Aid at Work qualification.  First Aid kits are available on site and will also be taken on offsite activities; in addition emergency contact forms will be taken on offsite visits.  All staff are familiar with the locations of the First Aid kits and also the names of the qualified First Aiders.</w:t>
      </w:r>
    </w:p>
    <w:p w14:paraId="22FA8B54" w14:textId="77777777" w:rsidR="007C65DB" w:rsidRPr="009C2E6A" w:rsidRDefault="00A701B6">
      <w:pPr>
        <w:pStyle w:val="NormalWeb"/>
        <w:rPr>
          <w:rFonts w:ascii="Calibri" w:hAnsi="Calibri" w:cs="Calibri"/>
          <w:b/>
          <w:sz w:val="24"/>
          <w:szCs w:val="24"/>
          <w:u w:val="single"/>
        </w:rPr>
      </w:pPr>
      <w:r w:rsidRPr="009C2E6A">
        <w:rPr>
          <w:rFonts w:ascii="Calibri" w:hAnsi="Calibri" w:cs="Calibri"/>
          <w:b/>
          <w:sz w:val="24"/>
          <w:szCs w:val="24"/>
          <w:u w:val="single"/>
        </w:rPr>
        <w:t xml:space="preserve">Fire Precautions </w:t>
      </w:r>
    </w:p>
    <w:p w14:paraId="00BFD3F0" w14:textId="2FCE5228" w:rsidR="007C65DB" w:rsidRPr="009C2E6A" w:rsidRDefault="00A701B6">
      <w:pPr>
        <w:pStyle w:val="NormalWeb"/>
        <w:rPr>
          <w:rFonts w:ascii="Calibri" w:hAnsi="Calibri" w:cs="Calibri"/>
          <w:sz w:val="24"/>
          <w:szCs w:val="24"/>
        </w:rPr>
      </w:pPr>
      <w:r w:rsidRPr="009C2E6A">
        <w:rPr>
          <w:rFonts w:ascii="Calibri" w:hAnsi="Calibri" w:cs="Calibri"/>
          <w:sz w:val="24"/>
          <w:szCs w:val="24"/>
        </w:rPr>
        <w:t xml:space="preserve">All staff and young people are made aware of the procedure to follow in the event of fire when in the Centre. The responsibly of the testing and maintenance of the fire alarms, </w:t>
      </w:r>
      <w:r w:rsidR="001D45E8" w:rsidRPr="009C2E6A">
        <w:rPr>
          <w:rFonts w:ascii="Calibri" w:hAnsi="Calibri" w:cs="Calibri"/>
          <w:sz w:val="24"/>
          <w:szCs w:val="24"/>
        </w:rPr>
        <w:t>firefighting</w:t>
      </w:r>
      <w:r w:rsidRPr="009C2E6A">
        <w:rPr>
          <w:rFonts w:ascii="Calibri" w:hAnsi="Calibri" w:cs="Calibri"/>
          <w:sz w:val="24"/>
          <w:szCs w:val="24"/>
        </w:rPr>
        <w:t xml:space="preserve"> equipment, exit/escape routes and signage lies with</w:t>
      </w:r>
      <w:r w:rsidR="0066314F" w:rsidRPr="009C2E6A">
        <w:rPr>
          <w:rFonts w:ascii="Calibri" w:hAnsi="Calibri" w:cs="Calibri"/>
          <w:sz w:val="24"/>
          <w:szCs w:val="24"/>
        </w:rPr>
        <w:t xml:space="preserve"> Harmony AE ltd.</w:t>
      </w:r>
    </w:p>
    <w:p w14:paraId="5A324290" w14:textId="41E6C12E" w:rsidR="007C65DB" w:rsidRPr="009C2E6A" w:rsidRDefault="00A701B6">
      <w:pPr>
        <w:pStyle w:val="NormalWeb"/>
        <w:rPr>
          <w:rFonts w:ascii="Calibri" w:hAnsi="Calibri" w:cs="Calibri"/>
          <w:sz w:val="24"/>
          <w:szCs w:val="24"/>
        </w:rPr>
      </w:pPr>
      <w:r w:rsidRPr="009C2E6A">
        <w:rPr>
          <w:rFonts w:ascii="Calibri" w:hAnsi="Calibri" w:cs="Calibri"/>
          <w:sz w:val="24"/>
          <w:szCs w:val="24"/>
        </w:rPr>
        <w:lastRenderedPageBreak/>
        <w:t xml:space="preserve">The </w:t>
      </w:r>
      <w:r w:rsidR="00394942" w:rsidRPr="009C2E6A">
        <w:rPr>
          <w:rFonts w:ascii="Calibri" w:hAnsi="Calibri" w:cs="Calibri"/>
          <w:sz w:val="24"/>
          <w:szCs w:val="24"/>
        </w:rPr>
        <w:t>owners</w:t>
      </w:r>
      <w:r w:rsidRPr="009C2E6A">
        <w:rPr>
          <w:rFonts w:ascii="Calibri" w:hAnsi="Calibri" w:cs="Calibri"/>
          <w:sz w:val="24"/>
          <w:szCs w:val="24"/>
        </w:rPr>
        <w:t xml:space="preserve"> are responsible for ensuring:</w:t>
      </w:r>
    </w:p>
    <w:p w14:paraId="5530827D" w14:textId="77777777" w:rsidR="007C65DB" w:rsidRPr="009C2E6A" w:rsidRDefault="00A701B6">
      <w:pPr>
        <w:pStyle w:val="NormalWeb"/>
        <w:numPr>
          <w:ilvl w:val="0"/>
          <w:numId w:val="4"/>
        </w:numPr>
        <w:ind w:left="720" w:hanging="360"/>
        <w:rPr>
          <w:rFonts w:ascii="Calibri" w:hAnsi="Calibri" w:cs="Calibri"/>
          <w:sz w:val="24"/>
          <w:szCs w:val="24"/>
        </w:rPr>
      </w:pPr>
      <w:r w:rsidRPr="009C2E6A">
        <w:rPr>
          <w:rFonts w:ascii="Calibri" w:hAnsi="Calibri" w:cs="Calibri"/>
          <w:sz w:val="24"/>
          <w:szCs w:val="24"/>
        </w:rPr>
        <w:t>That a Fire Risk Assessment is completed and reviewed annually</w:t>
      </w:r>
    </w:p>
    <w:p w14:paraId="410ADFE2" w14:textId="77777777" w:rsidR="007C65DB" w:rsidRPr="009C2E6A" w:rsidRDefault="00A701B6">
      <w:pPr>
        <w:pStyle w:val="NormalWeb"/>
        <w:numPr>
          <w:ilvl w:val="0"/>
          <w:numId w:val="4"/>
        </w:numPr>
        <w:ind w:left="720" w:hanging="360"/>
        <w:rPr>
          <w:rFonts w:ascii="Calibri" w:hAnsi="Calibri" w:cs="Calibri"/>
          <w:sz w:val="24"/>
          <w:szCs w:val="24"/>
        </w:rPr>
      </w:pPr>
      <w:r w:rsidRPr="009C2E6A">
        <w:rPr>
          <w:rFonts w:ascii="Calibri" w:hAnsi="Calibri" w:cs="Calibri"/>
          <w:sz w:val="24"/>
          <w:szCs w:val="24"/>
        </w:rPr>
        <w:t>The provision of fire drill training to all staff</w:t>
      </w:r>
    </w:p>
    <w:p w14:paraId="593BBF36" w14:textId="50F275A7" w:rsidR="007C65DB" w:rsidRPr="009C2E6A" w:rsidRDefault="00A701B6">
      <w:pPr>
        <w:pStyle w:val="NormalWeb"/>
        <w:numPr>
          <w:ilvl w:val="0"/>
          <w:numId w:val="4"/>
        </w:numPr>
        <w:ind w:left="720" w:hanging="360"/>
        <w:rPr>
          <w:rFonts w:ascii="Calibri" w:hAnsi="Calibri" w:cs="Calibri"/>
          <w:sz w:val="24"/>
          <w:szCs w:val="24"/>
        </w:rPr>
      </w:pPr>
      <w:r w:rsidRPr="009C2E6A">
        <w:rPr>
          <w:rFonts w:ascii="Calibri" w:hAnsi="Calibri" w:cs="Calibri"/>
          <w:sz w:val="24"/>
          <w:szCs w:val="24"/>
        </w:rPr>
        <w:t xml:space="preserve">That an emergency fire drill is undertaken </w:t>
      </w:r>
      <w:r w:rsidR="009503BA">
        <w:rPr>
          <w:rFonts w:ascii="Calibri" w:hAnsi="Calibri" w:cs="Calibri"/>
          <w:sz w:val="24"/>
          <w:szCs w:val="24"/>
        </w:rPr>
        <w:t>regularly</w:t>
      </w:r>
    </w:p>
    <w:p w14:paraId="642359D9" w14:textId="77777777" w:rsidR="007C65DB" w:rsidRPr="009C2E6A" w:rsidRDefault="00A701B6">
      <w:pPr>
        <w:pStyle w:val="NormalWeb"/>
        <w:numPr>
          <w:ilvl w:val="0"/>
          <w:numId w:val="4"/>
        </w:numPr>
        <w:ind w:left="720" w:hanging="360"/>
        <w:rPr>
          <w:rFonts w:ascii="Calibri" w:hAnsi="Calibri" w:cs="Calibri"/>
          <w:sz w:val="24"/>
          <w:szCs w:val="24"/>
        </w:rPr>
      </w:pPr>
      <w:r w:rsidRPr="009C2E6A">
        <w:rPr>
          <w:rFonts w:ascii="Calibri" w:hAnsi="Calibri" w:cs="Calibri"/>
          <w:sz w:val="24"/>
          <w:szCs w:val="24"/>
        </w:rPr>
        <w:t>The preparation of specific evacuation arrangements for staff/young people with special needs</w:t>
      </w:r>
    </w:p>
    <w:p w14:paraId="3B3AD4DD" w14:textId="77777777" w:rsidR="007C65DB" w:rsidRPr="009C2E6A" w:rsidRDefault="007C65DB">
      <w:pPr>
        <w:pStyle w:val="NormalWeb"/>
        <w:rPr>
          <w:rFonts w:ascii="Calibri" w:hAnsi="Calibri" w:cs="Calibri"/>
          <w:b/>
          <w:sz w:val="24"/>
          <w:szCs w:val="24"/>
          <w:u w:val="single"/>
        </w:rPr>
      </w:pPr>
    </w:p>
    <w:p w14:paraId="5B0505DD" w14:textId="77777777" w:rsidR="007C65DB" w:rsidRPr="009C2E6A" w:rsidRDefault="00A701B6">
      <w:pPr>
        <w:rPr>
          <w:rFonts w:ascii="Calibri" w:hAnsi="Calibri" w:cs="Calibri"/>
          <w:b/>
          <w:u w:val="single"/>
          <w:lang w:val="en-GB"/>
        </w:rPr>
      </w:pPr>
      <w:r w:rsidRPr="009C2E6A">
        <w:rPr>
          <w:rFonts w:ascii="Calibri" w:hAnsi="Calibri" w:cs="Calibri"/>
          <w:b/>
          <w:u w:val="single"/>
          <w:lang w:val="en-GB"/>
        </w:rPr>
        <w:t xml:space="preserve">Outdoor </w:t>
      </w:r>
    </w:p>
    <w:p w14:paraId="6ABED87B" w14:textId="34547F23" w:rsidR="007C65DB" w:rsidRPr="009C2E6A" w:rsidRDefault="0093606B">
      <w:pPr>
        <w:rPr>
          <w:rFonts w:ascii="Calibri" w:hAnsi="Calibri" w:cs="Calibri"/>
          <w:lang w:val="en-GB"/>
        </w:rPr>
      </w:pPr>
      <w:r w:rsidRPr="009C2E6A">
        <w:rPr>
          <w:rFonts w:ascii="Calibri" w:hAnsi="Calibri" w:cs="Calibri"/>
          <w:lang w:val="en-GB"/>
        </w:rPr>
        <w:t>Young people</w:t>
      </w:r>
      <w:r w:rsidR="00A701B6" w:rsidRPr="009C2E6A">
        <w:rPr>
          <w:rFonts w:ascii="Calibri" w:hAnsi="Calibri" w:cs="Calibri"/>
          <w:lang w:val="en-GB"/>
        </w:rPr>
        <w:t xml:space="preserve"> will have the opportunity to explore the outdoor space </w:t>
      </w:r>
      <w:r w:rsidR="007E09B6" w:rsidRPr="009C2E6A">
        <w:rPr>
          <w:rFonts w:ascii="Calibri" w:hAnsi="Calibri" w:cs="Calibri"/>
          <w:lang w:val="en-GB"/>
        </w:rPr>
        <w:t xml:space="preserve">both on site </w:t>
      </w:r>
      <w:r w:rsidR="007142B9">
        <w:rPr>
          <w:rFonts w:ascii="Calibri" w:hAnsi="Calibri" w:cs="Calibri"/>
          <w:lang w:val="en-GB"/>
        </w:rPr>
        <w:t xml:space="preserve">and </w:t>
      </w:r>
      <w:r w:rsidR="00A701B6" w:rsidRPr="009C2E6A">
        <w:rPr>
          <w:rFonts w:ascii="Calibri" w:hAnsi="Calibri" w:cs="Calibri"/>
          <w:lang w:val="en-GB"/>
        </w:rPr>
        <w:t xml:space="preserve">within a </w:t>
      </w:r>
      <w:r w:rsidR="007E09B6" w:rsidRPr="009C2E6A">
        <w:rPr>
          <w:rFonts w:ascii="Calibri" w:hAnsi="Calibri" w:cs="Calibri"/>
          <w:lang w:val="en-GB"/>
        </w:rPr>
        <w:t>10</w:t>
      </w:r>
      <w:r w:rsidR="00A701B6" w:rsidRPr="009C2E6A">
        <w:rPr>
          <w:rFonts w:ascii="Calibri" w:hAnsi="Calibri" w:cs="Calibri"/>
          <w:lang w:val="en-GB"/>
        </w:rPr>
        <w:t xml:space="preserve"> minute drive of the Centre in the fresh air throughout the year. Staff will ensure the outside space is risk assessed before anyone goes into the area. Parents/carers should provide their child with suitable clothing for this purpose. All </w:t>
      </w:r>
      <w:r w:rsidRPr="009C2E6A">
        <w:rPr>
          <w:rFonts w:ascii="Calibri" w:hAnsi="Calibri" w:cs="Calibri"/>
          <w:lang w:val="en-GB"/>
        </w:rPr>
        <w:t>y</w:t>
      </w:r>
      <w:r w:rsidR="00A701B6" w:rsidRPr="009C2E6A">
        <w:rPr>
          <w:rFonts w:ascii="Calibri" w:hAnsi="Calibri" w:cs="Calibri"/>
          <w:lang w:val="en-GB"/>
        </w:rPr>
        <w:t>oung people will be monitored at all times. If anyone goes off site without permission, the parent / guardian will be informed and also the Police contacted should we be unable to contact parents</w:t>
      </w:r>
      <w:r w:rsidR="007142B9">
        <w:rPr>
          <w:rFonts w:ascii="Calibri" w:hAnsi="Calibri" w:cs="Calibri"/>
          <w:lang w:val="en-GB"/>
        </w:rPr>
        <w:t xml:space="preserve"> or deemed necessary</w:t>
      </w:r>
      <w:r w:rsidR="00A701B6" w:rsidRPr="009C2E6A">
        <w:rPr>
          <w:rFonts w:ascii="Calibri" w:hAnsi="Calibri" w:cs="Calibri"/>
          <w:lang w:val="en-GB"/>
        </w:rPr>
        <w:t>.  Should social care be actively involved then they will also be contacted.</w:t>
      </w:r>
    </w:p>
    <w:p w14:paraId="3683E7C9" w14:textId="77777777" w:rsidR="007C65DB" w:rsidRPr="009C2E6A" w:rsidRDefault="007C65DB">
      <w:pPr>
        <w:rPr>
          <w:rFonts w:ascii="Calibri" w:hAnsi="Calibri" w:cs="Calibri"/>
          <w:lang w:val="en-GB"/>
        </w:rPr>
      </w:pPr>
    </w:p>
    <w:p w14:paraId="7D5FE295" w14:textId="5B040880" w:rsidR="007C65DB" w:rsidRDefault="00A701B6">
      <w:pPr>
        <w:rPr>
          <w:rFonts w:ascii="Calibri" w:hAnsi="Calibri" w:cs="Calibri"/>
          <w:b/>
          <w:u w:val="single"/>
          <w:lang w:val="en-GB"/>
        </w:rPr>
      </w:pPr>
      <w:r w:rsidRPr="009C2E6A">
        <w:rPr>
          <w:rFonts w:ascii="Calibri" w:hAnsi="Calibri" w:cs="Calibri"/>
          <w:b/>
          <w:u w:val="single"/>
          <w:lang w:val="en-GB"/>
        </w:rPr>
        <w:t>In the home</w:t>
      </w:r>
      <w:r w:rsidR="002E099C">
        <w:rPr>
          <w:rFonts w:ascii="Calibri" w:hAnsi="Calibri" w:cs="Calibri"/>
          <w:b/>
          <w:u w:val="single"/>
          <w:lang w:val="en-GB"/>
        </w:rPr>
        <w:t xml:space="preserve"> (home visits)</w:t>
      </w:r>
    </w:p>
    <w:p w14:paraId="7552BB41" w14:textId="77777777" w:rsidR="002E099C" w:rsidRPr="009C2E6A" w:rsidRDefault="002E099C">
      <w:pPr>
        <w:rPr>
          <w:rFonts w:ascii="Calibri" w:hAnsi="Calibri" w:cs="Calibri"/>
          <w:b/>
          <w:u w:val="single"/>
          <w:lang w:val="en-GB"/>
        </w:rPr>
      </w:pPr>
    </w:p>
    <w:p w14:paraId="0BCED88C" w14:textId="1A2F49D1" w:rsidR="007C65DB" w:rsidRPr="009C2E6A" w:rsidRDefault="00A701B6">
      <w:pPr>
        <w:rPr>
          <w:rFonts w:ascii="Calibri" w:hAnsi="Calibri" w:cs="Calibri"/>
          <w:lang w:val="en-GB"/>
        </w:rPr>
      </w:pPr>
      <w:r w:rsidRPr="009C2E6A">
        <w:rPr>
          <w:rFonts w:ascii="Calibri" w:hAnsi="Calibri" w:cs="Calibri"/>
          <w:lang w:val="en-GB"/>
        </w:rPr>
        <w:t xml:space="preserve">All children / young people will have a responsible adult aged 18 years old or over in the house at all times whilst any member of Harmony staff is present. </w:t>
      </w:r>
    </w:p>
    <w:p w14:paraId="12E93B83" w14:textId="77777777" w:rsidR="007142B9" w:rsidRDefault="00A701B6">
      <w:pPr>
        <w:pStyle w:val="NormalWeb"/>
        <w:rPr>
          <w:rFonts w:ascii="Calibri" w:hAnsi="Calibri" w:cs="Calibri"/>
          <w:b/>
          <w:sz w:val="24"/>
          <w:szCs w:val="24"/>
          <w:u w:val="single"/>
        </w:rPr>
      </w:pPr>
      <w:r w:rsidRPr="009C2E6A">
        <w:rPr>
          <w:rFonts w:ascii="Calibri" w:hAnsi="Calibri" w:cs="Calibri"/>
          <w:b/>
          <w:sz w:val="24"/>
          <w:szCs w:val="24"/>
          <w:u w:val="single"/>
        </w:rPr>
        <w:t>Visitors to the Centre</w:t>
      </w:r>
    </w:p>
    <w:p w14:paraId="1762F5ED" w14:textId="7ADBF0B4" w:rsidR="007C65DB" w:rsidRPr="007142B9" w:rsidRDefault="00A701B6">
      <w:pPr>
        <w:pStyle w:val="NormalWeb"/>
        <w:rPr>
          <w:rFonts w:ascii="Calibri" w:hAnsi="Calibri" w:cs="Calibri"/>
          <w:b/>
          <w:sz w:val="24"/>
          <w:szCs w:val="24"/>
          <w:u w:val="single"/>
        </w:rPr>
      </w:pPr>
      <w:r w:rsidRPr="009C2E6A">
        <w:rPr>
          <w:rFonts w:ascii="Calibri" w:hAnsi="Calibri" w:cs="Calibri"/>
          <w:sz w:val="24"/>
          <w:szCs w:val="24"/>
        </w:rPr>
        <w:t>All visitors must report to a member of Harmony AE Ltd staff on arrival, sign in</w:t>
      </w:r>
      <w:r w:rsidR="002E099C">
        <w:rPr>
          <w:rFonts w:ascii="Calibri" w:hAnsi="Calibri" w:cs="Calibri"/>
          <w:sz w:val="24"/>
          <w:szCs w:val="24"/>
        </w:rPr>
        <w:t xml:space="preserve"> to the online system on the tablet</w:t>
      </w:r>
      <w:r w:rsidRPr="009C2E6A">
        <w:rPr>
          <w:rFonts w:ascii="Calibri" w:hAnsi="Calibri" w:cs="Calibri"/>
          <w:sz w:val="24"/>
          <w:szCs w:val="24"/>
        </w:rPr>
        <w:t xml:space="preserve"> and take a</w:t>
      </w:r>
      <w:r w:rsidR="002E099C">
        <w:rPr>
          <w:rFonts w:ascii="Calibri" w:hAnsi="Calibri" w:cs="Calibri"/>
          <w:sz w:val="24"/>
          <w:szCs w:val="24"/>
        </w:rPr>
        <w:t>n appropriate</w:t>
      </w:r>
      <w:r w:rsidRPr="009C2E6A">
        <w:rPr>
          <w:rFonts w:ascii="Calibri" w:hAnsi="Calibri" w:cs="Calibri"/>
          <w:sz w:val="24"/>
          <w:szCs w:val="24"/>
        </w:rPr>
        <w:t xml:space="preserve"> visitors pass</w:t>
      </w:r>
      <w:r w:rsidR="002E099C">
        <w:rPr>
          <w:rFonts w:ascii="Calibri" w:hAnsi="Calibri" w:cs="Calibri"/>
          <w:sz w:val="24"/>
          <w:szCs w:val="24"/>
        </w:rPr>
        <w:t xml:space="preserve"> </w:t>
      </w:r>
      <w:r w:rsidRPr="009C2E6A">
        <w:rPr>
          <w:rFonts w:ascii="Calibri" w:hAnsi="Calibri" w:cs="Calibri"/>
          <w:sz w:val="24"/>
          <w:szCs w:val="24"/>
        </w:rPr>
        <w:t xml:space="preserve">.  Entry to the centre is through a </w:t>
      </w:r>
      <w:r w:rsidR="00166F21">
        <w:rPr>
          <w:rFonts w:ascii="Calibri" w:hAnsi="Calibri" w:cs="Calibri"/>
          <w:sz w:val="24"/>
          <w:szCs w:val="24"/>
        </w:rPr>
        <w:t>phone</w:t>
      </w:r>
      <w:r w:rsidRPr="009C2E6A">
        <w:rPr>
          <w:rFonts w:ascii="Calibri" w:hAnsi="Calibri" w:cs="Calibri"/>
          <w:sz w:val="24"/>
          <w:szCs w:val="24"/>
        </w:rPr>
        <w:t xml:space="preserve"> intercom system which will only be opened by Harmony staff.</w:t>
      </w:r>
    </w:p>
    <w:p w14:paraId="4A815678" w14:textId="77777777" w:rsidR="007C65DB" w:rsidRPr="009C2E6A" w:rsidRDefault="00A701B6">
      <w:pPr>
        <w:rPr>
          <w:rFonts w:ascii="Calibri" w:hAnsi="Calibri" w:cs="Calibri"/>
          <w:b/>
          <w:u w:val="single"/>
          <w:lang w:val="en-GB"/>
        </w:rPr>
      </w:pPr>
      <w:r w:rsidRPr="009C2E6A">
        <w:rPr>
          <w:rFonts w:ascii="Calibri" w:hAnsi="Calibri" w:cs="Calibri"/>
          <w:b/>
          <w:u w:val="single"/>
          <w:lang w:val="en-GB"/>
        </w:rPr>
        <w:t>Illness</w:t>
      </w:r>
    </w:p>
    <w:p w14:paraId="5EDF1D79" w14:textId="77777777" w:rsidR="007C65DB" w:rsidRPr="009C2E6A" w:rsidRDefault="007C65DB">
      <w:pPr>
        <w:rPr>
          <w:rFonts w:ascii="Calibri" w:hAnsi="Calibri" w:cs="Calibri"/>
          <w:b/>
          <w:u w:val="single"/>
          <w:lang w:val="en-GB"/>
        </w:rPr>
      </w:pPr>
    </w:p>
    <w:p w14:paraId="307A89AB" w14:textId="62DDE211" w:rsidR="007C65DB" w:rsidRPr="009C2E6A" w:rsidRDefault="00A701B6">
      <w:pPr>
        <w:numPr>
          <w:ilvl w:val="0"/>
          <w:numId w:val="3"/>
        </w:numPr>
        <w:tabs>
          <w:tab w:val="left" w:pos="360"/>
        </w:tabs>
        <w:ind w:left="360" w:hanging="360"/>
        <w:rPr>
          <w:rFonts w:ascii="Calibri" w:hAnsi="Calibri" w:cs="Calibri"/>
          <w:lang w:val="en-GB"/>
        </w:rPr>
      </w:pPr>
      <w:r w:rsidRPr="009C2E6A">
        <w:rPr>
          <w:rFonts w:ascii="Calibri" w:hAnsi="Calibri" w:cs="Calibri"/>
          <w:lang w:val="en-GB"/>
        </w:rPr>
        <w:t xml:space="preserve">Parents / guardians are asked to keep their children / young person at home if they have any infection including skin rash or abrasion, and to inform </w:t>
      </w:r>
      <w:r w:rsidR="0093606B" w:rsidRPr="009C2E6A">
        <w:rPr>
          <w:rFonts w:ascii="Calibri" w:hAnsi="Calibri" w:cs="Calibri"/>
          <w:lang w:val="en-GB"/>
        </w:rPr>
        <w:t xml:space="preserve">The </w:t>
      </w:r>
      <w:r w:rsidRPr="009C2E6A">
        <w:rPr>
          <w:rFonts w:ascii="Calibri" w:hAnsi="Calibri" w:cs="Calibri"/>
          <w:lang w:val="en-GB"/>
        </w:rPr>
        <w:t xml:space="preserve">Harmony </w:t>
      </w:r>
      <w:r w:rsidR="0093606B" w:rsidRPr="009C2E6A">
        <w:rPr>
          <w:rFonts w:ascii="Calibri" w:hAnsi="Calibri" w:cs="Calibri"/>
          <w:lang w:val="en-GB"/>
        </w:rPr>
        <w:t>Centre</w:t>
      </w:r>
      <w:r w:rsidRPr="009C2E6A">
        <w:rPr>
          <w:rFonts w:ascii="Calibri" w:hAnsi="Calibri" w:cs="Calibri"/>
          <w:lang w:val="en-GB"/>
        </w:rPr>
        <w:t xml:space="preserve"> as to the nature of the infection so that the group can alert the other parents/carers, and make careful observations of any child who seems unwell.</w:t>
      </w:r>
    </w:p>
    <w:p w14:paraId="68002F5F" w14:textId="77777777" w:rsidR="007C65DB" w:rsidRPr="009C2E6A" w:rsidRDefault="007C65DB">
      <w:pPr>
        <w:rPr>
          <w:rFonts w:ascii="Calibri" w:hAnsi="Calibri" w:cs="Calibri"/>
          <w:lang w:val="en-GB"/>
        </w:rPr>
      </w:pPr>
    </w:p>
    <w:p w14:paraId="6A264FF0" w14:textId="1BC144C7" w:rsidR="007C65DB" w:rsidRPr="009C2E6A" w:rsidRDefault="00A701B6">
      <w:pPr>
        <w:numPr>
          <w:ilvl w:val="0"/>
          <w:numId w:val="3"/>
        </w:numPr>
        <w:tabs>
          <w:tab w:val="left" w:pos="360"/>
        </w:tabs>
        <w:ind w:left="360" w:hanging="360"/>
        <w:rPr>
          <w:rFonts w:ascii="Calibri" w:hAnsi="Calibri" w:cs="Calibri"/>
          <w:lang w:val="en-GB"/>
        </w:rPr>
      </w:pPr>
      <w:r w:rsidRPr="009C2E6A">
        <w:rPr>
          <w:rFonts w:ascii="Calibri" w:hAnsi="Calibri" w:cs="Calibri"/>
          <w:lang w:val="en-GB"/>
        </w:rPr>
        <w:t xml:space="preserve">Parents are asked not to bring any child into the </w:t>
      </w:r>
      <w:r w:rsidR="007E09B6" w:rsidRPr="009C2E6A">
        <w:rPr>
          <w:rFonts w:ascii="Calibri" w:hAnsi="Calibri" w:cs="Calibri"/>
          <w:lang w:val="en-GB"/>
        </w:rPr>
        <w:t>Centre</w:t>
      </w:r>
      <w:r w:rsidRPr="009C2E6A">
        <w:rPr>
          <w:rFonts w:ascii="Calibri" w:hAnsi="Calibri" w:cs="Calibri"/>
          <w:lang w:val="en-GB"/>
        </w:rPr>
        <w:t xml:space="preserve"> (or allow home tuition) who has been vomiting or had diarrhoea until at least 48 hours has elapsed since the last attack.</w:t>
      </w:r>
    </w:p>
    <w:p w14:paraId="5AD590C3" w14:textId="77777777" w:rsidR="007C65DB" w:rsidRPr="009C2E6A" w:rsidRDefault="007C65DB">
      <w:pPr>
        <w:rPr>
          <w:rFonts w:ascii="Calibri" w:hAnsi="Calibri" w:cs="Calibri"/>
          <w:lang w:val="en-GB"/>
        </w:rPr>
      </w:pPr>
    </w:p>
    <w:p w14:paraId="4E1F7C3B" w14:textId="4F831EEA" w:rsidR="007C65DB" w:rsidRPr="009C2E6A" w:rsidRDefault="00A701B6">
      <w:pPr>
        <w:numPr>
          <w:ilvl w:val="0"/>
          <w:numId w:val="3"/>
        </w:numPr>
        <w:tabs>
          <w:tab w:val="left" w:pos="360"/>
        </w:tabs>
        <w:ind w:left="360" w:hanging="360"/>
        <w:rPr>
          <w:rFonts w:ascii="Calibri" w:hAnsi="Calibri" w:cs="Calibri"/>
          <w:lang w:val="en-GB"/>
        </w:rPr>
      </w:pPr>
      <w:r w:rsidRPr="009C2E6A">
        <w:rPr>
          <w:rFonts w:ascii="Calibri" w:hAnsi="Calibri" w:cs="Calibri"/>
          <w:lang w:val="en-GB"/>
        </w:rPr>
        <w:t xml:space="preserve">Parents are asked not to bring any child into the </w:t>
      </w:r>
      <w:r w:rsidR="007E09B6" w:rsidRPr="009C2E6A">
        <w:rPr>
          <w:rFonts w:ascii="Calibri" w:hAnsi="Calibri" w:cs="Calibri"/>
          <w:lang w:val="en-GB"/>
        </w:rPr>
        <w:t>Centre</w:t>
      </w:r>
      <w:r w:rsidRPr="009C2E6A">
        <w:rPr>
          <w:rFonts w:ascii="Calibri" w:hAnsi="Calibri" w:cs="Calibri"/>
          <w:lang w:val="en-GB"/>
        </w:rPr>
        <w:t xml:space="preserve"> (or commence home education) who has a rash, abrasion, sore eyes, or similar, until they have been </w:t>
      </w:r>
      <w:r w:rsidRPr="009C2E6A">
        <w:rPr>
          <w:rFonts w:ascii="Calibri" w:hAnsi="Calibri" w:cs="Calibri"/>
          <w:lang w:val="en-GB"/>
        </w:rPr>
        <w:lastRenderedPageBreak/>
        <w:t xml:space="preserve">checked by a doctor and he/she has confirmed that </w:t>
      </w:r>
      <w:r w:rsidR="006D031E">
        <w:rPr>
          <w:rFonts w:ascii="Calibri" w:hAnsi="Calibri" w:cs="Calibri"/>
          <w:lang w:val="en-GB"/>
        </w:rPr>
        <w:t>t</w:t>
      </w:r>
      <w:r w:rsidRPr="009C2E6A">
        <w:rPr>
          <w:rFonts w:ascii="Calibri" w:hAnsi="Calibri" w:cs="Calibri"/>
          <w:lang w:val="en-GB"/>
        </w:rPr>
        <w:t>he child is not contagious to others.</w:t>
      </w:r>
    </w:p>
    <w:p w14:paraId="28EDB2C9" w14:textId="77777777" w:rsidR="007C65DB" w:rsidRPr="009C2E6A" w:rsidRDefault="007C65DB">
      <w:pPr>
        <w:rPr>
          <w:rFonts w:ascii="Calibri" w:hAnsi="Calibri" w:cs="Calibri"/>
          <w:lang w:val="en-GB"/>
        </w:rPr>
      </w:pPr>
    </w:p>
    <w:p w14:paraId="41F08A35" w14:textId="01424F28" w:rsidR="007C65DB" w:rsidRPr="009C2E6A" w:rsidRDefault="00A701B6">
      <w:pPr>
        <w:numPr>
          <w:ilvl w:val="0"/>
          <w:numId w:val="3"/>
        </w:numPr>
        <w:tabs>
          <w:tab w:val="left" w:pos="360"/>
        </w:tabs>
        <w:ind w:left="360" w:hanging="360"/>
        <w:rPr>
          <w:rFonts w:ascii="Calibri" w:hAnsi="Calibri" w:cs="Calibri"/>
          <w:lang w:val="en-GB"/>
        </w:rPr>
      </w:pPr>
      <w:r w:rsidRPr="009C2E6A">
        <w:rPr>
          <w:rFonts w:ascii="Calibri" w:hAnsi="Calibri" w:cs="Calibri"/>
          <w:lang w:val="en-GB"/>
        </w:rPr>
        <w:t>If a child, young person or adult are unwell or injured at The Harmony Centre</w:t>
      </w:r>
      <w:r w:rsidR="00FF181C">
        <w:rPr>
          <w:rFonts w:ascii="Calibri" w:hAnsi="Calibri" w:cs="Calibri"/>
          <w:lang w:val="en-GB"/>
        </w:rPr>
        <w:t>,</w:t>
      </w:r>
      <w:r w:rsidRPr="009C2E6A">
        <w:rPr>
          <w:rFonts w:ascii="Calibri" w:hAnsi="Calibri" w:cs="Calibri"/>
          <w:lang w:val="en-GB"/>
        </w:rPr>
        <w:t xml:space="preserve"> the emergency contact will be telephoned (if appropriate) to collect them. If they need to rest then a member of staff will remain with them until the adult arrives. The incident will be reco</w:t>
      </w:r>
      <w:r w:rsidR="007E09B6" w:rsidRPr="009C2E6A">
        <w:rPr>
          <w:rFonts w:ascii="Calibri" w:hAnsi="Calibri" w:cs="Calibri"/>
          <w:lang w:val="en-GB"/>
        </w:rPr>
        <w:t>r</w:t>
      </w:r>
      <w:r w:rsidRPr="009C2E6A">
        <w:rPr>
          <w:rFonts w:ascii="Calibri" w:hAnsi="Calibri" w:cs="Calibri"/>
          <w:lang w:val="en-GB"/>
        </w:rPr>
        <w:t xml:space="preserve">ded in the </w:t>
      </w:r>
      <w:r w:rsidR="002E099C">
        <w:rPr>
          <w:rFonts w:ascii="Calibri" w:hAnsi="Calibri" w:cs="Calibri"/>
          <w:lang w:val="en-GB"/>
        </w:rPr>
        <w:t>first aid book/</w:t>
      </w:r>
      <w:r w:rsidRPr="009C2E6A">
        <w:rPr>
          <w:rFonts w:ascii="Calibri" w:hAnsi="Calibri" w:cs="Calibri"/>
          <w:lang w:val="en-GB"/>
        </w:rPr>
        <w:t>Incident Book</w:t>
      </w:r>
      <w:r w:rsidR="008163DF">
        <w:rPr>
          <w:rFonts w:ascii="Calibri" w:hAnsi="Calibri" w:cs="Calibri"/>
          <w:lang w:val="en-GB"/>
        </w:rPr>
        <w:t>/CPOMS</w:t>
      </w:r>
      <w:r w:rsidRPr="009C2E6A">
        <w:rPr>
          <w:rFonts w:ascii="Calibri" w:hAnsi="Calibri" w:cs="Calibri"/>
          <w:lang w:val="en-GB"/>
        </w:rPr>
        <w:t xml:space="preserve"> </w:t>
      </w:r>
      <w:r w:rsidR="008163DF">
        <w:rPr>
          <w:rFonts w:ascii="Calibri" w:hAnsi="Calibri" w:cs="Calibri"/>
          <w:lang w:val="en-GB"/>
        </w:rPr>
        <w:t>as necessary.</w:t>
      </w:r>
    </w:p>
    <w:p w14:paraId="22D84E9C" w14:textId="77777777" w:rsidR="007C65DB" w:rsidRPr="009C2E6A" w:rsidRDefault="007C65DB">
      <w:pPr>
        <w:rPr>
          <w:rFonts w:ascii="Calibri" w:hAnsi="Calibri" w:cs="Calibri"/>
          <w:lang w:val="en-GB"/>
        </w:rPr>
      </w:pPr>
    </w:p>
    <w:p w14:paraId="5F4C7CA7" w14:textId="77777777" w:rsidR="007C65DB" w:rsidRPr="009C2E6A" w:rsidRDefault="00A701B6">
      <w:pPr>
        <w:numPr>
          <w:ilvl w:val="0"/>
          <w:numId w:val="3"/>
        </w:numPr>
        <w:tabs>
          <w:tab w:val="left" w:pos="360"/>
        </w:tabs>
        <w:ind w:left="360" w:hanging="360"/>
        <w:rPr>
          <w:rFonts w:ascii="Calibri" w:hAnsi="Calibri" w:cs="Calibri"/>
          <w:lang w:val="en-GB"/>
        </w:rPr>
      </w:pPr>
      <w:r w:rsidRPr="009C2E6A">
        <w:rPr>
          <w:rFonts w:ascii="Calibri" w:hAnsi="Calibri" w:cs="Calibri"/>
          <w:lang w:val="en-GB"/>
        </w:rPr>
        <w:t>If a child is on prescribed medication the following procedures will be followed:</w:t>
      </w:r>
    </w:p>
    <w:p w14:paraId="14570589" w14:textId="77777777" w:rsidR="007C65DB" w:rsidRPr="009C2E6A" w:rsidRDefault="007C65DB">
      <w:pPr>
        <w:rPr>
          <w:rFonts w:ascii="Calibri" w:hAnsi="Calibri" w:cs="Calibri"/>
          <w:lang w:val="en-GB"/>
        </w:rPr>
      </w:pPr>
    </w:p>
    <w:p w14:paraId="5B8CB013" w14:textId="45301C33" w:rsidR="007C65DB" w:rsidRPr="009C2E6A" w:rsidRDefault="00F41630" w:rsidP="001F510F">
      <w:pPr>
        <w:numPr>
          <w:ilvl w:val="1"/>
          <w:numId w:val="5"/>
        </w:numPr>
        <w:tabs>
          <w:tab w:val="left" w:pos="1080"/>
        </w:tabs>
        <w:ind w:left="1080" w:hanging="360"/>
        <w:rPr>
          <w:rFonts w:ascii="Calibri" w:hAnsi="Calibri" w:cs="Calibri"/>
          <w:lang w:val="en-GB"/>
        </w:rPr>
      </w:pPr>
      <w:r>
        <w:rPr>
          <w:rFonts w:ascii="Calibri" w:hAnsi="Calibri" w:cs="Calibri"/>
          <w:lang w:val="en-GB"/>
        </w:rPr>
        <w:t>H</w:t>
      </w:r>
      <w:r w:rsidR="00706C03">
        <w:rPr>
          <w:rFonts w:ascii="Calibri" w:hAnsi="Calibri" w:cs="Calibri"/>
          <w:lang w:val="en-GB"/>
        </w:rPr>
        <w:t xml:space="preserve">armony AE </w:t>
      </w:r>
      <w:r w:rsidR="002E099C">
        <w:rPr>
          <w:rFonts w:ascii="Calibri" w:hAnsi="Calibri" w:cs="Calibri"/>
          <w:lang w:val="en-GB"/>
        </w:rPr>
        <w:t xml:space="preserve">trained </w:t>
      </w:r>
      <w:r w:rsidR="00772E76">
        <w:rPr>
          <w:rFonts w:ascii="Calibri" w:hAnsi="Calibri" w:cs="Calibri"/>
          <w:lang w:val="en-GB"/>
        </w:rPr>
        <w:t>staff</w:t>
      </w:r>
      <w:r>
        <w:rPr>
          <w:rFonts w:ascii="Calibri" w:hAnsi="Calibri" w:cs="Calibri"/>
          <w:lang w:val="en-GB"/>
        </w:rPr>
        <w:t xml:space="preserve"> are able to </w:t>
      </w:r>
      <w:r w:rsidR="00772E76">
        <w:rPr>
          <w:rFonts w:ascii="Calibri" w:hAnsi="Calibri" w:cs="Calibri"/>
          <w:lang w:val="en-GB"/>
        </w:rPr>
        <w:t>administer</w:t>
      </w:r>
      <w:r>
        <w:rPr>
          <w:rFonts w:ascii="Calibri" w:hAnsi="Calibri" w:cs="Calibri"/>
          <w:lang w:val="en-GB"/>
        </w:rPr>
        <w:t xml:space="preserve"> mediation </w:t>
      </w:r>
      <w:r w:rsidR="00772E76">
        <w:rPr>
          <w:rFonts w:ascii="Calibri" w:hAnsi="Calibri" w:cs="Calibri"/>
          <w:lang w:val="en-GB"/>
        </w:rPr>
        <w:t xml:space="preserve">providing appropriate </w:t>
      </w:r>
      <w:r w:rsidR="00AB27BF">
        <w:rPr>
          <w:rFonts w:ascii="Calibri" w:hAnsi="Calibri" w:cs="Calibri"/>
          <w:lang w:val="en-GB"/>
        </w:rPr>
        <w:t xml:space="preserve">forms are completed. Once mediation is given, all details are recorded. </w:t>
      </w:r>
    </w:p>
    <w:p w14:paraId="5C4BDDAB" w14:textId="77777777" w:rsidR="0093606B" w:rsidRPr="009C2E6A" w:rsidRDefault="0093606B" w:rsidP="0093606B">
      <w:pPr>
        <w:pStyle w:val="ListParagraph"/>
        <w:rPr>
          <w:rFonts w:ascii="Calibri" w:hAnsi="Calibri" w:cs="Calibri"/>
          <w:lang w:val="en-GB"/>
        </w:rPr>
      </w:pPr>
    </w:p>
    <w:p w14:paraId="0FE696FA" w14:textId="27DA757E" w:rsidR="0093606B" w:rsidRPr="009C2E6A" w:rsidRDefault="0093606B" w:rsidP="0093606B">
      <w:pPr>
        <w:tabs>
          <w:tab w:val="left" w:pos="1080"/>
        </w:tabs>
        <w:rPr>
          <w:rFonts w:ascii="Calibri" w:hAnsi="Calibri" w:cs="Calibri"/>
          <w:lang w:val="en-GB"/>
        </w:rPr>
      </w:pPr>
    </w:p>
    <w:p w14:paraId="05789E50" w14:textId="77777777" w:rsidR="007C65DB" w:rsidRPr="009C2E6A" w:rsidRDefault="007C65DB">
      <w:pPr>
        <w:rPr>
          <w:rFonts w:ascii="Calibri" w:hAnsi="Calibri" w:cs="Calibri"/>
          <w:lang w:val="en-GB"/>
        </w:rPr>
      </w:pPr>
    </w:p>
    <w:p w14:paraId="7F5E151C" w14:textId="77777777" w:rsidR="007C65DB" w:rsidRPr="009C2E6A" w:rsidRDefault="007C65DB">
      <w:pPr>
        <w:rPr>
          <w:rFonts w:ascii="Calibri" w:hAnsi="Calibri" w:cs="Calibri"/>
          <w:lang w:val="en-GB"/>
        </w:rPr>
      </w:pPr>
    </w:p>
    <w:p w14:paraId="575CE043" w14:textId="4C537655" w:rsidR="007C65DB" w:rsidRPr="009C2E6A" w:rsidRDefault="00394942">
      <w:pPr>
        <w:rPr>
          <w:rFonts w:ascii="Calibri" w:hAnsi="Calibri" w:cs="Calibri"/>
          <w:lang w:val="en-GB"/>
        </w:rPr>
      </w:pPr>
      <w:r w:rsidRPr="009C2E6A">
        <w:rPr>
          <w:rFonts w:ascii="Calibri" w:hAnsi="Calibri" w:cs="Calibri"/>
          <w:lang w:val="en-GB"/>
        </w:rPr>
        <w:t xml:space="preserve">Signed:  </w:t>
      </w:r>
      <w:r w:rsidR="00C31728">
        <w:rPr>
          <w:rFonts w:ascii="Calibri" w:hAnsi="Calibri" w:cs="Calibri"/>
          <w:noProof/>
          <w:lang w:val="en-GB"/>
        </w:rPr>
        <w:drawing>
          <wp:inline distT="0" distB="0" distL="0" distR="0" wp14:anchorId="68D6DCD9" wp14:editId="4CFE487F">
            <wp:extent cx="1868805" cy="486614"/>
            <wp:effectExtent l="0" t="0" r="0" b="8890"/>
            <wp:docPr id="645283824"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283824" name="Picture 2" descr="A close-up of a signatur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04663" cy="495951"/>
                    </a:xfrm>
                    <a:prstGeom prst="rect">
                      <a:avLst/>
                    </a:prstGeom>
                  </pic:spPr>
                </pic:pic>
              </a:graphicData>
            </a:graphic>
          </wp:inline>
        </w:drawing>
      </w:r>
      <w:r w:rsidR="00C31728">
        <w:rPr>
          <w:rFonts w:ascii="Calibri" w:hAnsi="Calibri" w:cs="Calibri"/>
          <w:lang w:val="en-GB"/>
        </w:rPr>
        <w:t xml:space="preserve">              </w:t>
      </w:r>
      <w:r w:rsidR="00C31728">
        <w:rPr>
          <w:rFonts w:ascii="Calibri" w:hAnsi="Calibri" w:cs="Calibri"/>
          <w:noProof/>
          <w:lang w:val="en-GB"/>
        </w:rPr>
        <w:drawing>
          <wp:inline distT="0" distB="0" distL="0" distR="0" wp14:anchorId="5FAF38E6" wp14:editId="6026BCA6">
            <wp:extent cx="1744980" cy="636951"/>
            <wp:effectExtent l="0" t="0" r="7620" b="0"/>
            <wp:docPr id="1937810001"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10001" name="Picture 1" descr="Close-up of a signatur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134" cy="644308"/>
                    </a:xfrm>
                    <a:prstGeom prst="rect">
                      <a:avLst/>
                    </a:prstGeom>
                  </pic:spPr>
                </pic:pic>
              </a:graphicData>
            </a:graphic>
          </wp:inline>
        </w:drawing>
      </w:r>
    </w:p>
    <w:p w14:paraId="230F679E" w14:textId="00BEBC87" w:rsidR="00394942" w:rsidRPr="009C2E6A" w:rsidRDefault="00394942">
      <w:pPr>
        <w:rPr>
          <w:rFonts w:ascii="Calibri" w:hAnsi="Calibri" w:cs="Calibri"/>
          <w:lang w:val="en-GB"/>
        </w:rPr>
      </w:pPr>
    </w:p>
    <w:p w14:paraId="2037BA7A" w14:textId="14F9924B" w:rsidR="00394942" w:rsidRPr="009C2E6A" w:rsidRDefault="00394942">
      <w:pPr>
        <w:rPr>
          <w:rFonts w:ascii="Calibri" w:hAnsi="Calibri" w:cs="Calibri"/>
          <w:lang w:val="en-GB"/>
        </w:rPr>
      </w:pPr>
    </w:p>
    <w:p w14:paraId="456E1506" w14:textId="0C59F364" w:rsidR="00394942" w:rsidRDefault="00394942">
      <w:pPr>
        <w:rPr>
          <w:rFonts w:ascii="Calibri" w:hAnsi="Calibri" w:cs="Calibri"/>
          <w:lang w:val="en-GB"/>
        </w:rPr>
      </w:pPr>
      <w:r w:rsidRPr="009C2E6A">
        <w:rPr>
          <w:rFonts w:ascii="Calibri" w:hAnsi="Calibri" w:cs="Calibri"/>
          <w:lang w:val="en-GB"/>
        </w:rPr>
        <w:t xml:space="preserve">Date: </w:t>
      </w:r>
      <w:r w:rsidR="00706C03">
        <w:rPr>
          <w:rFonts w:ascii="Calibri" w:hAnsi="Calibri" w:cs="Calibri"/>
          <w:lang w:val="en-GB"/>
        </w:rPr>
        <w:t>Sept 202</w:t>
      </w:r>
      <w:r w:rsidR="00737C8F">
        <w:rPr>
          <w:rFonts w:ascii="Calibri" w:hAnsi="Calibri" w:cs="Calibri"/>
          <w:lang w:val="en-GB"/>
        </w:rPr>
        <w:t>5</w:t>
      </w:r>
    </w:p>
    <w:p w14:paraId="1A4BB2DB" w14:textId="4527DAB3" w:rsidR="00C31728" w:rsidRPr="009C2E6A" w:rsidRDefault="00C31728">
      <w:pPr>
        <w:rPr>
          <w:rFonts w:ascii="Calibri" w:hAnsi="Calibri" w:cs="Calibri"/>
          <w:lang w:val="en-GB"/>
        </w:rPr>
      </w:pPr>
    </w:p>
    <w:p w14:paraId="610A3119" w14:textId="77777777" w:rsidR="00394942" w:rsidRPr="009C2E6A" w:rsidRDefault="00394942">
      <w:pPr>
        <w:rPr>
          <w:rFonts w:ascii="Calibri" w:hAnsi="Calibri" w:cs="Calibri"/>
          <w:lang w:val="en-GB"/>
        </w:rPr>
      </w:pPr>
    </w:p>
    <w:p w14:paraId="7CDFD48F" w14:textId="4BE3DCF9" w:rsidR="00C31728" w:rsidRPr="009C2E6A" w:rsidRDefault="00C31728" w:rsidP="00C31728">
      <w:pPr>
        <w:rPr>
          <w:rFonts w:ascii="Calibri" w:hAnsi="Calibri" w:cs="Calibri"/>
          <w:lang w:val="en-GB"/>
        </w:rPr>
      </w:pPr>
    </w:p>
    <w:p w14:paraId="3DF2F8DC" w14:textId="4D7A3388" w:rsidR="00733BC0" w:rsidRPr="009C2E6A" w:rsidRDefault="00733BC0">
      <w:pPr>
        <w:rPr>
          <w:rFonts w:ascii="Calibri" w:hAnsi="Calibri" w:cs="Calibri"/>
          <w:lang w:val="en-GB"/>
        </w:rPr>
      </w:pPr>
    </w:p>
    <w:sectPr w:rsidR="00733BC0" w:rsidRPr="009C2E6A">
      <w:headerReference w:type="default" r:id="rId10"/>
      <w:footerReference w:type="default" r:id="rId11"/>
      <w:endnotePr>
        <w:numFmt w:val="decimal"/>
      </w:endnotePr>
      <w:pgSz w:w="11907" w:h="16840"/>
      <w:pgMar w:top="1618" w:right="1797" w:bottom="1440" w:left="1797"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DB1F" w14:textId="77777777" w:rsidR="00F6748E" w:rsidRDefault="00F6748E">
      <w:r>
        <w:separator/>
      </w:r>
    </w:p>
  </w:endnote>
  <w:endnote w:type="continuationSeparator" w:id="0">
    <w:p w14:paraId="5289DEB4" w14:textId="77777777" w:rsidR="00F6748E" w:rsidRDefault="00F6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4D"/>
    <w:family w:val="roman"/>
    <w:pitch w:val="default"/>
  </w:font>
  <w:font w:name="Chalkboard">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D860" w14:textId="26674BBE" w:rsidR="007C65DB" w:rsidRDefault="00A701B6">
    <w:pPr>
      <w:pStyle w:val="Footer"/>
    </w:pPr>
    <w:r>
      <w:tab/>
      <w:t xml:space="preserve">Page </w:t>
    </w:r>
    <w:r>
      <w:fldChar w:fldCharType="begin"/>
    </w:r>
    <w:r>
      <w:instrText xml:space="preserve"> PAGE \* Arabic </w:instrText>
    </w:r>
    <w:r>
      <w:fldChar w:fldCharType="separate"/>
    </w:r>
    <w:r>
      <w:t>1</w:t>
    </w:r>
    <w:r>
      <w:fldChar w:fldCharType="end"/>
    </w:r>
    <w:r>
      <w:t xml:space="preserve"> of </w:t>
    </w:r>
    <w:fldSimple w:instr=" NUMPAGES \* Arabic ">
      <w:r>
        <w:t>3</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DDF1" w14:textId="77777777" w:rsidR="00F6748E" w:rsidRDefault="00F6748E">
      <w:r>
        <w:separator/>
      </w:r>
    </w:p>
  </w:footnote>
  <w:footnote w:type="continuationSeparator" w:id="0">
    <w:p w14:paraId="5A4C8F8D" w14:textId="77777777" w:rsidR="00F6748E" w:rsidRDefault="00F67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9BB3" w14:textId="4EDA8EE7" w:rsidR="00394942" w:rsidRDefault="00394942">
    <w:pPr>
      <w:pStyle w:val="Header"/>
    </w:pPr>
    <w:r>
      <w:rPr>
        <w:noProof/>
      </w:rPr>
      <w:drawing>
        <wp:anchor distT="0" distB="0" distL="114300" distR="114300" simplePos="0" relativeHeight="251659264" behindDoc="0" locked="0" layoutInCell="1" allowOverlap="1" wp14:anchorId="31A917A6" wp14:editId="76CB1485">
          <wp:simplePos x="0" y="0"/>
          <wp:positionH relativeFrom="column">
            <wp:posOffset>4396740</wp:posOffset>
          </wp:positionH>
          <wp:positionV relativeFrom="paragraph">
            <wp:posOffset>-381000</wp:posOffset>
          </wp:positionV>
          <wp:extent cx="1841152" cy="1304657"/>
          <wp:effectExtent l="0" t="0" r="0" b="0"/>
          <wp:wrapTight wrapText="bothSides">
            <wp:wrapPolygon edited="0">
              <wp:start x="11176" y="315"/>
              <wp:lineTo x="0" y="1577"/>
              <wp:lineTo x="0" y="2208"/>
              <wp:lineTo x="9165" y="5994"/>
              <wp:lineTo x="10729" y="11042"/>
              <wp:lineTo x="8494" y="11042"/>
              <wp:lineTo x="5588" y="15459"/>
              <wp:lineTo x="5812" y="17352"/>
              <wp:lineTo x="9612" y="20822"/>
              <wp:lineTo x="10953" y="21137"/>
              <wp:lineTo x="14753" y="21137"/>
              <wp:lineTo x="15870" y="20822"/>
              <wp:lineTo x="20117" y="17036"/>
              <wp:lineTo x="20341" y="16090"/>
              <wp:lineTo x="16541" y="11042"/>
              <wp:lineTo x="15870" y="5994"/>
              <wp:lineTo x="17659" y="2524"/>
              <wp:lineTo x="17211" y="1577"/>
              <wp:lineTo x="13635" y="315"/>
              <wp:lineTo x="11176" y="315"/>
            </wp:wrapPolygon>
          </wp:wrapTight>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Logo.png"/>
                  <pic:cNvPicPr/>
                </pic:nvPicPr>
                <pic:blipFill>
                  <a:blip r:embed="rId1">
                    <a:extLst>
                      <a:ext uri="{28A0092B-C50C-407E-A947-70E740481C1C}">
                        <a14:useLocalDpi xmlns:a14="http://schemas.microsoft.com/office/drawing/2010/main" val="0"/>
                      </a:ext>
                    </a:extLst>
                  </a:blip>
                  <a:stretch>
                    <a:fillRect/>
                  </a:stretch>
                </pic:blipFill>
                <pic:spPr>
                  <a:xfrm>
                    <a:off x="0" y="0"/>
                    <a:ext cx="1841152" cy="130465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7EC"/>
    <w:multiLevelType w:val="singleLevel"/>
    <w:tmpl w:val="AA400280"/>
    <w:name w:val="Bullet 16"/>
    <w:lvl w:ilvl="0">
      <w:numFmt w:val="bullet"/>
      <w:lvlText w:val=""/>
      <w:lvlJc w:val="left"/>
      <w:pPr>
        <w:ind w:left="0" w:firstLine="0"/>
      </w:pPr>
      <w:rPr>
        <w:rFonts w:ascii="Wingdings" w:eastAsia="Wingdings" w:hAnsi="Wingdings" w:cs="Wingdings"/>
      </w:rPr>
    </w:lvl>
  </w:abstractNum>
  <w:abstractNum w:abstractNumId="1" w15:restartNumberingAfterBreak="0">
    <w:nsid w:val="09565435"/>
    <w:multiLevelType w:val="hybridMultilevel"/>
    <w:tmpl w:val="68560CA8"/>
    <w:name w:val="Numbered list 5"/>
    <w:lvl w:ilvl="0" w:tplc="E770695E">
      <w:numFmt w:val="none"/>
      <w:lvlText w:val=""/>
      <w:lvlJc w:val="left"/>
      <w:pPr>
        <w:ind w:left="0" w:firstLine="0"/>
      </w:pPr>
    </w:lvl>
    <w:lvl w:ilvl="1" w:tplc="D7823A60">
      <w:numFmt w:val="none"/>
      <w:lvlText w:val=""/>
      <w:lvlJc w:val="left"/>
      <w:pPr>
        <w:ind w:left="0" w:firstLine="0"/>
      </w:pPr>
    </w:lvl>
    <w:lvl w:ilvl="2" w:tplc="FE2C86EA">
      <w:numFmt w:val="none"/>
      <w:lvlText w:val=""/>
      <w:lvlJc w:val="left"/>
      <w:pPr>
        <w:ind w:left="0" w:firstLine="0"/>
      </w:pPr>
    </w:lvl>
    <w:lvl w:ilvl="3" w:tplc="3A94C250">
      <w:numFmt w:val="none"/>
      <w:lvlText w:val=""/>
      <w:lvlJc w:val="left"/>
      <w:pPr>
        <w:ind w:left="0" w:firstLine="0"/>
      </w:pPr>
    </w:lvl>
    <w:lvl w:ilvl="4" w:tplc="EDD0E78A">
      <w:numFmt w:val="none"/>
      <w:lvlText w:val=""/>
      <w:lvlJc w:val="left"/>
      <w:pPr>
        <w:ind w:left="0" w:firstLine="0"/>
      </w:pPr>
    </w:lvl>
    <w:lvl w:ilvl="5" w:tplc="5980FF28">
      <w:numFmt w:val="none"/>
      <w:lvlText w:val=""/>
      <w:lvlJc w:val="left"/>
      <w:pPr>
        <w:ind w:left="0" w:firstLine="0"/>
      </w:pPr>
    </w:lvl>
    <w:lvl w:ilvl="6" w:tplc="41C0F416">
      <w:numFmt w:val="none"/>
      <w:lvlText w:val=""/>
      <w:lvlJc w:val="left"/>
      <w:pPr>
        <w:ind w:left="0" w:firstLine="0"/>
      </w:pPr>
    </w:lvl>
    <w:lvl w:ilvl="7" w:tplc="9886C52A">
      <w:numFmt w:val="none"/>
      <w:lvlText w:val=""/>
      <w:lvlJc w:val="left"/>
      <w:pPr>
        <w:ind w:left="0" w:firstLine="0"/>
      </w:pPr>
    </w:lvl>
    <w:lvl w:ilvl="8" w:tplc="661C9888">
      <w:numFmt w:val="none"/>
      <w:lvlText w:val=""/>
      <w:lvlJc w:val="left"/>
      <w:pPr>
        <w:ind w:left="0" w:firstLine="0"/>
      </w:pPr>
    </w:lvl>
  </w:abstractNum>
  <w:abstractNum w:abstractNumId="2" w15:restartNumberingAfterBreak="0">
    <w:nsid w:val="101F3907"/>
    <w:multiLevelType w:val="hybridMultilevel"/>
    <w:tmpl w:val="23BAE312"/>
    <w:lvl w:ilvl="0" w:tplc="A9583690">
      <w:numFmt w:val="none"/>
      <w:lvlText w:val=""/>
      <w:lvlJc w:val="left"/>
      <w:pPr>
        <w:tabs>
          <w:tab w:val="num" w:pos="360"/>
        </w:tabs>
        <w:ind w:left="360" w:hanging="360"/>
      </w:pPr>
    </w:lvl>
    <w:lvl w:ilvl="1" w:tplc="C108DE34">
      <w:numFmt w:val="none"/>
      <w:lvlText w:val=""/>
      <w:lvlJc w:val="left"/>
      <w:pPr>
        <w:tabs>
          <w:tab w:val="num" w:pos="360"/>
        </w:tabs>
        <w:ind w:left="360" w:hanging="360"/>
      </w:pPr>
    </w:lvl>
    <w:lvl w:ilvl="2" w:tplc="303AA500">
      <w:numFmt w:val="none"/>
      <w:lvlText w:val=""/>
      <w:lvlJc w:val="left"/>
      <w:pPr>
        <w:tabs>
          <w:tab w:val="num" w:pos="360"/>
        </w:tabs>
        <w:ind w:left="360" w:hanging="360"/>
      </w:pPr>
    </w:lvl>
    <w:lvl w:ilvl="3" w:tplc="6C66EFFA">
      <w:numFmt w:val="none"/>
      <w:lvlText w:val=""/>
      <w:lvlJc w:val="left"/>
      <w:pPr>
        <w:tabs>
          <w:tab w:val="num" w:pos="360"/>
        </w:tabs>
        <w:ind w:left="360" w:hanging="360"/>
      </w:pPr>
    </w:lvl>
    <w:lvl w:ilvl="4" w:tplc="F0C67B1E">
      <w:numFmt w:val="none"/>
      <w:lvlText w:val=""/>
      <w:lvlJc w:val="left"/>
      <w:pPr>
        <w:tabs>
          <w:tab w:val="num" w:pos="360"/>
        </w:tabs>
        <w:ind w:left="360" w:hanging="360"/>
      </w:pPr>
    </w:lvl>
    <w:lvl w:ilvl="5" w:tplc="93AEE448">
      <w:numFmt w:val="none"/>
      <w:lvlText w:val=""/>
      <w:lvlJc w:val="left"/>
      <w:pPr>
        <w:tabs>
          <w:tab w:val="num" w:pos="360"/>
        </w:tabs>
        <w:ind w:left="360" w:hanging="360"/>
      </w:pPr>
    </w:lvl>
    <w:lvl w:ilvl="6" w:tplc="563CBE14">
      <w:numFmt w:val="none"/>
      <w:lvlText w:val=""/>
      <w:lvlJc w:val="left"/>
      <w:pPr>
        <w:tabs>
          <w:tab w:val="num" w:pos="360"/>
        </w:tabs>
        <w:ind w:left="360" w:hanging="360"/>
      </w:pPr>
    </w:lvl>
    <w:lvl w:ilvl="7" w:tplc="9C6ED10E">
      <w:numFmt w:val="none"/>
      <w:lvlText w:val=""/>
      <w:lvlJc w:val="left"/>
      <w:pPr>
        <w:tabs>
          <w:tab w:val="num" w:pos="360"/>
        </w:tabs>
        <w:ind w:left="360" w:hanging="360"/>
      </w:pPr>
    </w:lvl>
    <w:lvl w:ilvl="8" w:tplc="9346526E">
      <w:numFmt w:val="none"/>
      <w:lvlText w:val=""/>
      <w:lvlJc w:val="left"/>
      <w:pPr>
        <w:tabs>
          <w:tab w:val="num" w:pos="360"/>
        </w:tabs>
        <w:ind w:left="360" w:hanging="360"/>
      </w:pPr>
    </w:lvl>
  </w:abstractNum>
  <w:abstractNum w:abstractNumId="3" w15:restartNumberingAfterBreak="0">
    <w:nsid w:val="140F294D"/>
    <w:multiLevelType w:val="singleLevel"/>
    <w:tmpl w:val="6A4A1F34"/>
    <w:name w:val="Bullet 25"/>
    <w:lvl w:ilvl="0">
      <w:numFmt w:val="bullet"/>
      <w:lvlText w:val=""/>
      <w:lvlJc w:val="left"/>
      <w:pPr>
        <w:tabs>
          <w:tab w:val="num" w:pos="0"/>
        </w:tabs>
        <w:ind w:left="0" w:firstLine="0"/>
      </w:pPr>
      <w:rPr>
        <w:rFonts w:ascii="Wingdings" w:eastAsia="Wingdings" w:hAnsi="Wingdings" w:cs="Wingdings"/>
      </w:rPr>
    </w:lvl>
  </w:abstractNum>
  <w:abstractNum w:abstractNumId="4" w15:restartNumberingAfterBreak="0">
    <w:nsid w:val="1471596F"/>
    <w:multiLevelType w:val="singleLevel"/>
    <w:tmpl w:val="9790122A"/>
    <w:name w:val="Bullet 6"/>
    <w:lvl w:ilvl="0">
      <w:numFmt w:val="bullet"/>
      <w:lvlText w:val="o"/>
      <w:lvlJc w:val="left"/>
      <w:pPr>
        <w:ind w:left="0" w:firstLine="0"/>
      </w:pPr>
      <w:rPr>
        <w:rFonts w:ascii="Courier New" w:eastAsia="Courier New" w:hAnsi="Courier New" w:cs="Courier New"/>
      </w:rPr>
    </w:lvl>
  </w:abstractNum>
  <w:abstractNum w:abstractNumId="5" w15:restartNumberingAfterBreak="0">
    <w:nsid w:val="19842385"/>
    <w:multiLevelType w:val="hybridMultilevel"/>
    <w:tmpl w:val="D340CE02"/>
    <w:name w:val="Numbered list 1"/>
    <w:lvl w:ilvl="0" w:tplc="B95CB490">
      <w:numFmt w:val="bullet"/>
      <w:lvlText w:val=""/>
      <w:lvlJc w:val="left"/>
      <w:pPr>
        <w:ind w:left="0" w:firstLine="0"/>
      </w:pPr>
      <w:rPr>
        <w:rFonts w:ascii="Symbol" w:eastAsia="Symbol" w:hAnsi="Symbol" w:cs="Symbol"/>
      </w:rPr>
    </w:lvl>
    <w:lvl w:ilvl="1" w:tplc="64D6C622">
      <w:numFmt w:val="bullet"/>
      <w:lvlText w:val="o"/>
      <w:lvlJc w:val="left"/>
      <w:pPr>
        <w:ind w:left="720" w:firstLine="0"/>
      </w:pPr>
      <w:rPr>
        <w:rFonts w:ascii="Courier New" w:eastAsia="Courier New" w:hAnsi="Courier New" w:cs="Courier New"/>
      </w:rPr>
    </w:lvl>
    <w:lvl w:ilvl="2" w:tplc="AFC24B4C">
      <w:numFmt w:val="bullet"/>
      <w:lvlText w:val=""/>
      <w:lvlJc w:val="left"/>
      <w:pPr>
        <w:ind w:left="1440" w:firstLine="0"/>
      </w:pPr>
      <w:rPr>
        <w:rFonts w:ascii="Wingdings" w:eastAsia="Wingdings" w:hAnsi="Wingdings" w:cs="Wingdings"/>
      </w:rPr>
    </w:lvl>
    <w:lvl w:ilvl="3" w:tplc="262CF354">
      <w:numFmt w:val="bullet"/>
      <w:lvlText w:val=""/>
      <w:lvlJc w:val="left"/>
      <w:pPr>
        <w:ind w:left="2160" w:firstLine="0"/>
      </w:pPr>
      <w:rPr>
        <w:rFonts w:ascii="Symbol" w:eastAsia="Symbol" w:hAnsi="Symbol" w:cs="Symbol"/>
      </w:rPr>
    </w:lvl>
    <w:lvl w:ilvl="4" w:tplc="62C44D6C">
      <w:numFmt w:val="bullet"/>
      <w:lvlText w:val="o"/>
      <w:lvlJc w:val="left"/>
      <w:pPr>
        <w:ind w:left="2880" w:firstLine="0"/>
      </w:pPr>
      <w:rPr>
        <w:rFonts w:ascii="Courier New" w:eastAsia="Courier New" w:hAnsi="Courier New" w:cs="Courier New"/>
      </w:rPr>
    </w:lvl>
    <w:lvl w:ilvl="5" w:tplc="BE5C64B4">
      <w:numFmt w:val="bullet"/>
      <w:lvlText w:val=""/>
      <w:lvlJc w:val="left"/>
      <w:pPr>
        <w:ind w:left="3600" w:firstLine="0"/>
      </w:pPr>
      <w:rPr>
        <w:rFonts w:ascii="Wingdings" w:eastAsia="Wingdings" w:hAnsi="Wingdings" w:cs="Wingdings"/>
      </w:rPr>
    </w:lvl>
    <w:lvl w:ilvl="6" w:tplc="EDFC9278">
      <w:numFmt w:val="bullet"/>
      <w:lvlText w:val=""/>
      <w:lvlJc w:val="left"/>
      <w:pPr>
        <w:ind w:left="4320" w:firstLine="0"/>
      </w:pPr>
      <w:rPr>
        <w:rFonts w:ascii="Symbol" w:eastAsia="Symbol" w:hAnsi="Symbol" w:cs="Symbol"/>
      </w:rPr>
    </w:lvl>
    <w:lvl w:ilvl="7" w:tplc="B428DD34">
      <w:numFmt w:val="bullet"/>
      <w:lvlText w:val="o"/>
      <w:lvlJc w:val="left"/>
      <w:pPr>
        <w:ind w:left="5040" w:firstLine="0"/>
      </w:pPr>
      <w:rPr>
        <w:rFonts w:ascii="Courier New" w:eastAsia="Courier New" w:hAnsi="Courier New" w:cs="Courier New"/>
      </w:rPr>
    </w:lvl>
    <w:lvl w:ilvl="8" w:tplc="B91CF796">
      <w:numFmt w:val="bullet"/>
      <w:lvlText w:val=""/>
      <w:lvlJc w:val="left"/>
      <w:pPr>
        <w:ind w:left="5760" w:firstLine="0"/>
      </w:pPr>
      <w:rPr>
        <w:rFonts w:ascii="Wingdings" w:eastAsia="Wingdings" w:hAnsi="Wingdings" w:cs="Wingdings"/>
      </w:rPr>
    </w:lvl>
  </w:abstractNum>
  <w:abstractNum w:abstractNumId="6" w15:restartNumberingAfterBreak="0">
    <w:nsid w:val="1A781626"/>
    <w:multiLevelType w:val="hybridMultilevel"/>
    <w:tmpl w:val="B6069484"/>
    <w:name w:val="Numbered list 4"/>
    <w:lvl w:ilvl="0" w:tplc="FD50B100">
      <w:numFmt w:val="bullet"/>
      <w:lvlText w:val=""/>
      <w:lvlJc w:val="left"/>
      <w:pPr>
        <w:ind w:left="0" w:firstLine="0"/>
      </w:pPr>
      <w:rPr>
        <w:rFonts w:ascii="Symbol" w:eastAsia="Symbol" w:hAnsi="Symbol" w:cs="Symbol"/>
      </w:rPr>
    </w:lvl>
    <w:lvl w:ilvl="1" w:tplc="E05245DE">
      <w:numFmt w:val="bullet"/>
      <w:lvlText w:val="o"/>
      <w:lvlJc w:val="left"/>
      <w:pPr>
        <w:ind w:left="720" w:firstLine="0"/>
      </w:pPr>
      <w:rPr>
        <w:rFonts w:ascii="Courier New" w:eastAsia="Courier New" w:hAnsi="Courier New" w:cs="Courier New"/>
      </w:rPr>
    </w:lvl>
    <w:lvl w:ilvl="2" w:tplc="D7E630D4">
      <w:numFmt w:val="bullet"/>
      <w:lvlText w:val=""/>
      <w:lvlJc w:val="left"/>
      <w:pPr>
        <w:ind w:left="1440" w:firstLine="0"/>
      </w:pPr>
      <w:rPr>
        <w:rFonts w:ascii="Wingdings" w:eastAsia="Wingdings" w:hAnsi="Wingdings" w:cs="Wingdings"/>
      </w:rPr>
    </w:lvl>
    <w:lvl w:ilvl="3" w:tplc="B74C6956">
      <w:numFmt w:val="bullet"/>
      <w:lvlText w:val=""/>
      <w:lvlJc w:val="left"/>
      <w:pPr>
        <w:ind w:left="2160" w:firstLine="0"/>
      </w:pPr>
      <w:rPr>
        <w:rFonts w:ascii="Symbol" w:eastAsia="Symbol" w:hAnsi="Symbol" w:cs="Symbol"/>
      </w:rPr>
    </w:lvl>
    <w:lvl w:ilvl="4" w:tplc="8D44EB12">
      <w:numFmt w:val="bullet"/>
      <w:lvlText w:val="o"/>
      <w:lvlJc w:val="left"/>
      <w:pPr>
        <w:ind w:left="2880" w:firstLine="0"/>
      </w:pPr>
      <w:rPr>
        <w:rFonts w:ascii="Courier New" w:eastAsia="Courier New" w:hAnsi="Courier New" w:cs="Courier New"/>
      </w:rPr>
    </w:lvl>
    <w:lvl w:ilvl="5" w:tplc="A1025ED8">
      <w:numFmt w:val="bullet"/>
      <w:lvlText w:val=""/>
      <w:lvlJc w:val="left"/>
      <w:pPr>
        <w:ind w:left="3600" w:firstLine="0"/>
      </w:pPr>
      <w:rPr>
        <w:rFonts w:ascii="Wingdings" w:eastAsia="Wingdings" w:hAnsi="Wingdings" w:cs="Wingdings"/>
      </w:rPr>
    </w:lvl>
    <w:lvl w:ilvl="6" w:tplc="F91C3590">
      <w:numFmt w:val="bullet"/>
      <w:lvlText w:val=""/>
      <w:lvlJc w:val="left"/>
      <w:pPr>
        <w:ind w:left="4320" w:firstLine="0"/>
      </w:pPr>
      <w:rPr>
        <w:rFonts w:ascii="Symbol" w:eastAsia="Symbol" w:hAnsi="Symbol" w:cs="Symbol"/>
      </w:rPr>
    </w:lvl>
    <w:lvl w:ilvl="7" w:tplc="6456D7F2">
      <w:numFmt w:val="bullet"/>
      <w:lvlText w:val="o"/>
      <w:lvlJc w:val="left"/>
      <w:pPr>
        <w:ind w:left="5040" w:firstLine="0"/>
      </w:pPr>
      <w:rPr>
        <w:rFonts w:ascii="Courier New" w:eastAsia="Courier New" w:hAnsi="Courier New" w:cs="Courier New"/>
      </w:rPr>
    </w:lvl>
    <w:lvl w:ilvl="8" w:tplc="165C406C">
      <w:numFmt w:val="bullet"/>
      <w:lvlText w:val=""/>
      <w:lvlJc w:val="left"/>
      <w:pPr>
        <w:ind w:left="5760" w:firstLine="0"/>
      </w:pPr>
      <w:rPr>
        <w:rFonts w:ascii="Wingdings" w:eastAsia="Wingdings" w:hAnsi="Wingdings" w:cs="Wingdings"/>
      </w:rPr>
    </w:lvl>
  </w:abstractNum>
  <w:abstractNum w:abstractNumId="7" w15:restartNumberingAfterBreak="0">
    <w:nsid w:val="218C2503"/>
    <w:multiLevelType w:val="singleLevel"/>
    <w:tmpl w:val="4530AC58"/>
    <w:name w:val="Bullet 17"/>
    <w:lvl w:ilvl="0">
      <w:start w:val="1"/>
      <w:numFmt w:val="decimal"/>
      <w:lvlText w:val="%1"/>
      <w:lvlJc w:val="left"/>
      <w:pPr>
        <w:ind w:left="0" w:firstLine="0"/>
      </w:pPr>
    </w:lvl>
  </w:abstractNum>
  <w:abstractNum w:abstractNumId="8" w15:restartNumberingAfterBreak="0">
    <w:nsid w:val="2DA13EFC"/>
    <w:multiLevelType w:val="singleLevel"/>
    <w:tmpl w:val="EF7ADE4E"/>
    <w:name w:val="Bullet 19"/>
    <w:lvl w:ilvl="0">
      <w:start w:val="1"/>
      <w:numFmt w:val="lowerRoman"/>
      <w:lvlText w:val="%1"/>
      <w:lvlJc w:val="left"/>
      <w:pPr>
        <w:ind w:left="0" w:firstLine="0"/>
      </w:pPr>
    </w:lvl>
  </w:abstractNum>
  <w:abstractNum w:abstractNumId="9" w15:restartNumberingAfterBreak="0">
    <w:nsid w:val="2E802C7C"/>
    <w:multiLevelType w:val="singleLevel"/>
    <w:tmpl w:val="96BAE6AC"/>
    <w:name w:val="Bullet 7"/>
    <w:lvl w:ilvl="0">
      <w:numFmt w:val="bullet"/>
      <w:lvlText w:val=""/>
      <w:lvlJc w:val="left"/>
      <w:pPr>
        <w:ind w:left="0" w:firstLine="0"/>
      </w:pPr>
      <w:rPr>
        <w:rFonts w:ascii="Wingdings" w:eastAsia="Wingdings" w:hAnsi="Wingdings" w:cs="Wingdings"/>
      </w:rPr>
    </w:lvl>
  </w:abstractNum>
  <w:abstractNum w:abstractNumId="10" w15:restartNumberingAfterBreak="0">
    <w:nsid w:val="2F6C6D56"/>
    <w:multiLevelType w:val="singleLevel"/>
    <w:tmpl w:val="A7F4C96A"/>
    <w:name w:val="Bullet 18"/>
    <w:lvl w:ilvl="0">
      <w:start w:val="1"/>
      <w:numFmt w:val="lowerLetter"/>
      <w:lvlText w:val="%1"/>
      <w:lvlJc w:val="left"/>
      <w:pPr>
        <w:ind w:left="0" w:firstLine="0"/>
      </w:pPr>
    </w:lvl>
  </w:abstractNum>
  <w:abstractNum w:abstractNumId="11" w15:restartNumberingAfterBreak="0">
    <w:nsid w:val="315E242C"/>
    <w:multiLevelType w:val="singleLevel"/>
    <w:tmpl w:val="BF7C6F6A"/>
    <w:name w:val="Bullet 27"/>
    <w:lvl w:ilvl="0">
      <w:start w:val="1"/>
      <w:numFmt w:val="lowerLetter"/>
      <w:lvlText w:val="%1"/>
      <w:lvlJc w:val="left"/>
      <w:pPr>
        <w:tabs>
          <w:tab w:val="num" w:pos="0"/>
        </w:tabs>
        <w:ind w:left="0" w:firstLine="0"/>
      </w:pPr>
    </w:lvl>
  </w:abstractNum>
  <w:abstractNum w:abstractNumId="12" w15:restartNumberingAfterBreak="0">
    <w:nsid w:val="31C33064"/>
    <w:multiLevelType w:val="singleLevel"/>
    <w:tmpl w:val="52B2E33C"/>
    <w:name w:val="Bullet 24"/>
    <w:lvl w:ilvl="0">
      <w:numFmt w:val="bullet"/>
      <w:lvlText w:val="o"/>
      <w:lvlJc w:val="left"/>
      <w:pPr>
        <w:tabs>
          <w:tab w:val="num" w:pos="0"/>
        </w:tabs>
        <w:ind w:left="0" w:firstLine="0"/>
      </w:pPr>
      <w:rPr>
        <w:rFonts w:ascii="Courier New" w:eastAsia="Courier New" w:hAnsi="Courier New" w:cs="Courier New"/>
      </w:rPr>
    </w:lvl>
  </w:abstractNum>
  <w:abstractNum w:abstractNumId="13" w15:restartNumberingAfterBreak="0">
    <w:nsid w:val="335F0625"/>
    <w:multiLevelType w:val="singleLevel"/>
    <w:tmpl w:val="AEC6928C"/>
    <w:name w:val="Bullet 10"/>
    <w:lvl w:ilvl="0">
      <w:start w:val="1"/>
      <w:numFmt w:val="lowerLetter"/>
      <w:lvlText w:val="%1"/>
      <w:lvlJc w:val="left"/>
      <w:pPr>
        <w:ind w:left="0" w:firstLine="0"/>
      </w:pPr>
    </w:lvl>
  </w:abstractNum>
  <w:abstractNum w:abstractNumId="14" w15:restartNumberingAfterBreak="0">
    <w:nsid w:val="36313035"/>
    <w:multiLevelType w:val="singleLevel"/>
    <w:tmpl w:val="499AEA00"/>
    <w:name w:val="Bullet 11"/>
    <w:lvl w:ilvl="0">
      <w:start w:val="1"/>
      <w:numFmt w:val="lowerRoman"/>
      <w:lvlText w:val="%1"/>
      <w:lvlJc w:val="left"/>
      <w:pPr>
        <w:ind w:left="0" w:firstLine="0"/>
      </w:pPr>
    </w:lvl>
  </w:abstractNum>
  <w:abstractNum w:abstractNumId="15" w15:restartNumberingAfterBreak="0">
    <w:nsid w:val="3B0874F4"/>
    <w:multiLevelType w:val="hybridMultilevel"/>
    <w:tmpl w:val="EF6C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4C5469"/>
    <w:multiLevelType w:val="singleLevel"/>
    <w:tmpl w:val="2D464AC2"/>
    <w:name w:val="Bullet 23"/>
    <w:lvl w:ilvl="0">
      <w:numFmt w:val="bullet"/>
      <w:lvlText w:val=""/>
      <w:lvlJc w:val="left"/>
      <w:pPr>
        <w:tabs>
          <w:tab w:val="num" w:pos="0"/>
        </w:tabs>
        <w:ind w:left="0" w:firstLine="0"/>
      </w:pPr>
      <w:rPr>
        <w:rFonts w:ascii="Symbol" w:eastAsia="Symbol" w:hAnsi="Symbol" w:cs="Symbol"/>
      </w:rPr>
    </w:lvl>
  </w:abstractNum>
  <w:abstractNum w:abstractNumId="17" w15:restartNumberingAfterBreak="0">
    <w:nsid w:val="40180C06"/>
    <w:multiLevelType w:val="singleLevel"/>
    <w:tmpl w:val="E228BCB0"/>
    <w:name w:val="Bullet 9"/>
    <w:lvl w:ilvl="0">
      <w:start w:val="1"/>
      <w:numFmt w:val="decimal"/>
      <w:lvlText w:val="%1"/>
      <w:lvlJc w:val="left"/>
      <w:pPr>
        <w:ind w:left="0" w:firstLine="0"/>
      </w:pPr>
    </w:lvl>
  </w:abstractNum>
  <w:abstractNum w:abstractNumId="18" w15:restartNumberingAfterBreak="0">
    <w:nsid w:val="43C10A68"/>
    <w:multiLevelType w:val="singleLevel"/>
    <w:tmpl w:val="BF98CC38"/>
    <w:name w:val="Bullet 29"/>
    <w:lvl w:ilvl="0">
      <w:numFmt w:val="bullet"/>
      <w:lvlText w:val="-"/>
      <w:lvlJc w:val="left"/>
      <w:pPr>
        <w:tabs>
          <w:tab w:val="num" w:pos="0"/>
        </w:tabs>
        <w:ind w:left="0" w:firstLine="0"/>
      </w:pPr>
      <w:rPr>
        <w:rFonts w:ascii="Times New Roman" w:eastAsia="Times New Roman" w:hAnsi="Times New Roman" w:cs="Times New Roman"/>
      </w:rPr>
    </w:lvl>
  </w:abstractNum>
  <w:abstractNum w:abstractNumId="19" w15:restartNumberingAfterBreak="0">
    <w:nsid w:val="45521C56"/>
    <w:multiLevelType w:val="singleLevel"/>
    <w:tmpl w:val="9446B0C8"/>
    <w:name w:val="Bullet 26"/>
    <w:lvl w:ilvl="0">
      <w:start w:val="1"/>
      <w:numFmt w:val="decimal"/>
      <w:lvlText w:val="%1"/>
      <w:lvlJc w:val="left"/>
      <w:pPr>
        <w:tabs>
          <w:tab w:val="num" w:pos="0"/>
        </w:tabs>
        <w:ind w:left="0" w:firstLine="0"/>
      </w:pPr>
    </w:lvl>
  </w:abstractNum>
  <w:abstractNum w:abstractNumId="20" w15:restartNumberingAfterBreak="0">
    <w:nsid w:val="49272887"/>
    <w:multiLevelType w:val="singleLevel"/>
    <w:tmpl w:val="00FAB822"/>
    <w:name w:val="Bullet 22"/>
    <w:lvl w:ilvl="0">
      <w:numFmt w:val="none"/>
      <w:lvlText w:val="%1"/>
      <w:lvlJc w:val="left"/>
      <w:pPr>
        <w:tabs>
          <w:tab w:val="num" w:pos="0"/>
        </w:tabs>
        <w:ind w:left="0" w:firstLine="0"/>
      </w:pPr>
    </w:lvl>
  </w:abstractNum>
  <w:abstractNum w:abstractNumId="21" w15:restartNumberingAfterBreak="0">
    <w:nsid w:val="4CCA2728"/>
    <w:multiLevelType w:val="singleLevel"/>
    <w:tmpl w:val="DA6AD68E"/>
    <w:name w:val="Bullet 28"/>
    <w:lvl w:ilvl="0">
      <w:start w:val="1"/>
      <w:numFmt w:val="lowerRoman"/>
      <w:lvlText w:val="%1"/>
      <w:lvlJc w:val="left"/>
      <w:pPr>
        <w:tabs>
          <w:tab w:val="num" w:pos="0"/>
        </w:tabs>
        <w:ind w:left="0" w:firstLine="0"/>
      </w:pPr>
    </w:lvl>
  </w:abstractNum>
  <w:abstractNum w:abstractNumId="22" w15:restartNumberingAfterBreak="0">
    <w:nsid w:val="4F220917"/>
    <w:multiLevelType w:val="singleLevel"/>
    <w:tmpl w:val="E1CA7DBC"/>
    <w:name w:val="Bullet 15"/>
    <w:lvl w:ilvl="0">
      <w:numFmt w:val="bullet"/>
      <w:lvlText w:val="o"/>
      <w:lvlJc w:val="left"/>
      <w:pPr>
        <w:ind w:left="0" w:firstLine="0"/>
      </w:pPr>
      <w:rPr>
        <w:rFonts w:ascii="Courier New" w:eastAsia="Courier New" w:hAnsi="Courier New" w:cs="Courier New"/>
      </w:rPr>
    </w:lvl>
  </w:abstractNum>
  <w:abstractNum w:abstractNumId="23" w15:restartNumberingAfterBreak="0">
    <w:nsid w:val="591A09C0"/>
    <w:multiLevelType w:val="singleLevel"/>
    <w:tmpl w:val="76702A42"/>
    <w:name w:val="Bullet 14"/>
    <w:lvl w:ilvl="0">
      <w:numFmt w:val="bullet"/>
      <w:lvlText w:val=""/>
      <w:lvlJc w:val="left"/>
      <w:pPr>
        <w:ind w:left="0" w:firstLine="0"/>
      </w:pPr>
      <w:rPr>
        <w:rFonts w:ascii="Symbol" w:eastAsia="Symbol" w:hAnsi="Symbol" w:cs="Symbol"/>
      </w:rPr>
    </w:lvl>
  </w:abstractNum>
  <w:abstractNum w:abstractNumId="24" w15:restartNumberingAfterBreak="0">
    <w:nsid w:val="5C2830F8"/>
    <w:multiLevelType w:val="hybridMultilevel"/>
    <w:tmpl w:val="A4BA034C"/>
    <w:name w:val="Numbered list 2"/>
    <w:lvl w:ilvl="0" w:tplc="C5EEF920">
      <w:start w:val="1"/>
      <w:numFmt w:val="decimal"/>
      <w:lvlText w:val="%1."/>
      <w:lvlJc w:val="left"/>
      <w:pPr>
        <w:ind w:left="360" w:firstLine="0"/>
      </w:pPr>
    </w:lvl>
    <w:lvl w:ilvl="1" w:tplc="F426F4A6">
      <w:start w:val="1"/>
      <w:numFmt w:val="lowerLetter"/>
      <w:lvlText w:val="%2."/>
      <w:lvlJc w:val="left"/>
      <w:pPr>
        <w:ind w:left="1080" w:firstLine="0"/>
      </w:pPr>
    </w:lvl>
    <w:lvl w:ilvl="2" w:tplc="374EFEE8">
      <w:start w:val="1"/>
      <w:numFmt w:val="lowerRoman"/>
      <w:lvlText w:val="%3."/>
      <w:lvlJc w:val="left"/>
      <w:pPr>
        <w:ind w:left="1980" w:firstLine="0"/>
      </w:pPr>
    </w:lvl>
    <w:lvl w:ilvl="3" w:tplc="D6F8A60C">
      <w:start w:val="1"/>
      <w:numFmt w:val="decimal"/>
      <w:lvlText w:val="%4."/>
      <w:lvlJc w:val="left"/>
      <w:pPr>
        <w:ind w:left="2520" w:firstLine="0"/>
      </w:pPr>
    </w:lvl>
    <w:lvl w:ilvl="4" w:tplc="CCF09480">
      <w:start w:val="1"/>
      <w:numFmt w:val="lowerLetter"/>
      <w:lvlText w:val="%5."/>
      <w:lvlJc w:val="left"/>
      <w:pPr>
        <w:ind w:left="3240" w:firstLine="0"/>
      </w:pPr>
    </w:lvl>
    <w:lvl w:ilvl="5" w:tplc="59825190">
      <w:start w:val="1"/>
      <w:numFmt w:val="lowerRoman"/>
      <w:lvlText w:val="%6."/>
      <w:lvlJc w:val="left"/>
      <w:pPr>
        <w:ind w:left="4140" w:firstLine="0"/>
      </w:pPr>
    </w:lvl>
    <w:lvl w:ilvl="6" w:tplc="7F80D6B6">
      <w:start w:val="1"/>
      <w:numFmt w:val="decimal"/>
      <w:lvlText w:val="%7."/>
      <w:lvlJc w:val="left"/>
      <w:pPr>
        <w:ind w:left="4680" w:firstLine="0"/>
      </w:pPr>
    </w:lvl>
    <w:lvl w:ilvl="7" w:tplc="B2FE6A88">
      <w:start w:val="1"/>
      <w:numFmt w:val="lowerLetter"/>
      <w:lvlText w:val="%8."/>
      <w:lvlJc w:val="left"/>
      <w:pPr>
        <w:ind w:left="5400" w:firstLine="0"/>
      </w:pPr>
    </w:lvl>
    <w:lvl w:ilvl="8" w:tplc="62A84E08">
      <w:start w:val="1"/>
      <w:numFmt w:val="lowerRoman"/>
      <w:lvlText w:val="%9."/>
      <w:lvlJc w:val="left"/>
      <w:pPr>
        <w:ind w:left="6300" w:firstLine="0"/>
      </w:pPr>
    </w:lvl>
  </w:abstractNum>
  <w:abstractNum w:abstractNumId="25" w15:restartNumberingAfterBreak="0">
    <w:nsid w:val="63824A3A"/>
    <w:multiLevelType w:val="singleLevel"/>
    <w:tmpl w:val="BB426A8A"/>
    <w:name w:val="Bullet 13"/>
    <w:lvl w:ilvl="0">
      <w:numFmt w:val="none"/>
      <w:lvlText w:val="%1"/>
      <w:lvlJc w:val="left"/>
      <w:pPr>
        <w:ind w:left="0" w:firstLine="0"/>
      </w:pPr>
    </w:lvl>
  </w:abstractNum>
  <w:abstractNum w:abstractNumId="26" w15:restartNumberingAfterBreak="0">
    <w:nsid w:val="65830E7B"/>
    <w:multiLevelType w:val="hybridMultilevel"/>
    <w:tmpl w:val="6F3248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04C6C37"/>
    <w:multiLevelType w:val="hybridMultilevel"/>
    <w:tmpl w:val="7F44D39E"/>
    <w:name w:val="Numbered list 6"/>
    <w:lvl w:ilvl="0" w:tplc="EA36D66C">
      <w:numFmt w:val="none"/>
      <w:lvlText w:val=""/>
      <w:lvlJc w:val="left"/>
      <w:pPr>
        <w:ind w:left="0" w:firstLine="0"/>
      </w:pPr>
    </w:lvl>
    <w:lvl w:ilvl="1" w:tplc="996441E0">
      <w:numFmt w:val="none"/>
      <w:lvlText w:val=""/>
      <w:lvlJc w:val="left"/>
      <w:pPr>
        <w:ind w:left="0" w:firstLine="0"/>
      </w:pPr>
    </w:lvl>
    <w:lvl w:ilvl="2" w:tplc="B85AFA22">
      <w:numFmt w:val="none"/>
      <w:lvlText w:val=""/>
      <w:lvlJc w:val="left"/>
      <w:pPr>
        <w:ind w:left="0" w:firstLine="0"/>
      </w:pPr>
    </w:lvl>
    <w:lvl w:ilvl="3" w:tplc="A2AC4B84">
      <w:numFmt w:val="none"/>
      <w:lvlText w:val=""/>
      <w:lvlJc w:val="left"/>
      <w:pPr>
        <w:ind w:left="0" w:firstLine="0"/>
      </w:pPr>
    </w:lvl>
    <w:lvl w:ilvl="4" w:tplc="7424045C">
      <w:numFmt w:val="none"/>
      <w:lvlText w:val=""/>
      <w:lvlJc w:val="left"/>
      <w:pPr>
        <w:ind w:left="0" w:firstLine="0"/>
      </w:pPr>
    </w:lvl>
    <w:lvl w:ilvl="5" w:tplc="81FE647E">
      <w:numFmt w:val="none"/>
      <w:lvlText w:val=""/>
      <w:lvlJc w:val="left"/>
      <w:pPr>
        <w:ind w:left="0" w:firstLine="0"/>
      </w:pPr>
    </w:lvl>
    <w:lvl w:ilvl="6" w:tplc="90AC8296">
      <w:numFmt w:val="none"/>
      <w:lvlText w:val=""/>
      <w:lvlJc w:val="left"/>
      <w:pPr>
        <w:ind w:left="0" w:firstLine="0"/>
      </w:pPr>
    </w:lvl>
    <w:lvl w:ilvl="7" w:tplc="476E9598">
      <w:numFmt w:val="none"/>
      <w:lvlText w:val=""/>
      <w:lvlJc w:val="left"/>
      <w:pPr>
        <w:ind w:left="0" w:firstLine="0"/>
      </w:pPr>
    </w:lvl>
    <w:lvl w:ilvl="8" w:tplc="6F8826C8">
      <w:numFmt w:val="none"/>
      <w:lvlText w:val=""/>
      <w:lvlJc w:val="left"/>
      <w:pPr>
        <w:ind w:left="0" w:firstLine="0"/>
      </w:pPr>
    </w:lvl>
  </w:abstractNum>
  <w:abstractNum w:abstractNumId="28" w15:restartNumberingAfterBreak="0">
    <w:nsid w:val="7959170B"/>
    <w:multiLevelType w:val="hybridMultilevel"/>
    <w:tmpl w:val="53FC47EE"/>
    <w:name w:val="Numbered list 3"/>
    <w:lvl w:ilvl="0" w:tplc="DF684344">
      <w:numFmt w:val="bullet"/>
      <w:lvlText w:val=""/>
      <w:lvlJc w:val="left"/>
      <w:pPr>
        <w:ind w:left="0" w:firstLine="0"/>
      </w:pPr>
      <w:rPr>
        <w:rFonts w:ascii="Symbol" w:eastAsia="Symbol" w:hAnsi="Symbol" w:cs="Symbol"/>
      </w:rPr>
    </w:lvl>
    <w:lvl w:ilvl="1" w:tplc="FA646246">
      <w:numFmt w:val="bullet"/>
      <w:lvlText w:val="-"/>
      <w:lvlJc w:val="left"/>
      <w:pPr>
        <w:ind w:left="720" w:firstLine="0"/>
      </w:pPr>
      <w:rPr>
        <w:rFonts w:ascii="Times New Roman" w:eastAsia="Times New Roman" w:hAnsi="Times New Roman" w:cs="Times New Roman"/>
      </w:rPr>
    </w:lvl>
    <w:lvl w:ilvl="2" w:tplc="6CD6C73A">
      <w:numFmt w:val="bullet"/>
      <w:lvlText w:val=""/>
      <w:lvlJc w:val="left"/>
      <w:pPr>
        <w:ind w:left="1440" w:firstLine="0"/>
      </w:pPr>
      <w:rPr>
        <w:rFonts w:ascii="Wingdings" w:eastAsia="Wingdings" w:hAnsi="Wingdings" w:cs="Wingdings"/>
      </w:rPr>
    </w:lvl>
    <w:lvl w:ilvl="3" w:tplc="A7D41018">
      <w:numFmt w:val="bullet"/>
      <w:lvlText w:val=""/>
      <w:lvlJc w:val="left"/>
      <w:pPr>
        <w:ind w:left="2160" w:firstLine="0"/>
      </w:pPr>
      <w:rPr>
        <w:rFonts w:ascii="Symbol" w:eastAsia="Symbol" w:hAnsi="Symbol" w:cs="Symbol"/>
      </w:rPr>
    </w:lvl>
    <w:lvl w:ilvl="4" w:tplc="EAB6FD1C">
      <w:numFmt w:val="bullet"/>
      <w:lvlText w:val="o"/>
      <w:lvlJc w:val="left"/>
      <w:pPr>
        <w:ind w:left="2880" w:firstLine="0"/>
      </w:pPr>
      <w:rPr>
        <w:rFonts w:ascii="Courier New" w:eastAsia="Courier New" w:hAnsi="Courier New" w:cs="Courier New"/>
      </w:rPr>
    </w:lvl>
    <w:lvl w:ilvl="5" w:tplc="BFBACFF4">
      <w:numFmt w:val="bullet"/>
      <w:lvlText w:val=""/>
      <w:lvlJc w:val="left"/>
      <w:pPr>
        <w:ind w:left="3600" w:firstLine="0"/>
      </w:pPr>
      <w:rPr>
        <w:rFonts w:ascii="Wingdings" w:eastAsia="Wingdings" w:hAnsi="Wingdings" w:cs="Wingdings"/>
      </w:rPr>
    </w:lvl>
    <w:lvl w:ilvl="6" w:tplc="48987384">
      <w:numFmt w:val="bullet"/>
      <w:lvlText w:val=""/>
      <w:lvlJc w:val="left"/>
      <w:pPr>
        <w:ind w:left="4320" w:firstLine="0"/>
      </w:pPr>
      <w:rPr>
        <w:rFonts w:ascii="Symbol" w:eastAsia="Symbol" w:hAnsi="Symbol" w:cs="Symbol"/>
      </w:rPr>
    </w:lvl>
    <w:lvl w:ilvl="7" w:tplc="1264C6DC">
      <w:numFmt w:val="bullet"/>
      <w:lvlText w:val="o"/>
      <w:lvlJc w:val="left"/>
      <w:pPr>
        <w:ind w:left="5040" w:firstLine="0"/>
      </w:pPr>
      <w:rPr>
        <w:rFonts w:ascii="Courier New" w:eastAsia="Courier New" w:hAnsi="Courier New" w:cs="Courier New"/>
      </w:rPr>
    </w:lvl>
    <w:lvl w:ilvl="8" w:tplc="725E006A">
      <w:numFmt w:val="bullet"/>
      <w:lvlText w:val=""/>
      <w:lvlJc w:val="left"/>
      <w:pPr>
        <w:ind w:left="5760" w:firstLine="0"/>
      </w:pPr>
      <w:rPr>
        <w:rFonts w:ascii="Wingdings" w:eastAsia="Wingdings" w:hAnsi="Wingdings" w:cs="Wingdings"/>
      </w:rPr>
    </w:lvl>
  </w:abstractNum>
  <w:abstractNum w:abstractNumId="29" w15:restartNumberingAfterBreak="0">
    <w:nsid w:val="7A2A63F4"/>
    <w:multiLevelType w:val="singleLevel"/>
    <w:tmpl w:val="CA86EBDE"/>
    <w:name w:val="Bullet 5"/>
    <w:lvl w:ilvl="0">
      <w:numFmt w:val="bullet"/>
      <w:lvlText w:val=""/>
      <w:lvlJc w:val="left"/>
      <w:pPr>
        <w:ind w:left="0" w:firstLine="0"/>
      </w:pPr>
      <w:rPr>
        <w:rFonts w:ascii="Symbol" w:eastAsia="Symbol" w:hAnsi="Symbol" w:cs="Symbol"/>
      </w:rPr>
    </w:lvl>
  </w:abstractNum>
  <w:abstractNum w:abstractNumId="30" w15:restartNumberingAfterBreak="0">
    <w:nsid w:val="7D82427B"/>
    <w:multiLevelType w:val="singleLevel"/>
    <w:tmpl w:val="48D205EC"/>
    <w:name w:val="Bullet 20"/>
    <w:lvl w:ilvl="0">
      <w:numFmt w:val="bullet"/>
      <w:lvlText w:val="-"/>
      <w:lvlJc w:val="left"/>
      <w:pPr>
        <w:ind w:left="0" w:firstLine="0"/>
      </w:pPr>
      <w:rPr>
        <w:rFonts w:ascii="Times New Roman" w:eastAsia="Times New Roman" w:hAnsi="Times New Roman" w:cs="Times New Roman"/>
      </w:rPr>
    </w:lvl>
  </w:abstractNum>
  <w:abstractNum w:abstractNumId="31" w15:restartNumberingAfterBreak="0">
    <w:nsid w:val="7EFC695E"/>
    <w:multiLevelType w:val="singleLevel"/>
    <w:tmpl w:val="2C6E0156"/>
    <w:name w:val="Bullet 8"/>
    <w:lvl w:ilvl="0">
      <w:numFmt w:val="bullet"/>
      <w:lvlText w:val="-"/>
      <w:lvlJc w:val="left"/>
      <w:pPr>
        <w:ind w:left="0" w:firstLine="0"/>
      </w:pPr>
      <w:rPr>
        <w:rFonts w:ascii="Times New Roman" w:eastAsia="Times New Roman" w:hAnsi="Times New Roman" w:cs="Times New Roman"/>
      </w:rPr>
    </w:lvl>
  </w:abstractNum>
  <w:num w:numId="1" w16cid:durableId="436798323">
    <w:abstractNumId w:val="27"/>
  </w:num>
  <w:num w:numId="2" w16cid:durableId="307365667">
    <w:abstractNumId w:val="1"/>
  </w:num>
  <w:num w:numId="3" w16cid:durableId="1932816457">
    <w:abstractNumId w:val="5"/>
  </w:num>
  <w:num w:numId="4" w16cid:durableId="1741057782">
    <w:abstractNumId w:val="24"/>
  </w:num>
  <w:num w:numId="5" w16cid:durableId="209725809">
    <w:abstractNumId w:val="28"/>
  </w:num>
  <w:num w:numId="6" w16cid:durableId="2087728904">
    <w:abstractNumId w:val="6"/>
  </w:num>
  <w:num w:numId="7" w16cid:durableId="270285373">
    <w:abstractNumId w:val="29"/>
  </w:num>
  <w:num w:numId="8" w16cid:durableId="1038508041">
    <w:abstractNumId w:val="4"/>
  </w:num>
  <w:num w:numId="9" w16cid:durableId="1804493423">
    <w:abstractNumId w:val="9"/>
  </w:num>
  <w:num w:numId="10" w16cid:durableId="344523313">
    <w:abstractNumId w:val="31"/>
  </w:num>
  <w:num w:numId="11" w16cid:durableId="646320748">
    <w:abstractNumId w:val="17"/>
  </w:num>
  <w:num w:numId="12" w16cid:durableId="1711151669">
    <w:abstractNumId w:val="13"/>
  </w:num>
  <w:num w:numId="13" w16cid:durableId="1072043984">
    <w:abstractNumId w:val="14"/>
  </w:num>
  <w:num w:numId="14" w16cid:durableId="1217816097">
    <w:abstractNumId w:val="25"/>
  </w:num>
  <w:num w:numId="15" w16cid:durableId="727384188">
    <w:abstractNumId w:val="23"/>
  </w:num>
  <w:num w:numId="16" w16cid:durableId="66265308">
    <w:abstractNumId w:val="22"/>
  </w:num>
  <w:num w:numId="17" w16cid:durableId="1633438177">
    <w:abstractNumId w:val="0"/>
  </w:num>
  <w:num w:numId="18" w16cid:durableId="1317106774">
    <w:abstractNumId w:val="7"/>
  </w:num>
  <w:num w:numId="19" w16cid:durableId="19665515">
    <w:abstractNumId w:val="10"/>
  </w:num>
  <w:num w:numId="20" w16cid:durableId="1518807616">
    <w:abstractNumId w:val="8"/>
  </w:num>
  <w:num w:numId="21" w16cid:durableId="642851194">
    <w:abstractNumId w:val="30"/>
  </w:num>
  <w:num w:numId="22" w16cid:durableId="1669407322">
    <w:abstractNumId w:val="20"/>
  </w:num>
  <w:num w:numId="23" w16cid:durableId="468015173">
    <w:abstractNumId w:val="16"/>
  </w:num>
  <w:num w:numId="24" w16cid:durableId="1780946713">
    <w:abstractNumId w:val="12"/>
  </w:num>
  <w:num w:numId="25" w16cid:durableId="2052459295">
    <w:abstractNumId w:val="3"/>
  </w:num>
  <w:num w:numId="26" w16cid:durableId="1552696191">
    <w:abstractNumId w:val="19"/>
  </w:num>
  <w:num w:numId="27" w16cid:durableId="289827501">
    <w:abstractNumId w:val="11"/>
  </w:num>
  <w:num w:numId="28" w16cid:durableId="941493877">
    <w:abstractNumId w:val="21"/>
  </w:num>
  <w:num w:numId="29" w16cid:durableId="330724452">
    <w:abstractNumId w:val="18"/>
  </w:num>
  <w:num w:numId="30" w16cid:durableId="1464929787">
    <w:abstractNumId w:val="2"/>
  </w:num>
  <w:num w:numId="31" w16cid:durableId="1178542778">
    <w:abstractNumId w:val="26"/>
  </w:num>
  <w:num w:numId="32" w16cid:durableId="14838850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DB"/>
    <w:rsid w:val="000701FF"/>
    <w:rsid w:val="000D6CBF"/>
    <w:rsid w:val="00146116"/>
    <w:rsid w:val="00166F21"/>
    <w:rsid w:val="001709DD"/>
    <w:rsid w:val="001A1220"/>
    <w:rsid w:val="001D45E8"/>
    <w:rsid w:val="001E79B1"/>
    <w:rsid w:val="001F510F"/>
    <w:rsid w:val="002E099C"/>
    <w:rsid w:val="00322D86"/>
    <w:rsid w:val="00394942"/>
    <w:rsid w:val="00510242"/>
    <w:rsid w:val="005C3314"/>
    <w:rsid w:val="0066314F"/>
    <w:rsid w:val="006953A7"/>
    <w:rsid w:val="006A3FAD"/>
    <w:rsid w:val="006D031E"/>
    <w:rsid w:val="006D53F4"/>
    <w:rsid w:val="00706C03"/>
    <w:rsid w:val="0071097B"/>
    <w:rsid w:val="007142B9"/>
    <w:rsid w:val="00733BC0"/>
    <w:rsid w:val="00737C8F"/>
    <w:rsid w:val="00772E76"/>
    <w:rsid w:val="007C65DB"/>
    <w:rsid w:val="007E09B6"/>
    <w:rsid w:val="008163DF"/>
    <w:rsid w:val="008C0905"/>
    <w:rsid w:val="008F192B"/>
    <w:rsid w:val="0093606B"/>
    <w:rsid w:val="009503BA"/>
    <w:rsid w:val="009C2E6A"/>
    <w:rsid w:val="00A67BD4"/>
    <w:rsid w:val="00A701B6"/>
    <w:rsid w:val="00AB27BF"/>
    <w:rsid w:val="00B5607B"/>
    <w:rsid w:val="00BD0D02"/>
    <w:rsid w:val="00BF1A3A"/>
    <w:rsid w:val="00C31728"/>
    <w:rsid w:val="00C423E2"/>
    <w:rsid w:val="00C710A6"/>
    <w:rsid w:val="00D05551"/>
    <w:rsid w:val="00D911C2"/>
    <w:rsid w:val="00DB493D"/>
    <w:rsid w:val="00DC6C16"/>
    <w:rsid w:val="00DD659F"/>
    <w:rsid w:val="00E65FAC"/>
    <w:rsid w:val="00F41630"/>
    <w:rsid w:val="00F6748E"/>
    <w:rsid w:val="00FF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94AC4"/>
  <w15:docId w15:val="{05C15714-D4C9-4F7A-847F-DEEA60C3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zh-CN"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320"/>
        <w:tab w:val="right" w:pos="8312"/>
      </w:tabs>
    </w:pPr>
  </w:style>
  <w:style w:type="paragraph" w:styleId="Footer">
    <w:name w:val="footer"/>
    <w:basedOn w:val="Normal"/>
    <w:qFormat/>
    <w:pPr>
      <w:tabs>
        <w:tab w:val="center" w:pos="4320"/>
        <w:tab w:val="right" w:pos="8312"/>
      </w:tabs>
    </w:p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pacing w:before="100" w:beforeAutospacing="1" w:after="100" w:afterAutospacing="1"/>
    </w:pPr>
    <w:rPr>
      <w:rFonts w:ascii="Times" w:hAnsi="Times" w:cs="Times"/>
      <w:sz w:val="20"/>
      <w:szCs w:val="20"/>
      <w:lang w:val="en-GB"/>
    </w:rPr>
  </w:style>
  <w:style w:type="paragraph" w:styleId="ListParagraph">
    <w:name w:val="List Paragraph"/>
    <w:basedOn w:val="Normal"/>
    <w:uiPriority w:val="99"/>
    <w:rsid w:val="00936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Record Keeping Policy</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Keeping Policy</dc:title>
  <dc:subject/>
  <dc:creator>Peter Brook</dc:creator>
  <cp:keywords/>
  <dc:description/>
  <cp:lastModifiedBy>Victoria Balls</cp:lastModifiedBy>
  <cp:revision>10</cp:revision>
  <cp:lastPrinted>2025-09-19T09:21:00Z</cp:lastPrinted>
  <dcterms:created xsi:type="dcterms:W3CDTF">2025-09-16T11:59:00Z</dcterms:created>
  <dcterms:modified xsi:type="dcterms:W3CDTF">2025-09-19T09:21:00Z</dcterms:modified>
</cp:coreProperties>
</file>