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Mumma took a chance on Baylor University, choosing to spend her college years halfway across the country based on the recommendation of a close family friend. The Los Angeles native, now a senior public relations major, was drawn to Baylor by her passion for photojournalism and her desire to grow in a Christian community.</w:t>
      </w:r>
    </w:p>
    <w:p w:rsidR="00000000" w:rsidDel="00000000" w:rsidP="00000000" w:rsidRDefault="00000000" w:rsidRPr="00000000" w14:paraId="0000000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came to Baylor because of the environment,” Sarah said.. "A family friend told me how Baylor was such a great Christian school, and after I took a tour, I was all in." After graduating from one of the top public schools in California, Granada Hills Charter, Sarah made the journey all the way to Waco to pursue her degree.</w:t>
      </w:r>
    </w:p>
    <w:p w:rsidR="00000000" w:rsidDel="00000000" w:rsidP="00000000" w:rsidRDefault="00000000" w:rsidRPr="00000000" w14:paraId="000000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Sarah, Baylor’s Christian community was a must. “My faith has always been a big part of my life, and it was important to my family and me to find a university where faith was part of the culture,” Sarah said.  Sarah was able to join Vertical and Baylor Young Life.shortly after stepping on campus. She has enjoyed the last three years growing in her faith through these organizations. </w:t>
      </w:r>
    </w:p>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decision to major in public relations was made by trying to put all of her passions together.  “I’ve always liked working with people,” she said. However, she has no desire to go into broadcasting, something that you don’t usually hear.. “I don’t like the broadcasting side of things, but I love photography,” Sarah said.</w:t>
      </w:r>
    </w:p>
    <w:p w:rsidR="00000000" w:rsidDel="00000000" w:rsidP="00000000" w:rsidRDefault="00000000" w:rsidRPr="00000000" w14:paraId="0000000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Photography has been Sarah’s creative outlet for as long as she can remember. “I grew up photographing landscapes,” she said. This passion for capturing moments through a lens eventually led her to Baylor Athletics, where she photographs games and events.</w:t>
      </w:r>
    </w:p>
    <w:p w:rsidR="00000000" w:rsidDel="00000000" w:rsidP="00000000" w:rsidRDefault="00000000" w:rsidRPr="00000000" w14:paraId="000000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her work with Baylor Athletics, Sarah runs the social media for Baylor’s College of Arts and Sciences. “Social media is a big passion of mine. I like being creative and pulling my photography skills into my work,” she said.</w:t>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her busy schedule, Sarah always finds time for her hobbies. Her main hobbies consist of board games and travel. These interests were sparked by her mother, a former flight attendant. “Traveling has always been a big part of my life,” she explained. One of her favorite travel experiences was studying abroad in Italy, a trip that combined her love for photography and her appreciation for all things abroad..</w:t>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Sarah’s journey has not been without its challenges. She was an athlete for 16 years in dance, volleyball, and cheerleading. Unfortunately, her time in sports was cut short by multiple injuries. “I tore my MCL twice and dislocated it three times,” Mumma said. While the setbacks were difficult, they also defined her resilience. “I think that history gave me a greater appreciation for my role with Baylor Athletics,” she said.</w:t>
      </w:r>
    </w:p>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Sarah’s drive is evident in both her ability to overcome obstacles and in her career aspirations. “I want to run social media outlets for a football or baseball team,” she said. Her experience photographing for Baylor Athletics has provided valuable insight into the ultra-competitive world of sports media, and she’s excited about the opportunities that await after graduation.</w:t>
      </w:r>
    </w:p>
    <w:p w:rsidR="00000000" w:rsidDel="00000000" w:rsidP="00000000" w:rsidRDefault="00000000" w:rsidRPr="00000000" w14:paraId="0000000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wants to balance her love of photography with her passion for public relations, Sarah’s dream is to have a job where she can use both. "Photography will always be something I love, but I also enjoy the strategy behind PR and social media," she explained. Her ambition to work in sports is driven by her personal interests and her experiences as an athlete.</w:t>
      </w:r>
    </w:p>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Sarah prepares to graduate, she expressed her gratitude to the Baylor community that has supported her and the opportunities she’s had to grow. From being part of Vertical and Young Life to capturing some of Baylor’s most exciting moments on camera, she has made her mark on Waco’s biggest campus. </w:t>
      </w:r>
    </w:p>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couldn’t be more grateful for my time at Baylor and in Texas,” Sarah said. “I don’t know if I’ll go back home or stay here, but I’m excited to break into the sports business.” Whether it’s running social media for a major sports team or continuing to grow as a photographer, one thing is certain: Sarah Mumma’s story is one of resilience, faith, and a commitment to doing what she loves.</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