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651" w:rsidRPr="00BB3C6F" w:rsidRDefault="00E35651" w:rsidP="005C6BC8">
      <w:pPr>
        <w:jc w:val="both"/>
        <w:rPr>
          <w:rFonts w:ascii="Bookman Old Style" w:hAnsi="Bookman Old Style"/>
          <w:sz w:val="24"/>
          <w:szCs w:val="24"/>
        </w:rPr>
      </w:pPr>
    </w:p>
    <w:p w:rsidR="00E35651" w:rsidRPr="00BB3C6F" w:rsidRDefault="00E35651" w:rsidP="005C6BC8">
      <w:pPr>
        <w:jc w:val="both"/>
        <w:rPr>
          <w:rFonts w:ascii="Bookman Old Style" w:hAnsi="Bookman Old Style"/>
          <w:b/>
          <w:sz w:val="24"/>
          <w:szCs w:val="24"/>
        </w:rPr>
      </w:pPr>
      <w:r w:rsidRPr="00BB3C6F">
        <w:rPr>
          <w:rFonts w:ascii="Bookman Old Style" w:hAnsi="Bookman Old Style"/>
          <w:b/>
          <w:sz w:val="24"/>
          <w:szCs w:val="24"/>
        </w:rPr>
        <w:t>load curve</w:t>
      </w:r>
    </w:p>
    <w:p w:rsidR="006A09ED" w:rsidRPr="00BB3C6F" w:rsidRDefault="006A09ED" w:rsidP="005C6BC8">
      <w:pPr>
        <w:jc w:val="both"/>
        <w:rPr>
          <w:rFonts w:ascii="Bookman Old Style" w:hAnsi="Bookman Old Style"/>
          <w:b/>
          <w:sz w:val="24"/>
          <w:szCs w:val="24"/>
        </w:rPr>
      </w:pPr>
    </w:p>
    <w:p w:rsidR="006A09ED" w:rsidRPr="00BB3C6F" w:rsidRDefault="006A09ED" w:rsidP="005C6BC8">
      <w:pPr>
        <w:jc w:val="both"/>
        <w:rPr>
          <w:rFonts w:ascii="Bookman Old Style" w:hAnsi="Bookman Old Style"/>
          <w:b/>
          <w:sz w:val="24"/>
          <w:szCs w:val="24"/>
        </w:rPr>
      </w:pPr>
    </w:p>
    <w:p w:rsidR="006A09ED" w:rsidRPr="00BB3C6F" w:rsidRDefault="006A09ED" w:rsidP="005C6BC8">
      <w:pPr>
        <w:jc w:val="center"/>
        <w:rPr>
          <w:rFonts w:ascii="Bookman Old Style" w:hAnsi="Bookman Old Style"/>
          <w:b/>
          <w:sz w:val="24"/>
          <w:szCs w:val="24"/>
        </w:rPr>
      </w:pPr>
      <w:r w:rsidRPr="00BB3C6F">
        <w:rPr>
          <w:rFonts w:ascii="Bookman Old Style" w:hAnsi="Bookman Old Style"/>
          <w:b/>
          <w:noProof/>
          <w:sz w:val="24"/>
          <w:szCs w:val="24"/>
        </w:rPr>
        <w:drawing>
          <wp:inline distT="0" distB="0" distL="0" distR="0">
            <wp:extent cx="2647950" cy="1722120"/>
            <wp:effectExtent l="0" t="0" r="0" b="0"/>
            <wp:docPr id="4" name="Picture 4" descr="C:\Users\Admin\Downloads\GFM 10 July 2023\power system Engineering notes\load cu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GFM 10 July 2023\power system Engineering notes\load curv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7950" cy="1722120"/>
                    </a:xfrm>
                    <a:prstGeom prst="rect">
                      <a:avLst/>
                    </a:prstGeom>
                    <a:noFill/>
                    <a:ln>
                      <a:noFill/>
                    </a:ln>
                  </pic:spPr>
                </pic:pic>
              </a:graphicData>
            </a:graphic>
          </wp:inline>
        </w:drawing>
      </w:r>
    </w:p>
    <w:p w:rsidR="00BD14B9" w:rsidRPr="00BB3C6F" w:rsidRDefault="00BD14B9" w:rsidP="005C6BC8">
      <w:pPr>
        <w:jc w:val="center"/>
        <w:rPr>
          <w:rFonts w:ascii="Bookman Old Style" w:hAnsi="Bookman Old Style"/>
          <w:b/>
          <w:sz w:val="24"/>
          <w:szCs w:val="24"/>
        </w:rPr>
      </w:pPr>
      <w:r w:rsidRPr="00BB3C6F">
        <w:rPr>
          <w:rFonts w:ascii="Bookman Old Style" w:hAnsi="Bookman Old Style"/>
          <w:b/>
          <w:noProof/>
          <w:sz w:val="24"/>
          <w:szCs w:val="24"/>
        </w:rPr>
        <w:drawing>
          <wp:inline distT="0" distB="0" distL="0" distR="0">
            <wp:extent cx="2962910" cy="2968625"/>
            <wp:effectExtent l="0" t="0" r="8890" b="3175"/>
            <wp:docPr id="5" name="Picture 5" descr="What is Load Curve? | Different ways of Load Re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 is Load Curve? | Different ways of Load Represent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2910" cy="2968625"/>
                    </a:xfrm>
                    <a:prstGeom prst="rect">
                      <a:avLst/>
                    </a:prstGeom>
                    <a:noFill/>
                    <a:ln>
                      <a:noFill/>
                    </a:ln>
                  </pic:spPr>
                </pic:pic>
              </a:graphicData>
            </a:graphic>
          </wp:inline>
        </w:drawing>
      </w:r>
    </w:p>
    <w:p w:rsidR="000A732C" w:rsidRPr="00BB3C6F" w:rsidRDefault="000A732C" w:rsidP="005C6BC8">
      <w:pPr>
        <w:jc w:val="both"/>
        <w:rPr>
          <w:rFonts w:ascii="Bookman Old Style" w:hAnsi="Bookman Old Style"/>
          <w:b/>
          <w:sz w:val="24"/>
          <w:szCs w:val="24"/>
        </w:rPr>
      </w:pPr>
    </w:p>
    <w:p w:rsidR="000A732C" w:rsidRPr="00BB3C6F" w:rsidRDefault="000A732C" w:rsidP="005C6BC8">
      <w:pPr>
        <w:jc w:val="center"/>
        <w:rPr>
          <w:rFonts w:ascii="Bookman Old Style" w:hAnsi="Bookman Old Style"/>
          <w:b/>
          <w:sz w:val="24"/>
          <w:szCs w:val="24"/>
        </w:rPr>
      </w:pPr>
      <w:r w:rsidRPr="00BB3C6F">
        <w:rPr>
          <w:rFonts w:ascii="Bookman Old Style" w:hAnsi="Bookman Old Style"/>
          <w:b/>
          <w:noProof/>
          <w:sz w:val="24"/>
          <w:szCs w:val="24"/>
        </w:rPr>
        <w:lastRenderedPageBreak/>
        <w:drawing>
          <wp:inline distT="0" distB="0" distL="0" distR="0">
            <wp:extent cx="2778125" cy="2778826"/>
            <wp:effectExtent l="0" t="0" r="3175" b="2540"/>
            <wp:docPr id="6" name="Picture 6" descr="what are load cur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at are load curve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189" t="3747" r="13336" b="8571"/>
                    <a:stretch/>
                  </pic:blipFill>
                  <pic:spPr bwMode="auto">
                    <a:xfrm>
                      <a:off x="0" y="0"/>
                      <a:ext cx="2783213" cy="2783915"/>
                    </a:xfrm>
                    <a:prstGeom prst="rect">
                      <a:avLst/>
                    </a:prstGeom>
                    <a:noFill/>
                    <a:ln>
                      <a:noFill/>
                    </a:ln>
                    <a:extLst>
                      <a:ext uri="{53640926-AAD7-44D8-BBD7-CCE9431645EC}">
                        <a14:shadowObscured xmlns:a14="http://schemas.microsoft.com/office/drawing/2010/main"/>
                      </a:ext>
                    </a:extLst>
                  </pic:spPr>
                </pic:pic>
              </a:graphicData>
            </a:graphic>
          </wp:inline>
        </w:drawing>
      </w:r>
    </w:p>
    <w:p w:rsidR="00BD14B9" w:rsidRPr="00BB3C6F" w:rsidRDefault="00740876" w:rsidP="005C6BC8">
      <w:pPr>
        <w:jc w:val="center"/>
        <w:rPr>
          <w:rFonts w:ascii="Bookman Old Style" w:hAnsi="Bookman Old Style"/>
          <w:b/>
          <w:sz w:val="24"/>
          <w:szCs w:val="24"/>
        </w:rPr>
      </w:pPr>
      <w:r w:rsidRPr="00BB3C6F">
        <w:rPr>
          <w:rFonts w:ascii="Bookman Old Style" w:hAnsi="Bookman Old Style"/>
          <w:b/>
          <w:noProof/>
          <w:sz w:val="24"/>
          <w:szCs w:val="24"/>
        </w:rPr>
        <w:drawing>
          <wp:inline distT="0" distB="0" distL="0" distR="0">
            <wp:extent cx="2619158" cy="1433505"/>
            <wp:effectExtent l="0" t="0" r="0" b="0"/>
            <wp:docPr id="7" name="Picture 7" descr="C:\Users\Admin\Downloads\GFM 10 July 2023\power system Engineering notes\daily load cu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ownloads\GFM 10 July 2023\power system Engineering notes\daily load curv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651" cy="1436512"/>
                    </a:xfrm>
                    <a:prstGeom prst="rect">
                      <a:avLst/>
                    </a:prstGeom>
                    <a:noFill/>
                    <a:ln>
                      <a:noFill/>
                    </a:ln>
                  </pic:spPr>
                </pic:pic>
              </a:graphicData>
            </a:graphic>
          </wp:inline>
        </w:drawing>
      </w:r>
    </w:p>
    <w:p w:rsidR="008E7F66" w:rsidRPr="00BB3C6F" w:rsidRDefault="008E7F66" w:rsidP="005C6BC8">
      <w:pPr>
        <w:jc w:val="both"/>
        <w:rPr>
          <w:rFonts w:ascii="Bookman Old Style" w:hAnsi="Bookman Old Style"/>
          <w:b/>
          <w:sz w:val="24"/>
          <w:szCs w:val="24"/>
        </w:rPr>
      </w:pPr>
    </w:p>
    <w:p w:rsidR="008E7F66" w:rsidRPr="00BB3C6F" w:rsidRDefault="008E7F66" w:rsidP="005C6BC8">
      <w:pPr>
        <w:jc w:val="center"/>
        <w:rPr>
          <w:rFonts w:ascii="Bookman Old Style" w:hAnsi="Bookman Old Style"/>
          <w:b/>
          <w:sz w:val="24"/>
          <w:szCs w:val="24"/>
        </w:rPr>
      </w:pPr>
      <w:r w:rsidRPr="00BB3C6F">
        <w:rPr>
          <w:rFonts w:ascii="Bookman Old Style" w:hAnsi="Bookman Old Style"/>
          <w:b/>
          <w:noProof/>
          <w:sz w:val="24"/>
          <w:szCs w:val="24"/>
        </w:rPr>
        <w:drawing>
          <wp:inline distT="0" distB="0" distL="0" distR="0">
            <wp:extent cx="3261450" cy="1699225"/>
            <wp:effectExtent l="0" t="0" r="0" b="0"/>
            <wp:docPr id="8" name="Picture 8" descr="C:\Users\Admin\Downloads\GFM 10 July 2023\power system Engineering notes\weekly load cur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ownloads\GFM 10 July 2023\power system Engineering notes\weekly load curv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5253" cy="1711626"/>
                    </a:xfrm>
                    <a:prstGeom prst="rect">
                      <a:avLst/>
                    </a:prstGeom>
                    <a:noFill/>
                    <a:ln>
                      <a:noFill/>
                    </a:ln>
                  </pic:spPr>
                </pic:pic>
              </a:graphicData>
            </a:graphic>
          </wp:inline>
        </w:drawing>
      </w:r>
    </w:p>
    <w:p w:rsidR="008E7F66" w:rsidRPr="00BB3C6F" w:rsidRDefault="008E7F66" w:rsidP="005C6BC8">
      <w:pPr>
        <w:jc w:val="center"/>
        <w:rPr>
          <w:rFonts w:ascii="Bookman Old Style" w:hAnsi="Bookman Old Style"/>
          <w:b/>
          <w:sz w:val="24"/>
          <w:szCs w:val="24"/>
        </w:rPr>
      </w:pPr>
      <w:r w:rsidRPr="00BB3C6F">
        <w:rPr>
          <w:rFonts w:ascii="Bookman Old Style" w:hAnsi="Bookman Old Style"/>
          <w:b/>
          <w:noProof/>
          <w:sz w:val="24"/>
          <w:szCs w:val="24"/>
        </w:rPr>
        <w:drawing>
          <wp:inline distT="0" distB="0" distL="0" distR="0">
            <wp:extent cx="3495002" cy="1036457"/>
            <wp:effectExtent l="0" t="0" r="0" b="0"/>
            <wp:docPr id="9" name="Picture 9" descr="C:\Users\Admin\Downloads\GFM 10 July 2023\power system Engineering notes\monthly load cu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ownloads\GFM 10 July 2023\power system Engineering notes\monthly load curv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6434" cy="1048744"/>
                    </a:xfrm>
                    <a:prstGeom prst="rect">
                      <a:avLst/>
                    </a:prstGeom>
                    <a:noFill/>
                    <a:ln>
                      <a:noFill/>
                    </a:ln>
                  </pic:spPr>
                </pic:pic>
              </a:graphicData>
            </a:graphic>
          </wp:inline>
        </w:drawing>
      </w:r>
    </w:p>
    <w:p w:rsidR="0022438D" w:rsidRPr="00BB3C6F" w:rsidRDefault="0022438D" w:rsidP="005C6BC8">
      <w:pPr>
        <w:ind w:left="1440" w:right="1440"/>
        <w:jc w:val="both"/>
        <w:rPr>
          <w:rFonts w:ascii="Bookman Old Style" w:hAnsi="Bookman Old Style"/>
          <w:sz w:val="24"/>
          <w:szCs w:val="24"/>
        </w:rPr>
      </w:pPr>
    </w:p>
    <w:p w:rsidR="00A32309" w:rsidRPr="00BB3C6F" w:rsidRDefault="00E35651" w:rsidP="005C6BC8">
      <w:pPr>
        <w:pStyle w:val="ListParagraph"/>
        <w:numPr>
          <w:ilvl w:val="0"/>
          <w:numId w:val="11"/>
        </w:numPr>
        <w:ind w:right="1440"/>
        <w:jc w:val="both"/>
        <w:rPr>
          <w:rFonts w:ascii="Bookman Old Style" w:hAnsi="Bookman Old Style"/>
          <w:sz w:val="24"/>
          <w:szCs w:val="24"/>
        </w:rPr>
      </w:pPr>
      <w:r w:rsidRPr="00BB3C6F">
        <w:rPr>
          <w:rFonts w:ascii="Bookman Old Style" w:hAnsi="Bookman Old Style"/>
          <w:sz w:val="24"/>
          <w:szCs w:val="24"/>
        </w:rPr>
        <w:lastRenderedPageBreak/>
        <w:t xml:space="preserve">A load curve, also known as a demand curve or a load profile, is a graphical representation that shows the variation of electrical power consumption or demand over a specific period, typically a day, week, month, or year. </w:t>
      </w:r>
    </w:p>
    <w:p w:rsidR="00E35651" w:rsidRPr="00BB3C6F" w:rsidRDefault="00E35651" w:rsidP="005C6BC8">
      <w:pPr>
        <w:pStyle w:val="ListParagraph"/>
        <w:numPr>
          <w:ilvl w:val="0"/>
          <w:numId w:val="11"/>
        </w:numPr>
        <w:ind w:right="1440"/>
        <w:jc w:val="both"/>
        <w:rPr>
          <w:rFonts w:ascii="Bookman Old Style" w:hAnsi="Bookman Old Style"/>
          <w:sz w:val="24"/>
          <w:szCs w:val="24"/>
        </w:rPr>
      </w:pPr>
      <w:r w:rsidRPr="00BB3C6F">
        <w:rPr>
          <w:rFonts w:ascii="Bookman Old Style" w:hAnsi="Bookman Old Style"/>
          <w:sz w:val="24"/>
          <w:szCs w:val="24"/>
        </w:rPr>
        <w:t>It is a fundamental tool used in the energy industry to analyze and understand the electricity consumption patterns of consumers.</w:t>
      </w:r>
    </w:p>
    <w:p w:rsidR="00A32309" w:rsidRPr="00BB3C6F" w:rsidRDefault="00E35651" w:rsidP="005C6BC8">
      <w:pPr>
        <w:pStyle w:val="ListParagraph"/>
        <w:numPr>
          <w:ilvl w:val="0"/>
          <w:numId w:val="11"/>
        </w:numPr>
        <w:ind w:right="1440"/>
        <w:jc w:val="both"/>
        <w:rPr>
          <w:rFonts w:ascii="Bookman Old Style" w:hAnsi="Bookman Old Style"/>
          <w:sz w:val="24"/>
          <w:szCs w:val="24"/>
        </w:rPr>
      </w:pPr>
      <w:r w:rsidRPr="00BB3C6F">
        <w:rPr>
          <w:rFonts w:ascii="Bookman Old Style" w:hAnsi="Bookman Old Style"/>
          <w:sz w:val="24"/>
          <w:szCs w:val="24"/>
        </w:rPr>
        <w:t>The load curve typically plots the power demand on the y-axis (vertical axis) and the time of the day on the x-axis (horizontal axis).</w:t>
      </w:r>
    </w:p>
    <w:p w:rsidR="00E35651" w:rsidRPr="00BB3C6F" w:rsidRDefault="00E35651" w:rsidP="005C6BC8">
      <w:pPr>
        <w:pStyle w:val="ListParagraph"/>
        <w:numPr>
          <w:ilvl w:val="0"/>
          <w:numId w:val="11"/>
        </w:numPr>
        <w:ind w:right="1440"/>
        <w:jc w:val="both"/>
        <w:rPr>
          <w:rFonts w:ascii="Bookman Old Style" w:hAnsi="Bookman Old Style"/>
          <w:sz w:val="24"/>
          <w:szCs w:val="24"/>
        </w:rPr>
      </w:pPr>
      <w:r w:rsidRPr="00BB3C6F">
        <w:rPr>
          <w:rFonts w:ascii="Bookman Old Style" w:hAnsi="Bookman Old Style"/>
          <w:sz w:val="24"/>
          <w:szCs w:val="24"/>
        </w:rPr>
        <w:t>The load curve can be classified into different types based on the time period they cover, such as:</w:t>
      </w:r>
    </w:p>
    <w:p w:rsidR="00E35651" w:rsidRPr="00BB3C6F" w:rsidRDefault="00E35651" w:rsidP="005C6BC8">
      <w:pPr>
        <w:numPr>
          <w:ilvl w:val="0"/>
          <w:numId w:val="1"/>
        </w:numPr>
        <w:ind w:left="1440" w:right="1440"/>
        <w:jc w:val="both"/>
        <w:rPr>
          <w:rFonts w:ascii="Bookman Old Style" w:hAnsi="Bookman Old Style"/>
          <w:sz w:val="24"/>
          <w:szCs w:val="24"/>
        </w:rPr>
      </w:pPr>
      <w:r w:rsidRPr="00BB3C6F">
        <w:rPr>
          <w:rFonts w:ascii="Bookman Old Style" w:hAnsi="Bookman Old Style"/>
          <w:b/>
          <w:sz w:val="24"/>
          <w:szCs w:val="24"/>
        </w:rPr>
        <w:t>Daily Load Curve</w:t>
      </w:r>
      <w:r w:rsidRPr="00BB3C6F">
        <w:rPr>
          <w:rFonts w:ascii="Bookman Old Style" w:hAnsi="Bookman Old Style"/>
          <w:sz w:val="24"/>
          <w:szCs w:val="24"/>
        </w:rPr>
        <w:t>: Shows the variation of power demand over a 24-hour period, typically in one-day increments.</w:t>
      </w:r>
    </w:p>
    <w:p w:rsidR="00E35651" w:rsidRPr="00BB3C6F" w:rsidRDefault="00E35651" w:rsidP="005C6BC8">
      <w:pPr>
        <w:numPr>
          <w:ilvl w:val="0"/>
          <w:numId w:val="1"/>
        </w:numPr>
        <w:ind w:left="1440" w:right="1440"/>
        <w:jc w:val="both"/>
        <w:rPr>
          <w:rFonts w:ascii="Bookman Old Style" w:hAnsi="Bookman Old Style"/>
          <w:sz w:val="24"/>
          <w:szCs w:val="24"/>
        </w:rPr>
      </w:pPr>
      <w:r w:rsidRPr="00BB3C6F">
        <w:rPr>
          <w:rFonts w:ascii="Bookman Old Style" w:hAnsi="Bookman Old Style"/>
          <w:b/>
          <w:sz w:val="24"/>
          <w:szCs w:val="24"/>
        </w:rPr>
        <w:t>Weekly Load Curve</w:t>
      </w:r>
      <w:r w:rsidRPr="00BB3C6F">
        <w:rPr>
          <w:rFonts w:ascii="Bookman Old Style" w:hAnsi="Bookman Old Style"/>
          <w:sz w:val="24"/>
          <w:szCs w:val="24"/>
        </w:rPr>
        <w:t>: Represents the power demand pattern over a week, covering all seven days.</w:t>
      </w:r>
    </w:p>
    <w:p w:rsidR="00E35651" w:rsidRPr="00BB3C6F" w:rsidRDefault="00E35651" w:rsidP="005C6BC8">
      <w:pPr>
        <w:numPr>
          <w:ilvl w:val="0"/>
          <w:numId w:val="1"/>
        </w:numPr>
        <w:ind w:left="1440" w:right="1440"/>
        <w:jc w:val="both"/>
        <w:rPr>
          <w:rFonts w:ascii="Bookman Old Style" w:hAnsi="Bookman Old Style"/>
          <w:sz w:val="24"/>
          <w:szCs w:val="24"/>
        </w:rPr>
      </w:pPr>
      <w:r w:rsidRPr="00BB3C6F">
        <w:rPr>
          <w:rFonts w:ascii="Bookman Old Style" w:hAnsi="Bookman Old Style"/>
          <w:b/>
          <w:sz w:val="24"/>
          <w:szCs w:val="24"/>
        </w:rPr>
        <w:t>Monthly Load Curve</w:t>
      </w:r>
      <w:r w:rsidRPr="00BB3C6F">
        <w:rPr>
          <w:rFonts w:ascii="Bookman Old Style" w:hAnsi="Bookman Old Style"/>
          <w:sz w:val="24"/>
          <w:szCs w:val="24"/>
        </w:rPr>
        <w:t>: Displays the variation of power demand over a month, with each point representing one day's average demand for that particular month.</w:t>
      </w:r>
    </w:p>
    <w:p w:rsidR="00E35651" w:rsidRPr="00BB3C6F" w:rsidRDefault="00E35651" w:rsidP="005C6BC8">
      <w:pPr>
        <w:numPr>
          <w:ilvl w:val="0"/>
          <w:numId w:val="1"/>
        </w:numPr>
        <w:ind w:left="1440" w:right="1440"/>
        <w:jc w:val="both"/>
        <w:rPr>
          <w:rFonts w:ascii="Bookman Old Style" w:hAnsi="Bookman Old Style"/>
          <w:sz w:val="24"/>
          <w:szCs w:val="24"/>
        </w:rPr>
      </w:pPr>
      <w:r w:rsidRPr="00BB3C6F">
        <w:rPr>
          <w:rFonts w:ascii="Bookman Old Style" w:hAnsi="Bookman Old Style"/>
          <w:b/>
          <w:sz w:val="24"/>
          <w:szCs w:val="24"/>
        </w:rPr>
        <w:t>Annual Load Curve</w:t>
      </w:r>
      <w:r w:rsidRPr="00BB3C6F">
        <w:rPr>
          <w:rFonts w:ascii="Bookman Old Style" w:hAnsi="Bookman Old Style"/>
          <w:sz w:val="24"/>
          <w:szCs w:val="24"/>
        </w:rPr>
        <w:t>: Shows the power demand pattern over an entire year, usually in one-hour or 15-minute increments.</w:t>
      </w:r>
    </w:p>
    <w:p w:rsidR="00E35651" w:rsidRPr="00BB3C6F" w:rsidRDefault="00E35651" w:rsidP="005C6BC8">
      <w:pPr>
        <w:ind w:left="1440" w:right="1440"/>
        <w:jc w:val="both"/>
        <w:rPr>
          <w:rFonts w:ascii="Bookman Old Style" w:hAnsi="Bookman Old Style"/>
          <w:sz w:val="24"/>
          <w:szCs w:val="24"/>
        </w:rPr>
      </w:pPr>
      <w:r w:rsidRPr="00BB3C6F">
        <w:rPr>
          <w:rFonts w:ascii="Bookman Old Style" w:hAnsi="Bookman Old Style"/>
          <w:sz w:val="24"/>
          <w:szCs w:val="24"/>
        </w:rPr>
        <w:t>Load curves are essential for power system operators, utility companies, and energy planners to ensure the reliable supply of electricity to consumers. By analyzing load curves, they can anticipate peak demand periods, optimize power generation, and plan for capacity expansions to meet the future energy requirements efficiently.</w:t>
      </w:r>
    </w:p>
    <w:p w:rsidR="00E35651" w:rsidRPr="00BB3C6F" w:rsidRDefault="00E35651" w:rsidP="005C6BC8">
      <w:pPr>
        <w:ind w:left="1440" w:right="1440"/>
        <w:jc w:val="both"/>
        <w:rPr>
          <w:rFonts w:ascii="Bookman Old Style" w:hAnsi="Bookman Old Style"/>
          <w:sz w:val="24"/>
          <w:szCs w:val="24"/>
        </w:rPr>
      </w:pPr>
      <w:r w:rsidRPr="00BB3C6F">
        <w:rPr>
          <w:rFonts w:ascii="Bookman Old Style" w:hAnsi="Bookman Old Style"/>
          <w:sz w:val="24"/>
          <w:szCs w:val="24"/>
        </w:rPr>
        <w:t xml:space="preserve">Load curves can be influenced by various factors, such as weather conditions, economic activities, industrial processes, and residential behaviors. For example, during hot summer days, the demand for air conditioning increases, leading to higher peaks in the load curve. Similarly, during weekends, the demand </w:t>
      </w:r>
      <w:r w:rsidRPr="00BB3C6F">
        <w:rPr>
          <w:rFonts w:ascii="Bookman Old Style" w:hAnsi="Bookman Old Style"/>
          <w:sz w:val="24"/>
          <w:szCs w:val="24"/>
        </w:rPr>
        <w:lastRenderedPageBreak/>
        <w:t>may be lower due to reduced industrial and commercial activities.</w:t>
      </w:r>
    </w:p>
    <w:p w:rsidR="00E35651" w:rsidRPr="00BB3C6F" w:rsidRDefault="00E35651" w:rsidP="005C6BC8">
      <w:pPr>
        <w:ind w:left="1440" w:right="1440"/>
        <w:jc w:val="both"/>
        <w:rPr>
          <w:rFonts w:ascii="Bookman Old Style" w:hAnsi="Bookman Old Style"/>
          <w:sz w:val="24"/>
          <w:szCs w:val="24"/>
        </w:rPr>
      </w:pPr>
      <w:r w:rsidRPr="00BB3C6F">
        <w:rPr>
          <w:rFonts w:ascii="Bookman Old Style" w:hAnsi="Bookman Old Style"/>
          <w:sz w:val="24"/>
          <w:szCs w:val="24"/>
        </w:rPr>
        <w:t>Overall, load curves are valuable tools in understanding and managing electricity demand, which helps ensure a stable and sustainable power supply to consumers.</w:t>
      </w:r>
    </w:p>
    <w:p w:rsidR="00E73D24" w:rsidRPr="00BB3C6F" w:rsidRDefault="00E73D24" w:rsidP="005C6BC8">
      <w:pPr>
        <w:ind w:left="1440" w:right="1440"/>
        <w:jc w:val="both"/>
        <w:rPr>
          <w:rFonts w:ascii="Bookman Old Style" w:hAnsi="Bookman Old Style"/>
          <w:b/>
          <w:sz w:val="24"/>
          <w:szCs w:val="24"/>
        </w:rPr>
      </w:pPr>
      <w:r w:rsidRPr="00BB3C6F">
        <w:rPr>
          <w:rFonts w:ascii="Bookman Old Style" w:hAnsi="Bookman Old Style"/>
          <w:b/>
          <w:sz w:val="24"/>
          <w:szCs w:val="24"/>
        </w:rPr>
        <w:t>Daily Load Curve</w:t>
      </w:r>
    </w:p>
    <w:p w:rsidR="00E73D24" w:rsidRPr="00BB3C6F" w:rsidRDefault="00E73D24" w:rsidP="005C6BC8">
      <w:pPr>
        <w:ind w:left="1440" w:right="1440"/>
        <w:jc w:val="both"/>
        <w:rPr>
          <w:rFonts w:ascii="Bookman Old Style" w:hAnsi="Bookman Old Style"/>
          <w:sz w:val="24"/>
          <w:szCs w:val="24"/>
        </w:rPr>
      </w:pPr>
      <w:r w:rsidRPr="00BB3C6F">
        <w:rPr>
          <w:rFonts w:ascii="Bookman Old Style" w:hAnsi="Bookman Old Style"/>
          <w:sz w:val="24"/>
          <w:szCs w:val="24"/>
        </w:rPr>
        <w:t>A daily load curve, also known as a daily demand curve or diurnal load curve, is a graphical representation that shows the variation of electricity demand over a 24-hour period. It provides valuable insights into the consumption patterns of electricity users throughout the day, helping utility companies and grid operators to manage the power generation and distribution more efficiently.</w:t>
      </w:r>
    </w:p>
    <w:p w:rsidR="00E73D24" w:rsidRPr="00BB3C6F" w:rsidRDefault="00E73D24" w:rsidP="005C6BC8">
      <w:pPr>
        <w:ind w:left="1440" w:right="1440"/>
        <w:jc w:val="both"/>
        <w:rPr>
          <w:rFonts w:ascii="Bookman Old Style" w:hAnsi="Bookman Old Style"/>
          <w:sz w:val="24"/>
          <w:szCs w:val="24"/>
        </w:rPr>
      </w:pPr>
      <w:r w:rsidRPr="00BB3C6F">
        <w:rPr>
          <w:rFonts w:ascii="Bookman Old Style" w:hAnsi="Bookman Old Style"/>
          <w:sz w:val="24"/>
          <w:szCs w:val="24"/>
        </w:rPr>
        <w:t>The daily load curve typically consists of the following key features:</w:t>
      </w:r>
      <w:bookmarkStart w:id="0" w:name="_GoBack"/>
      <w:bookmarkEnd w:id="0"/>
    </w:p>
    <w:p w:rsidR="00E73D24" w:rsidRPr="00BB3C6F" w:rsidRDefault="00E73D24" w:rsidP="005C6BC8">
      <w:pPr>
        <w:numPr>
          <w:ilvl w:val="0"/>
          <w:numId w:val="3"/>
        </w:numPr>
        <w:ind w:left="1440" w:right="1440"/>
        <w:jc w:val="both"/>
        <w:rPr>
          <w:rFonts w:ascii="Bookman Old Style" w:hAnsi="Bookman Old Style"/>
          <w:sz w:val="24"/>
          <w:szCs w:val="24"/>
        </w:rPr>
      </w:pPr>
      <w:r w:rsidRPr="00BB3C6F">
        <w:rPr>
          <w:rFonts w:ascii="Bookman Old Style" w:hAnsi="Bookman Old Style"/>
          <w:b/>
          <w:bCs/>
          <w:sz w:val="24"/>
          <w:szCs w:val="24"/>
        </w:rPr>
        <w:t>Base Load</w:t>
      </w:r>
      <w:r w:rsidRPr="00BB3C6F">
        <w:rPr>
          <w:rFonts w:ascii="Bookman Old Style" w:hAnsi="Bookman Old Style"/>
          <w:sz w:val="24"/>
          <w:szCs w:val="24"/>
        </w:rPr>
        <w:t>: The base load represents the minimum level of electricity demand that occurs consistently throughout the day. It is usually associated with essential services and continuous processes that require a stable power supply, such as lighting, refrigeration, and basic electronic devices.</w:t>
      </w:r>
    </w:p>
    <w:p w:rsidR="00E73D24" w:rsidRPr="00BB3C6F" w:rsidRDefault="00E73D24" w:rsidP="005C6BC8">
      <w:pPr>
        <w:numPr>
          <w:ilvl w:val="0"/>
          <w:numId w:val="3"/>
        </w:numPr>
        <w:ind w:left="1440" w:right="1440"/>
        <w:jc w:val="both"/>
        <w:rPr>
          <w:rFonts w:ascii="Bookman Old Style" w:hAnsi="Bookman Old Style"/>
          <w:sz w:val="24"/>
          <w:szCs w:val="24"/>
        </w:rPr>
      </w:pPr>
      <w:r w:rsidRPr="00BB3C6F">
        <w:rPr>
          <w:rFonts w:ascii="Bookman Old Style" w:hAnsi="Bookman Old Style"/>
          <w:b/>
          <w:bCs/>
          <w:sz w:val="24"/>
          <w:szCs w:val="24"/>
        </w:rPr>
        <w:t>Morning Peak</w:t>
      </w:r>
      <w:r w:rsidRPr="00BB3C6F">
        <w:rPr>
          <w:rFonts w:ascii="Bookman Old Style" w:hAnsi="Bookman Old Style"/>
          <w:sz w:val="24"/>
          <w:szCs w:val="24"/>
        </w:rPr>
        <w:t>: The morning peak is the sharp increase in electricity demand that occurs in the early hours of the day, typically between 6 AM and 9 AM. This peak is often driven by residential activities like preparing breakfast, getting ready for work or school, and increased commercial and industrial activity as businesses start operations.</w:t>
      </w:r>
    </w:p>
    <w:p w:rsidR="00E73D24" w:rsidRPr="00BB3C6F" w:rsidRDefault="00E73D24" w:rsidP="005C6BC8">
      <w:pPr>
        <w:numPr>
          <w:ilvl w:val="0"/>
          <w:numId w:val="3"/>
        </w:numPr>
        <w:ind w:left="1440" w:right="1440"/>
        <w:jc w:val="both"/>
        <w:rPr>
          <w:rFonts w:ascii="Bookman Old Style" w:hAnsi="Bookman Old Style"/>
          <w:sz w:val="24"/>
          <w:szCs w:val="24"/>
        </w:rPr>
      </w:pPr>
      <w:r w:rsidRPr="00BB3C6F">
        <w:rPr>
          <w:rFonts w:ascii="Bookman Old Style" w:hAnsi="Bookman Old Style"/>
          <w:b/>
          <w:bCs/>
          <w:sz w:val="24"/>
          <w:szCs w:val="24"/>
        </w:rPr>
        <w:t>Midday Dip</w:t>
      </w:r>
      <w:r w:rsidRPr="00BB3C6F">
        <w:rPr>
          <w:rFonts w:ascii="Bookman Old Style" w:hAnsi="Bookman Old Style"/>
          <w:sz w:val="24"/>
          <w:szCs w:val="24"/>
        </w:rPr>
        <w:t>: Following the morning peak, there is usually a dip in electricity demand during the late morning and early afternoon, as commercial and industrial activities stabilize, and residential consumption decreases.</w:t>
      </w:r>
    </w:p>
    <w:p w:rsidR="00E73D24" w:rsidRPr="00BB3C6F" w:rsidRDefault="00E73D24" w:rsidP="005C6BC8">
      <w:pPr>
        <w:numPr>
          <w:ilvl w:val="0"/>
          <w:numId w:val="3"/>
        </w:numPr>
        <w:ind w:left="1440" w:right="1440"/>
        <w:jc w:val="both"/>
        <w:rPr>
          <w:rFonts w:ascii="Bookman Old Style" w:hAnsi="Bookman Old Style"/>
          <w:sz w:val="24"/>
          <w:szCs w:val="24"/>
        </w:rPr>
      </w:pPr>
      <w:r w:rsidRPr="00BB3C6F">
        <w:rPr>
          <w:rFonts w:ascii="Bookman Old Style" w:hAnsi="Bookman Old Style"/>
          <w:b/>
          <w:bCs/>
          <w:sz w:val="24"/>
          <w:szCs w:val="24"/>
        </w:rPr>
        <w:t>Afternoon Peak</w:t>
      </w:r>
      <w:r w:rsidRPr="00BB3C6F">
        <w:rPr>
          <w:rFonts w:ascii="Bookman Old Style" w:hAnsi="Bookman Old Style"/>
          <w:sz w:val="24"/>
          <w:szCs w:val="24"/>
        </w:rPr>
        <w:t xml:space="preserve">: The afternoon peak occurs in the late afternoon or early evening, typically between 4 PM and 8 PM. This is one of the highest points of electricity demand during the day, primarily driven by residential </w:t>
      </w:r>
      <w:r w:rsidRPr="00BB3C6F">
        <w:rPr>
          <w:rFonts w:ascii="Bookman Old Style" w:hAnsi="Bookman Old Style"/>
          <w:sz w:val="24"/>
          <w:szCs w:val="24"/>
        </w:rPr>
        <w:lastRenderedPageBreak/>
        <w:t>activities, such as cooking dinner, using electronic devices, and cooling homes.</w:t>
      </w:r>
    </w:p>
    <w:p w:rsidR="00E73D24" w:rsidRPr="00BB3C6F" w:rsidRDefault="00E73D24" w:rsidP="005C6BC8">
      <w:pPr>
        <w:numPr>
          <w:ilvl w:val="0"/>
          <w:numId w:val="3"/>
        </w:numPr>
        <w:ind w:left="1440" w:right="1440"/>
        <w:jc w:val="both"/>
        <w:rPr>
          <w:rFonts w:ascii="Bookman Old Style" w:hAnsi="Bookman Old Style"/>
          <w:sz w:val="24"/>
          <w:szCs w:val="24"/>
        </w:rPr>
      </w:pPr>
      <w:r w:rsidRPr="00BB3C6F">
        <w:rPr>
          <w:rFonts w:ascii="Bookman Old Style" w:hAnsi="Bookman Old Style"/>
          <w:b/>
          <w:bCs/>
          <w:sz w:val="24"/>
          <w:szCs w:val="24"/>
        </w:rPr>
        <w:t>Evening Dip</w:t>
      </w:r>
      <w:r w:rsidRPr="00BB3C6F">
        <w:rPr>
          <w:rFonts w:ascii="Bookman Old Style" w:hAnsi="Bookman Old Style"/>
          <w:sz w:val="24"/>
          <w:szCs w:val="24"/>
        </w:rPr>
        <w:t>: After the afternoon peak, there is a slight dip in electricity demand during the late evening, as some activities wind down, and people start preparing for bedtime.</w:t>
      </w:r>
    </w:p>
    <w:p w:rsidR="00E73D24" w:rsidRPr="00BB3C6F" w:rsidRDefault="00E73D24" w:rsidP="005C6BC8">
      <w:pPr>
        <w:numPr>
          <w:ilvl w:val="0"/>
          <w:numId w:val="3"/>
        </w:numPr>
        <w:ind w:left="1440" w:right="1440"/>
        <w:jc w:val="both"/>
        <w:rPr>
          <w:rFonts w:ascii="Bookman Old Style" w:hAnsi="Bookman Old Style"/>
          <w:sz w:val="24"/>
          <w:szCs w:val="24"/>
        </w:rPr>
      </w:pPr>
      <w:r w:rsidRPr="00BB3C6F">
        <w:rPr>
          <w:rFonts w:ascii="Bookman Old Style" w:hAnsi="Bookman Old Style"/>
          <w:b/>
          <w:bCs/>
          <w:sz w:val="24"/>
          <w:szCs w:val="24"/>
        </w:rPr>
        <w:t>Nighttime Load</w:t>
      </w:r>
      <w:r w:rsidRPr="00BB3C6F">
        <w:rPr>
          <w:rFonts w:ascii="Bookman Old Style" w:hAnsi="Bookman Old Style"/>
          <w:sz w:val="24"/>
          <w:szCs w:val="24"/>
        </w:rPr>
        <w:t>: The nighttime load represents the lower level of electricity demand during the late-night and early morning hours, typically between 10 PM and 6 AM. During this period, demand decreases significantly as many businesses and non-essential services are closed, and residential consumption reduces.</w:t>
      </w:r>
    </w:p>
    <w:p w:rsidR="00E73D24" w:rsidRPr="00BB3C6F" w:rsidRDefault="00E73D24" w:rsidP="005C6BC8">
      <w:pPr>
        <w:ind w:left="1440" w:right="1440"/>
        <w:jc w:val="both"/>
        <w:rPr>
          <w:rFonts w:ascii="Bookman Old Style" w:hAnsi="Bookman Old Style"/>
          <w:sz w:val="24"/>
          <w:szCs w:val="24"/>
        </w:rPr>
      </w:pPr>
      <w:r w:rsidRPr="00BB3C6F">
        <w:rPr>
          <w:rFonts w:ascii="Bookman Old Style" w:hAnsi="Bookman Old Style"/>
          <w:sz w:val="24"/>
          <w:szCs w:val="24"/>
        </w:rPr>
        <w:t>The shape and magnitude of the daily load curve can vary based on factors such as climate, culture, and industrial activity in a particular region. For example, in hot climates, there may be more pronounced peaks during the summer months due to increased air conditioning use.</w:t>
      </w:r>
    </w:p>
    <w:p w:rsidR="00E73D24" w:rsidRPr="00BB3C6F" w:rsidRDefault="00E73D24" w:rsidP="005C6BC8">
      <w:pPr>
        <w:ind w:left="1440" w:right="1440"/>
        <w:jc w:val="both"/>
        <w:rPr>
          <w:rFonts w:ascii="Bookman Old Style" w:hAnsi="Bookman Old Style"/>
          <w:sz w:val="24"/>
          <w:szCs w:val="24"/>
        </w:rPr>
      </w:pPr>
      <w:r w:rsidRPr="00BB3C6F">
        <w:rPr>
          <w:rFonts w:ascii="Bookman Old Style" w:hAnsi="Bookman Old Style"/>
          <w:sz w:val="24"/>
          <w:szCs w:val="24"/>
        </w:rPr>
        <w:t>Understanding the daily load curve is crucial for utilities to optimize power generation and distribution. By anticipating peak demand periods, they can ensure sufficient capacity is available to meet electricity needs during high-demand hours and avoid overloading the grid. Additionally, the daily load curve is essential for demand forecasting, energy pricing, and implementing demand response programs to manage peak demand more effectively.</w:t>
      </w:r>
    </w:p>
    <w:p w:rsidR="00E73D24" w:rsidRPr="00BB3C6F" w:rsidRDefault="00E73D24" w:rsidP="005C6BC8">
      <w:pPr>
        <w:ind w:left="1440" w:right="1440"/>
        <w:jc w:val="both"/>
        <w:rPr>
          <w:rFonts w:ascii="Bookman Old Style" w:hAnsi="Bookman Old Style"/>
          <w:b/>
          <w:sz w:val="24"/>
          <w:szCs w:val="24"/>
        </w:rPr>
      </w:pPr>
      <w:r w:rsidRPr="00BB3C6F">
        <w:rPr>
          <w:rFonts w:ascii="Bookman Old Style" w:hAnsi="Bookman Old Style"/>
          <w:sz w:val="24"/>
          <w:szCs w:val="24"/>
        </w:rPr>
        <w:br/>
      </w:r>
      <w:r w:rsidRPr="00BB3C6F">
        <w:rPr>
          <w:rFonts w:ascii="Bookman Old Style" w:hAnsi="Bookman Old Style"/>
          <w:b/>
          <w:sz w:val="24"/>
          <w:szCs w:val="24"/>
        </w:rPr>
        <w:t>Weekly Load Curve</w:t>
      </w:r>
    </w:p>
    <w:p w:rsidR="00E73D24" w:rsidRPr="00BB3C6F" w:rsidRDefault="00E73D24" w:rsidP="005C6BC8">
      <w:pPr>
        <w:ind w:left="1440" w:right="1440"/>
        <w:jc w:val="both"/>
        <w:rPr>
          <w:rFonts w:ascii="Bookman Old Style" w:hAnsi="Bookman Old Style"/>
          <w:sz w:val="24"/>
          <w:szCs w:val="24"/>
        </w:rPr>
      </w:pPr>
      <w:r w:rsidRPr="00BB3C6F">
        <w:rPr>
          <w:rFonts w:ascii="Bookman Old Style" w:hAnsi="Bookman Old Style"/>
          <w:sz w:val="24"/>
          <w:szCs w:val="24"/>
        </w:rPr>
        <w:t>A weekly load curve, also known as a weekly demand curve or weekly load profile, is a graphical representation that shows the variation of electricity demand over a span of one week. It provides a broader perspective of electricity consumption patterns compared to the daily load curve and helps utility companies and grid operators plan and manage resources more efficiently.</w:t>
      </w:r>
    </w:p>
    <w:p w:rsidR="00E73D24" w:rsidRPr="00BB3C6F" w:rsidRDefault="00E73D24" w:rsidP="005C6BC8">
      <w:pPr>
        <w:ind w:left="1440" w:right="1440"/>
        <w:jc w:val="both"/>
        <w:rPr>
          <w:rFonts w:ascii="Bookman Old Style" w:hAnsi="Bookman Old Style"/>
          <w:sz w:val="24"/>
          <w:szCs w:val="24"/>
        </w:rPr>
      </w:pPr>
      <w:r w:rsidRPr="00BB3C6F">
        <w:rPr>
          <w:rFonts w:ascii="Bookman Old Style" w:hAnsi="Bookman Old Style"/>
          <w:sz w:val="24"/>
          <w:szCs w:val="24"/>
        </w:rPr>
        <w:lastRenderedPageBreak/>
        <w:t>The weekly load curve typically exhibits the following characteristics:</w:t>
      </w:r>
    </w:p>
    <w:p w:rsidR="00E73D24" w:rsidRPr="00BB3C6F" w:rsidRDefault="00E73D24" w:rsidP="005C6BC8">
      <w:pPr>
        <w:numPr>
          <w:ilvl w:val="0"/>
          <w:numId w:val="4"/>
        </w:numPr>
        <w:ind w:left="1440" w:right="1440"/>
        <w:jc w:val="both"/>
        <w:rPr>
          <w:rFonts w:ascii="Bookman Old Style" w:hAnsi="Bookman Old Style"/>
          <w:sz w:val="24"/>
          <w:szCs w:val="24"/>
        </w:rPr>
      </w:pPr>
      <w:r w:rsidRPr="00BB3C6F">
        <w:rPr>
          <w:rFonts w:ascii="Bookman Old Style" w:hAnsi="Bookman Old Style"/>
          <w:b/>
          <w:bCs/>
          <w:sz w:val="24"/>
          <w:szCs w:val="24"/>
        </w:rPr>
        <w:t>Weekday Load Pattern</w:t>
      </w:r>
      <w:r w:rsidRPr="00BB3C6F">
        <w:rPr>
          <w:rFonts w:ascii="Bookman Old Style" w:hAnsi="Bookman Old Style"/>
          <w:sz w:val="24"/>
          <w:szCs w:val="24"/>
        </w:rPr>
        <w:t>: The weekly load curve on weekdays usually follows a similar pattern each day. It includes morning and afternoon peaks, as described in the daily load curve section, which are influenced by residential, commercial, and industrial activities during typical working hours.</w:t>
      </w:r>
    </w:p>
    <w:p w:rsidR="00E73D24" w:rsidRPr="00BB3C6F" w:rsidRDefault="00E73D24" w:rsidP="005C6BC8">
      <w:pPr>
        <w:numPr>
          <w:ilvl w:val="0"/>
          <w:numId w:val="4"/>
        </w:numPr>
        <w:ind w:left="1440" w:right="1440"/>
        <w:jc w:val="both"/>
        <w:rPr>
          <w:rFonts w:ascii="Bookman Old Style" w:hAnsi="Bookman Old Style"/>
          <w:sz w:val="24"/>
          <w:szCs w:val="24"/>
        </w:rPr>
      </w:pPr>
      <w:r w:rsidRPr="00BB3C6F">
        <w:rPr>
          <w:rFonts w:ascii="Bookman Old Style" w:hAnsi="Bookman Old Style"/>
          <w:b/>
          <w:bCs/>
          <w:sz w:val="24"/>
          <w:szCs w:val="24"/>
        </w:rPr>
        <w:t>Weekend Load Pattern</w:t>
      </w:r>
      <w:r w:rsidRPr="00BB3C6F">
        <w:rPr>
          <w:rFonts w:ascii="Bookman Old Style" w:hAnsi="Bookman Old Style"/>
          <w:sz w:val="24"/>
          <w:szCs w:val="24"/>
        </w:rPr>
        <w:t>: On weekends, the load curve often displays different patterns compared to weekdays. The morning peak might be less pronounced, and the afternoon peak could occur at a later time due to different consumer behavior, fewer industrial operations, and reduced commercial activities.</w:t>
      </w:r>
    </w:p>
    <w:p w:rsidR="00E73D24" w:rsidRPr="00BB3C6F" w:rsidRDefault="00E73D24" w:rsidP="005C6BC8">
      <w:pPr>
        <w:numPr>
          <w:ilvl w:val="0"/>
          <w:numId w:val="4"/>
        </w:numPr>
        <w:ind w:left="1440" w:right="1440"/>
        <w:jc w:val="both"/>
        <w:rPr>
          <w:rFonts w:ascii="Bookman Old Style" w:hAnsi="Bookman Old Style"/>
          <w:sz w:val="24"/>
          <w:szCs w:val="24"/>
        </w:rPr>
      </w:pPr>
      <w:r w:rsidRPr="00BB3C6F">
        <w:rPr>
          <w:rFonts w:ascii="Bookman Old Style" w:hAnsi="Bookman Old Style"/>
          <w:b/>
          <w:bCs/>
          <w:sz w:val="24"/>
          <w:szCs w:val="24"/>
        </w:rPr>
        <w:t>Base Load</w:t>
      </w:r>
      <w:r w:rsidRPr="00BB3C6F">
        <w:rPr>
          <w:rFonts w:ascii="Bookman Old Style" w:hAnsi="Bookman Old Style"/>
          <w:sz w:val="24"/>
          <w:szCs w:val="24"/>
        </w:rPr>
        <w:t>: Similar to the daily load curve, the weekly load curve includes a base load, which represents the minimum level of electricity demand that occurs consistently throughout the entire week. It is typically associated with essential services and continuous processes that require a stable power supply.</w:t>
      </w:r>
    </w:p>
    <w:p w:rsidR="00E73D24" w:rsidRPr="00BB3C6F" w:rsidRDefault="00E73D24" w:rsidP="005C6BC8">
      <w:pPr>
        <w:numPr>
          <w:ilvl w:val="0"/>
          <w:numId w:val="4"/>
        </w:numPr>
        <w:ind w:left="1440" w:right="1440"/>
        <w:jc w:val="both"/>
        <w:rPr>
          <w:rFonts w:ascii="Bookman Old Style" w:hAnsi="Bookman Old Style"/>
          <w:sz w:val="24"/>
          <w:szCs w:val="24"/>
        </w:rPr>
      </w:pPr>
      <w:r w:rsidRPr="00BB3C6F">
        <w:rPr>
          <w:rFonts w:ascii="Bookman Old Style" w:hAnsi="Bookman Old Style"/>
          <w:b/>
          <w:bCs/>
          <w:sz w:val="24"/>
          <w:szCs w:val="24"/>
        </w:rPr>
        <w:t>Seasonal Variations</w:t>
      </w:r>
      <w:r w:rsidRPr="00BB3C6F">
        <w:rPr>
          <w:rFonts w:ascii="Bookman Old Style" w:hAnsi="Bookman Old Style"/>
          <w:sz w:val="24"/>
          <w:szCs w:val="24"/>
        </w:rPr>
        <w:t>: The weekly load curve might also exhibit seasonal variations, especially in regions with distinct seasonal changes. For example, during the summer, the load curve may show higher and more prolonged afternoon peaks due to increased air conditioning usage.</w:t>
      </w:r>
    </w:p>
    <w:p w:rsidR="00E73D24" w:rsidRPr="00BB3C6F" w:rsidRDefault="00E73D24" w:rsidP="005C6BC8">
      <w:pPr>
        <w:numPr>
          <w:ilvl w:val="0"/>
          <w:numId w:val="4"/>
        </w:numPr>
        <w:ind w:left="1440" w:right="1440"/>
        <w:jc w:val="both"/>
        <w:rPr>
          <w:rFonts w:ascii="Bookman Old Style" w:hAnsi="Bookman Old Style"/>
          <w:sz w:val="24"/>
          <w:szCs w:val="24"/>
        </w:rPr>
      </w:pPr>
      <w:r w:rsidRPr="00BB3C6F">
        <w:rPr>
          <w:rFonts w:ascii="Bookman Old Style" w:hAnsi="Bookman Old Style"/>
          <w:b/>
          <w:bCs/>
          <w:sz w:val="24"/>
          <w:szCs w:val="24"/>
        </w:rPr>
        <w:t>Holidays and Special Events</w:t>
      </w:r>
      <w:r w:rsidRPr="00BB3C6F">
        <w:rPr>
          <w:rFonts w:ascii="Bookman Old Style" w:hAnsi="Bookman Old Style"/>
          <w:sz w:val="24"/>
          <w:szCs w:val="24"/>
        </w:rPr>
        <w:t>: Load curves on holidays and during special events might differ significantly from typical weekly patterns. On holidays, overall electricity demand may decrease as businesses and industries close, and people engage in leisure activities.</w:t>
      </w:r>
    </w:p>
    <w:p w:rsidR="00E73D24" w:rsidRPr="00BB3C6F" w:rsidRDefault="00E73D24" w:rsidP="005C6BC8">
      <w:pPr>
        <w:ind w:left="1440" w:right="1440"/>
        <w:jc w:val="both"/>
        <w:rPr>
          <w:rFonts w:ascii="Bookman Old Style" w:hAnsi="Bookman Old Style"/>
          <w:sz w:val="24"/>
          <w:szCs w:val="24"/>
        </w:rPr>
      </w:pPr>
      <w:r w:rsidRPr="00BB3C6F">
        <w:rPr>
          <w:rFonts w:ascii="Bookman Old Style" w:hAnsi="Bookman Old Style"/>
          <w:sz w:val="24"/>
          <w:szCs w:val="24"/>
        </w:rPr>
        <w:t>Understanding the weekly load curve is essential for utility companies to develop effective load forecasting models, plan maintenance schedules, and optimize power generation and distribution. It helps them identify peak demand periods and plan for capacity requirements during the week, considering both regular and irregular patterns that can occur due to holidays and special events.</w:t>
      </w:r>
    </w:p>
    <w:p w:rsidR="00E73D24" w:rsidRPr="00BB3C6F" w:rsidRDefault="00E73D24" w:rsidP="005C6BC8">
      <w:pPr>
        <w:ind w:left="1440" w:right="1440"/>
        <w:jc w:val="both"/>
        <w:rPr>
          <w:rFonts w:ascii="Bookman Old Style" w:hAnsi="Bookman Old Style"/>
          <w:sz w:val="24"/>
          <w:szCs w:val="24"/>
        </w:rPr>
      </w:pPr>
      <w:r w:rsidRPr="00BB3C6F">
        <w:rPr>
          <w:rFonts w:ascii="Bookman Old Style" w:hAnsi="Bookman Old Style"/>
          <w:sz w:val="24"/>
          <w:szCs w:val="24"/>
        </w:rPr>
        <w:lastRenderedPageBreak/>
        <w:t>By analyzing the weekly load curve, utilities can make informed decisions regarding energy pricing, demand response strategies, and energy storage utilization. Additionally, it assists in resource planning and encourages the development of time-of-use tariffs, which incentivize consumers to shift their energy consumption to off-peak hours, contributing to more efficient grid operation and reduced strain during peak demand periods.</w:t>
      </w:r>
    </w:p>
    <w:p w:rsidR="00B83517" w:rsidRPr="00BB3C6F" w:rsidRDefault="00B83517" w:rsidP="005C6BC8">
      <w:pPr>
        <w:ind w:left="1440" w:right="1440"/>
        <w:jc w:val="both"/>
        <w:rPr>
          <w:rFonts w:ascii="Bookman Old Style" w:hAnsi="Bookman Old Style"/>
          <w:b/>
          <w:sz w:val="24"/>
          <w:szCs w:val="24"/>
        </w:rPr>
      </w:pPr>
      <w:r w:rsidRPr="00BB3C6F">
        <w:rPr>
          <w:rFonts w:ascii="Bookman Old Style" w:hAnsi="Bookman Old Style"/>
          <w:b/>
          <w:sz w:val="24"/>
          <w:szCs w:val="24"/>
        </w:rPr>
        <w:t>Monthly Load Curve</w:t>
      </w:r>
    </w:p>
    <w:p w:rsidR="00B83517" w:rsidRPr="00BB3C6F" w:rsidRDefault="00B83517" w:rsidP="005C6BC8">
      <w:pPr>
        <w:ind w:left="1440" w:right="1440"/>
        <w:jc w:val="both"/>
        <w:rPr>
          <w:rFonts w:ascii="Bookman Old Style" w:hAnsi="Bookman Old Style"/>
          <w:sz w:val="24"/>
          <w:szCs w:val="24"/>
        </w:rPr>
      </w:pPr>
      <w:r w:rsidRPr="00BB3C6F">
        <w:rPr>
          <w:rFonts w:ascii="Bookman Old Style" w:hAnsi="Bookman Old Style"/>
          <w:sz w:val="24"/>
          <w:szCs w:val="24"/>
        </w:rPr>
        <w:t>A monthly load curve, also known as a monthly demand curve or monthly load profile, is a graphical representation that shows the variation of electricity demand over a one-month period. It provides a broader perspective on electricity consumption patterns compared to the daily and weekly load curves, allowing utility companies and grid operators to analyze consumption trends over a longer time frame.</w:t>
      </w:r>
    </w:p>
    <w:p w:rsidR="00B83517" w:rsidRPr="00BB3C6F" w:rsidRDefault="00B83517" w:rsidP="005C6BC8">
      <w:pPr>
        <w:ind w:left="1440" w:right="1440"/>
        <w:jc w:val="both"/>
        <w:rPr>
          <w:rFonts w:ascii="Bookman Old Style" w:hAnsi="Bookman Old Style"/>
          <w:sz w:val="24"/>
          <w:szCs w:val="24"/>
        </w:rPr>
      </w:pPr>
      <w:r w:rsidRPr="00BB3C6F">
        <w:rPr>
          <w:rFonts w:ascii="Bookman Old Style" w:hAnsi="Bookman Old Style"/>
          <w:sz w:val="24"/>
          <w:szCs w:val="24"/>
        </w:rPr>
        <w:t>The monthly load curve typically exhibits the following characteristics:</w:t>
      </w:r>
    </w:p>
    <w:p w:rsidR="00B83517" w:rsidRPr="00BB3C6F" w:rsidRDefault="00B83517" w:rsidP="005C6BC8">
      <w:pPr>
        <w:numPr>
          <w:ilvl w:val="0"/>
          <w:numId w:val="5"/>
        </w:numPr>
        <w:ind w:left="1440" w:right="1440"/>
        <w:jc w:val="both"/>
        <w:rPr>
          <w:rFonts w:ascii="Bookman Old Style" w:hAnsi="Bookman Old Style"/>
          <w:sz w:val="24"/>
          <w:szCs w:val="24"/>
        </w:rPr>
      </w:pPr>
      <w:r w:rsidRPr="00BB3C6F">
        <w:rPr>
          <w:rFonts w:ascii="Bookman Old Style" w:hAnsi="Bookman Old Style"/>
          <w:b/>
          <w:bCs/>
          <w:sz w:val="24"/>
          <w:szCs w:val="24"/>
        </w:rPr>
        <w:t>Seasonal Variations</w:t>
      </w:r>
      <w:r w:rsidRPr="00BB3C6F">
        <w:rPr>
          <w:rFonts w:ascii="Bookman Old Style" w:hAnsi="Bookman Old Style"/>
          <w:sz w:val="24"/>
          <w:szCs w:val="24"/>
        </w:rPr>
        <w:t>: One of the most prominent features of the monthly load curve is the seasonal variation in electricity demand. Different seasons, such as summer, winter, spring, and autumn, can significantly influence energy consumption due to varying weather conditions and corresponding changes in heating, cooling, and lighting needs.</w:t>
      </w:r>
    </w:p>
    <w:p w:rsidR="00B83517" w:rsidRPr="00BB3C6F" w:rsidRDefault="00B83517" w:rsidP="005C6BC8">
      <w:pPr>
        <w:numPr>
          <w:ilvl w:val="0"/>
          <w:numId w:val="5"/>
        </w:numPr>
        <w:ind w:left="1440" w:right="1440"/>
        <w:jc w:val="both"/>
        <w:rPr>
          <w:rFonts w:ascii="Bookman Old Style" w:hAnsi="Bookman Old Style"/>
          <w:sz w:val="24"/>
          <w:szCs w:val="24"/>
        </w:rPr>
      </w:pPr>
      <w:r w:rsidRPr="00BB3C6F">
        <w:rPr>
          <w:rFonts w:ascii="Bookman Old Style" w:hAnsi="Bookman Old Style"/>
          <w:b/>
          <w:bCs/>
          <w:sz w:val="24"/>
          <w:szCs w:val="24"/>
        </w:rPr>
        <w:t>Peak Months</w:t>
      </w:r>
      <w:r w:rsidRPr="00BB3C6F">
        <w:rPr>
          <w:rFonts w:ascii="Bookman Old Style" w:hAnsi="Bookman Old Style"/>
          <w:sz w:val="24"/>
          <w:szCs w:val="24"/>
        </w:rPr>
        <w:t>: The months with extreme weather conditions often experience higher electricity demand. For example, during hot summer months, the use of air conditioning increases, leading to higher demand peaks. Similarly, cold winter months may see increased heating demands.</w:t>
      </w:r>
    </w:p>
    <w:p w:rsidR="00B83517" w:rsidRPr="00BB3C6F" w:rsidRDefault="00B83517" w:rsidP="005C6BC8">
      <w:pPr>
        <w:numPr>
          <w:ilvl w:val="0"/>
          <w:numId w:val="5"/>
        </w:numPr>
        <w:ind w:left="1440" w:right="1440"/>
        <w:jc w:val="both"/>
        <w:rPr>
          <w:rFonts w:ascii="Bookman Old Style" w:hAnsi="Bookman Old Style"/>
          <w:sz w:val="24"/>
          <w:szCs w:val="24"/>
        </w:rPr>
      </w:pPr>
      <w:r w:rsidRPr="00BB3C6F">
        <w:rPr>
          <w:rFonts w:ascii="Bookman Old Style" w:hAnsi="Bookman Old Style"/>
          <w:b/>
          <w:bCs/>
          <w:sz w:val="24"/>
          <w:szCs w:val="24"/>
        </w:rPr>
        <w:t>Base Load Stability</w:t>
      </w:r>
      <w:r w:rsidRPr="00BB3C6F">
        <w:rPr>
          <w:rFonts w:ascii="Bookman Old Style" w:hAnsi="Bookman Old Style"/>
          <w:sz w:val="24"/>
          <w:szCs w:val="24"/>
        </w:rPr>
        <w:t>: The base load remains relatively stable throughout the year, representing the minimum level of electricity demand required to meet essential services and constant processes.</w:t>
      </w:r>
    </w:p>
    <w:p w:rsidR="00B83517" w:rsidRPr="00BB3C6F" w:rsidRDefault="00B83517" w:rsidP="005C6BC8">
      <w:pPr>
        <w:numPr>
          <w:ilvl w:val="0"/>
          <w:numId w:val="5"/>
        </w:numPr>
        <w:ind w:left="1440" w:right="1440"/>
        <w:jc w:val="both"/>
        <w:rPr>
          <w:rFonts w:ascii="Bookman Old Style" w:hAnsi="Bookman Old Style"/>
          <w:sz w:val="24"/>
          <w:szCs w:val="24"/>
        </w:rPr>
      </w:pPr>
      <w:r w:rsidRPr="00BB3C6F">
        <w:rPr>
          <w:rFonts w:ascii="Bookman Old Style" w:hAnsi="Bookman Old Style"/>
          <w:b/>
          <w:bCs/>
          <w:sz w:val="24"/>
          <w:szCs w:val="24"/>
        </w:rPr>
        <w:t>Holiday and Vacation Periods</w:t>
      </w:r>
      <w:r w:rsidRPr="00BB3C6F">
        <w:rPr>
          <w:rFonts w:ascii="Bookman Old Style" w:hAnsi="Bookman Old Style"/>
          <w:sz w:val="24"/>
          <w:szCs w:val="24"/>
        </w:rPr>
        <w:t xml:space="preserve">: The monthly load curve might exhibit variations during holiday seasons and </w:t>
      </w:r>
      <w:r w:rsidRPr="00BB3C6F">
        <w:rPr>
          <w:rFonts w:ascii="Bookman Old Style" w:hAnsi="Bookman Old Style"/>
          <w:sz w:val="24"/>
          <w:szCs w:val="24"/>
        </w:rPr>
        <w:lastRenderedPageBreak/>
        <w:t>vacation periods. Some industries may reduce operations during holidays, leading to altered load patterns.</w:t>
      </w:r>
    </w:p>
    <w:p w:rsidR="00B83517" w:rsidRPr="00BB3C6F" w:rsidRDefault="00B83517" w:rsidP="005C6BC8">
      <w:pPr>
        <w:numPr>
          <w:ilvl w:val="0"/>
          <w:numId w:val="5"/>
        </w:numPr>
        <w:ind w:left="1440" w:right="1440"/>
        <w:jc w:val="both"/>
        <w:rPr>
          <w:rFonts w:ascii="Bookman Old Style" w:hAnsi="Bookman Old Style"/>
          <w:sz w:val="24"/>
          <w:szCs w:val="24"/>
        </w:rPr>
      </w:pPr>
      <w:r w:rsidRPr="00BB3C6F">
        <w:rPr>
          <w:rFonts w:ascii="Bookman Old Style" w:hAnsi="Bookman Old Style"/>
          <w:b/>
          <w:bCs/>
          <w:sz w:val="24"/>
          <w:szCs w:val="24"/>
        </w:rPr>
        <w:t>Economic and Industrial Activities</w:t>
      </w:r>
      <w:r w:rsidRPr="00BB3C6F">
        <w:rPr>
          <w:rFonts w:ascii="Bookman Old Style" w:hAnsi="Bookman Old Style"/>
          <w:sz w:val="24"/>
          <w:szCs w:val="24"/>
        </w:rPr>
        <w:t>: Economic activities, industrial operations, and production cycles can also impact the monthly load curve. Industries may adjust their energy consumption based on their production schedules, leading to load variations.</w:t>
      </w:r>
    </w:p>
    <w:p w:rsidR="00B83517" w:rsidRPr="00BB3C6F" w:rsidRDefault="00B83517" w:rsidP="005C6BC8">
      <w:pPr>
        <w:numPr>
          <w:ilvl w:val="0"/>
          <w:numId w:val="5"/>
        </w:numPr>
        <w:ind w:left="1440" w:right="1440"/>
        <w:jc w:val="both"/>
        <w:rPr>
          <w:rFonts w:ascii="Bookman Old Style" w:hAnsi="Bookman Old Style"/>
          <w:sz w:val="24"/>
          <w:szCs w:val="24"/>
        </w:rPr>
      </w:pPr>
      <w:r w:rsidRPr="00BB3C6F">
        <w:rPr>
          <w:rFonts w:ascii="Bookman Old Style" w:hAnsi="Bookman Old Style"/>
          <w:b/>
          <w:bCs/>
          <w:sz w:val="24"/>
          <w:szCs w:val="24"/>
        </w:rPr>
        <w:t>Energy Efficiency Measures</w:t>
      </w:r>
      <w:r w:rsidRPr="00BB3C6F">
        <w:rPr>
          <w:rFonts w:ascii="Bookman Old Style" w:hAnsi="Bookman Old Style"/>
          <w:sz w:val="24"/>
          <w:szCs w:val="24"/>
        </w:rPr>
        <w:t>: Implementation of energy-efficient practices and technologies can influence the overall electricity demand and shape the monthly load curve.</w:t>
      </w:r>
    </w:p>
    <w:p w:rsidR="00B83517" w:rsidRPr="00BB3C6F" w:rsidRDefault="00B83517" w:rsidP="005C6BC8">
      <w:pPr>
        <w:ind w:left="1440" w:right="1440"/>
        <w:jc w:val="both"/>
        <w:rPr>
          <w:rFonts w:ascii="Bookman Old Style" w:hAnsi="Bookman Old Style"/>
          <w:sz w:val="24"/>
          <w:szCs w:val="24"/>
        </w:rPr>
      </w:pPr>
      <w:r w:rsidRPr="00BB3C6F">
        <w:rPr>
          <w:rFonts w:ascii="Bookman Old Style" w:hAnsi="Bookman Old Style"/>
          <w:sz w:val="24"/>
          <w:szCs w:val="24"/>
        </w:rPr>
        <w:t>Understanding the monthly load curve is essential for long-term energy planning and resource management. Grid operators and utility companies use this information to ensure sufficient power generation capacity is available to meet the varying demand throughout the year. It also helps in demand forecasting and optimizing energy procurement and distribution strategies.</w:t>
      </w:r>
    </w:p>
    <w:p w:rsidR="00B83517" w:rsidRPr="00BB3C6F" w:rsidRDefault="00B83517" w:rsidP="005C6BC8">
      <w:pPr>
        <w:ind w:left="1440" w:right="1440"/>
        <w:jc w:val="both"/>
        <w:rPr>
          <w:rFonts w:ascii="Bookman Old Style" w:hAnsi="Bookman Old Style"/>
          <w:sz w:val="24"/>
          <w:szCs w:val="24"/>
        </w:rPr>
      </w:pPr>
      <w:r w:rsidRPr="00BB3C6F">
        <w:rPr>
          <w:rFonts w:ascii="Bookman Old Style" w:hAnsi="Bookman Old Style"/>
          <w:sz w:val="24"/>
          <w:szCs w:val="24"/>
        </w:rPr>
        <w:t>By analyzing the monthly load curve, utilities can identify seasonal peaks and troughs, allocate resources efficiently, and make informed decisions regarding the deployment of renewable energy sources and storage solutions. Additionally, it enables utilities to design appropriate demand response programs and time-of-use tariffs that align with the specific demand patterns observed during different months.</w:t>
      </w:r>
    </w:p>
    <w:p w:rsidR="00B83517" w:rsidRPr="00BB3C6F" w:rsidRDefault="00B83517" w:rsidP="005C6BC8">
      <w:pPr>
        <w:ind w:left="1440" w:right="1440"/>
        <w:jc w:val="both"/>
        <w:rPr>
          <w:rFonts w:ascii="Bookman Old Style" w:hAnsi="Bookman Old Style"/>
          <w:sz w:val="24"/>
          <w:szCs w:val="24"/>
        </w:rPr>
      </w:pPr>
      <w:r w:rsidRPr="00BB3C6F">
        <w:rPr>
          <w:rFonts w:ascii="Bookman Old Style" w:hAnsi="Bookman Old Style"/>
          <w:sz w:val="24"/>
          <w:szCs w:val="24"/>
        </w:rPr>
        <w:t>Overall, the monthly load curve is a valuable tool for grid management and energy policymakers to ensure a stable and sustainable electricity supply while taking into account the complexities of seasonal variations and changing consumer behaviors.</w:t>
      </w:r>
    </w:p>
    <w:p w:rsidR="00B83517" w:rsidRPr="00BB3C6F" w:rsidRDefault="00B83517" w:rsidP="005C6BC8">
      <w:pPr>
        <w:ind w:left="1440" w:right="1440"/>
        <w:jc w:val="both"/>
        <w:rPr>
          <w:rFonts w:ascii="Bookman Old Style" w:hAnsi="Bookman Old Style"/>
          <w:b/>
          <w:sz w:val="24"/>
          <w:szCs w:val="24"/>
        </w:rPr>
      </w:pPr>
      <w:r w:rsidRPr="00BB3C6F">
        <w:rPr>
          <w:rFonts w:ascii="Bookman Old Style" w:hAnsi="Bookman Old Style"/>
          <w:b/>
          <w:sz w:val="24"/>
          <w:szCs w:val="24"/>
        </w:rPr>
        <w:t>Annual Load Curve</w:t>
      </w:r>
    </w:p>
    <w:p w:rsidR="00B83517" w:rsidRPr="00BB3C6F" w:rsidRDefault="00B83517" w:rsidP="005C6BC8">
      <w:pPr>
        <w:ind w:left="1440" w:right="1440"/>
        <w:jc w:val="both"/>
        <w:rPr>
          <w:rFonts w:ascii="Bookman Old Style" w:hAnsi="Bookman Old Style"/>
          <w:sz w:val="24"/>
          <w:szCs w:val="24"/>
        </w:rPr>
      </w:pPr>
      <w:r w:rsidRPr="00BB3C6F">
        <w:rPr>
          <w:rFonts w:ascii="Bookman Old Style" w:hAnsi="Bookman Old Style"/>
          <w:sz w:val="24"/>
          <w:szCs w:val="24"/>
        </w:rPr>
        <w:t xml:space="preserve">An annual load curve, also known as an annual demand curve or annual load profile, is a graphical representation that shows the variation of electricity demand over the course of a full year. It provides a comprehensive and long-term view of electricity </w:t>
      </w:r>
      <w:r w:rsidRPr="00BB3C6F">
        <w:rPr>
          <w:rFonts w:ascii="Bookman Old Style" w:hAnsi="Bookman Old Style"/>
          <w:sz w:val="24"/>
          <w:szCs w:val="24"/>
        </w:rPr>
        <w:lastRenderedPageBreak/>
        <w:t>consumption patterns, allowing utility companies and energy planners to analyze the energy needs of consumers throughout different seasons and adapt their strategies accordingly.</w:t>
      </w:r>
    </w:p>
    <w:p w:rsidR="00B83517" w:rsidRPr="00BB3C6F" w:rsidRDefault="00B83517" w:rsidP="005C6BC8">
      <w:pPr>
        <w:ind w:left="1440" w:right="1440"/>
        <w:jc w:val="both"/>
        <w:rPr>
          <w:rFonts w:ascii="Bookman Old Style" w:hAnsi="Bookman Old Style"/>
          <w:sz w:val="24"/>
          <w:szCs w:val="24"/>
        </w:rPr>
      </w:pPr>
      <w:r w:rsidRPr="00BB3C6F">
        <w:rPr>
          <w:rFonts w:ascii="Bookman Old Style" w:hAnsi="Bookman Old Style"/>
          <w:sz w:val="24"/>
          <w:szCs w:val="24"/>
        </w:rPr>
        <w:t>The annual load curve typically exhibits the following characteristics:</w:t>
      </w:r>
    </w:p>
    <w:p w:rsidR="00B83517" w:rsidRPr="00BB3C6F" w:rsidRDefault="00B83517" w:rsidP="005C6BC8">
      <w:pPr>
        <w:numPr>
          <w:ilvl w:val="0"/>
          <w:numId w:val="6"/>
        </w:numPr>
        <w:ind w:left="1440" w:right="1440"/>
        <w:jc w:val="both"/>
        <w:rPr>
          <w:rFonts w:ascii="Bookman Old Style" w:hAnsi="Bookman Old Style"/>
          <w:sz w:val="24"/>
          <w:szCs w:val="24"/>
        </w:rPr>
      </w:pPr>
      <w:r w:rsidRPr="00BB3C6F">
        <w:rPr>
          <w:rFonts w:ascii="Bookman Old Style" w:hAnsi="Bookman Old Style"/>
          <w:b/>
          <w:bCs/>
          <w:sz w:val="24"/>
          <w:szCs w:val="24"/>
        </w:rPr>
        <w:t>Seasonal Variations</w:t>
      </w:r>
      <w:r w:rsidRPr="00BB3C6F">
        <w:rPr>
          <w:rFonts w:ascii="Bookman Old Style" w:hAnsi="Bookman Old Style"/>
          <w:sz w:val="24"/>
          <w:szCs w:val="24"/>
        </w:rPr>
        <w:t>: Similar to the monthly load curve, the annual load curve shows prominent seasonal variations. Different seasons, such as summer, winter, spring, and autumn, lead to varying electricity demands due to changes in heating, cooling, lighting, and other energy-intensive activities.</w:t>
      </w:r>
    </w:p>
    <w:p w:rsidR="00B83517" w:rsidRPr="00BB3C6F" w:rsidRDefault="00B83517" w:rsidP="005C6BC8">
      <w:pPr>
        <w:numPr>
          <w:ilvl w:val="0"/>
          <w:numId w:val="6"/>
        </w:numPr>
        <w:ind w:left="1440" w:right="1440"/>
        <w:jc w:val="both"/>
        <w:rPr>
          <w:rFonts w:ascii="Bookman Old Style" w:hAnsi="Bookman Old Style"/>
          <w:sz w:val="24"/>
          <w:szCs w:val="24"/>
        </w:rPr>
      </w:pPr>
      <w:r w:rsidRPr="00BB3C6F">
        <w:rPr>
          <w:rFonts w:ascii="Bookman Old Style" w:hAnsi="Bookman Old Style"/>
          <w:b/>
          <w:bCs/>
          <w:sz w:val="24"/>
          <w:szCs w:val="24"/>
        </w:rPr>
        <w:t>Peak Seasons</w:t>
      </w:r>
      <w:r w:rsidRPr="00BB3C6F">
        <w:rPr>
          <w:rFonts w:ascii="Bookman Old Style" w:hAnsi="Bookman Old Style"/>
          <w:sz w:val="24"/>
          <w:szCs w:val="24"/>
        </w:rPr>
        <w:t>: The annual load curve identifies peak seasons when electricity demand is at its highest. For example, in many regions, summer and winter tend to be peak seasons due to increased use of air conditioning in summer and heating systems in winter.</w:t>
      </w:r>
    </w:p>
    <w:p w:rsidR="00B83517" w:rsidRPr="00BB3C6F" w:rsidRDefault="00B83517" w:rsidP="005C6BC8">
      <w:pPr>
        <w:numPr>
          <w:ilvl w:val="0"/>
          <w:numId w:val="6"/>
        </w:numPr>
        <w:ind w:left="1440" w:right="1440"/>
        <w:jc w:val="both"/>
        <w:rPr>
          <w:rFonts w:ascii="Bookman Old Style" w:hAnsi="Bookman Old Style"/>
          <w:sz w:val="24"/>
          <w:szCs w:val="24"/>
        </w:rPr>
      </w:pPr>
      <w:r w:rsidRPr="00BB3C6F">
        <w:rPr>
          <w:rFonts w:ascii="Bookman Old Style" w:hAnsi="Bookman Old Style"/>
          <w:b/>
          <w:bCs/>
          <w:sz w:val="24"/>
          <w:szCs w:val="24"/>
        </w:rPr>
        <w:t>Base Load Stability</w:t>
      </w:r>
      <w:r w:rsidRPr="00BB3C6F">
        <w:rPr>
          <w:rFonts w:ascii="Bookman Old Style" w:hAnsi="Bookman Old Style"/>
          <w:sz w:val="24"/>
          <w:szCs w:val="24"/>
        </w:rPr>
        <w:t>: The base load remains relatively stable throughout the year, representing the minimum level of electricity demand required to meet essential services and constant processes that are necessary regardless of seasonal changes.</w:t>
      </w:r>
    </w:p>
    <w:p w:rsidR="00B83517" w:rsidRPr="00BB3C6F" w:rsidRDefault="00B83517" w:rsidP="005C6BC8">
      <w:pPr>
        <w:numPr>
          <w:ilvl w:val="0"/>
          <w:numId w:val="6"/>
        </w:numPr>
        <w:ind w:left="1440" w:right="1440"/>
        <w:jc w:val="both"/>
        <w:rPr>
          <w:rFonts w:ascii="Bookman Old Style" w:hAnsi="Bookman Old Style"/>
          <w:sz w:val="24"/>
          <w:szCs w:val="24"/>
        </w:rPr>
      </w:pPr>
      <w:r w:rsidRPr="00BB3C6F">
        <w:rPr>
          <w:rFonts w:ascii="Bookman Old Style" w:hAnsi="Bookman Old Style"/>
          <w:b/>
          <w:bCs/>
          <w:sz w:val="24"/>
          <w:szCs w:val="24"/>
        </w:rPr>
        <w:t>Holidays and Special Events</w:t>
      </w:r>
      <w:r w:rsidRPr="00BB3C6F">
        <w:rPr>
          <w:rFonts w:ascii="Bookman Old Style" w:hAnsi="Bookman Old Style"/>
          <w:sz w:val="24"/>
          <w:szCs w:val="24"/>
        </w:rPr>
        <w:t>: The annual load curve may show variations during holidays and special events, with reduced demand during certain periods.</w:t>
      </w:r>
    </w:p>
    <w:p w:rsidR="00B83517" w:rsidRPr="00BB3C6F" w:rsidRDefault="00B83517" w:rsidP="005C6BC8">
      <w:pPr>
        <w:numPr>
          <w:ilvl w:val="0"/>
          <w:numId w:val="6"/>
        </w:numPr>
        <w:ind w:left="1440" w:right="1440"/>
        <w:jc w:val="both"/>
        <w:rPr>
          <w:rFonts w:ascii="Bookman Old Style" w:hAnsi="Bookman Old Style"/>
          <w:sz w:val="24"/>
          <w:szCs w:val="24"/>
        </w:rPr>
      </w:pPr>
      <w:r w:rsidRPr="00BB3C6F">
        <w:rPr>
          <w:rFonts w:ascii="Bookman Old Style" w:hAnsi="Bookman Old Style"/>
          <w:b/>
          <w:bCs/>
          <w:sz w:val="24"/>
          <w:szCs w:val="24"/>
        </w:rPr>
        <w:t>Economic and Industrial Activities</w:t>
      </w:r>
      <w:r w:rsidRPr="00BB3C6F">
        <w:rPr>
          <w:rFonts w:ascii="Bookman Old Style" w:hAnsi="Bookman Old Style"/>
          <w:sz w:val="24"/>
          <w:szCs w:val="24"/>
        </w:rPr>
        <w:t>: The load curve can be influenced by economic factors and industrial activities. Economic growth, production cycles, and industrial operations may lead to fluctuations in electricity consumption.</w:t>
      </w:r>
    </w:p>
    <w:p w:rsidR="00B83517" w:rsidRPr="00BB3C6F" w:rsidRDefault="00B83517" w:rsidP="005C6BC8">
      <w:pPr>
        <w:numPr>
          <w:ilvl w:val="0"/>
          <w:numId w:val="6"/>
        </w:numPr>
        <w:ind w:left="1440" w:right="1440"/>
        <w:jc w:val="both"/>
        <w:rPr>
          <w:rFonts w:ascii="Bookman Old Style" w:hAnsi="Bookman Old Style"/>
          <w:sz w:val="24"/>
          <w:szCs w:val="24"/>
        </w:rPr>
      </w:pPr>
      <w:r w:rsidRPr="00BB3C6F">
        <w:rPr>
          <w:rFonts w:ascii="Bookman Old Style" w:hAnsi="Bookman Old Style"/>
          <w:b/>
          <w:bCs/>
          <w:sz w:val="24"/>
          <w:szCs w:val="24"/>
        </w:rPr>
        <w:t>Energy Efficiency Measures</w:t>
      </w:r>
      <w:r w:rsidRPr="00BB3C6F">
        <w:rPr>
          <w:rFonts w:ascii="Bookman Old Style" w:hAnsi="Bookman Old Style"/>
          <w:sz w:val="24"/>
          <w:szCs w:val="24"/>
        </w:rPr>
        <w:t>: The impact of energy-efficient practices and technologies on the overall electricity demand can be observed in the annual load curve.</w:t>
      </w:r>
    </w:p>
    <w:p w:rsidR="00B83517" w:rsidRPr="00BB3C6F" w:rsidRDefault="00B83517" w:rsidP="005C6BC8">
      <w:pPr>
        <w:numPr>
          <w:ilvl w:val="0"/>
          <w:numId w:val="6"/>
        </w:numPr>
        <w:ind w:left="1440" w:right="1440"/>
        <w:jc w:val="both"/>
        <w:rPr>
          <w:rFonts w:ascii="Bookman Old Style" w:hAnsi="Bookman Old Style"/>
          <w:sz w:val="24"/>
          <w:szCs w:val="24"/>
        </w:rPr>
      </w:pPr>
      <w:r w:rsidRPr="00BB3C6F">
        <w:rPr>
          <w:rFonts w:ascii="Bookman Old Style" w:hAnsi="Bookman Old Style"/>
          <w:b/>
          <w:bCs/>
          <w:sz w:val="24"/>
          <w:szCs w:val="24"/>
        </w:rPr>
        <w:t>Renewable Energy Integration</w:t>
      </w:r>
      <w:r w:rsidRPr="00BB3C6F">
        <w:rPr>
          <w:rFonts w:ascii="Bookman Old Style" w:hAnsi="Bookman Old Style"/>
          <w:sz w:val="24"/>
          <w:szCs w:val="24"/>
        </w:rPr>
        <w:t>: The annual load curve may show the influence of renewable energy sources like solar and wind, which can vary based on weather conditions and availability.</w:t>
      </w:r>
    </w:p>
    <w:p w:rsidR="00B83517" w:rsidRPr="00BB3C6F" w:rsidRDefault="00B83517" w:rsidP="005C6BC8">
      <w:pPr>
        <w:ind w:left="1440" w:right="1440"/>
        <w:jc w:val="both"/>
        <w:rPr>
          <w:rFonts w:ascii="Bookman Old Style" w:hAnsi="Bookman Old Style"/>
          <w:sz w:val="24"/>
          <w:szCs w:val="24"/>
        </w:rPr>
      </w:pPr>
      <w:r w:rsidRPr="00BB3C6F">
        <w:rPr>
          <w:rFonts w:ascii="Bookman Old Style" w:hAnsi="Bookman Old Style"/>
          <w:sz w:val="24"/>
          <w:szCs w:val="24"/>
        </w:rPr>
        <w:lastRenderedPageBreak/>
        <w:t>Analyzing the annual load curve is crucial for long-term energy planning, capacity expansion, and infrastructure development. It helps utility companies and grid operators determine the required capacity to meet peak demands during different seasons and avoid power shortages.</w:t>
      </w:r>
    </w:p>
    <w:p w:rsidR="00B83517" w:rsidRPr="00BB3C6F" w:rsidRDefault="00B83517" w:rsidP="005C6BC8">
      <w:pPr>
        <w:ind w:left="1440" w:right="1440"/>
        <w:jc w:val="both"/>
        <w:rPr>
          <w:rFonts w:ascii="Bookman Old Style" w:hAnsi="Bookman Old Style"/>
          <w:sz w:val="24"/>
          <w:szCs w:val="24"/>
        </w:rPr>
      </w:pPr>
      <w:r w:rsidRPr="00BB3C6F">
        <w:rPr>
          <w:rFonts w:ascii="Bookman Old Style" w:hAnsi="Bookman Old Style"/>
          <w:sz w:val="24"/>
          <w:szCs w:val="24"/>
        </w:rPr>
        <w:t>By studying the annual load curve, utilities can identify opportunities for load balancing, energy storage utilization, and better integration of renewable energy sources. It also aids in developing pricing strategies and implementing demand response programs to incentivize consumers to shift their energy consumption during peak periods.</w:t>
      </w:r>
    </w:p>
    <w:p w:rsidR="00B83517" w:rsidRPr="00BB3C6F" w:rsidRDefault="00B83517" w:rsidP="005C6BC8">
      <w:pPr>
        <w:ind w:left="1440" w:right="1440"/>
        <w:jc w:val="both"/>
        <w:rPr>
          <w:rFonts w:ascii="Bookman Old Style" w:hAnsi="Bookman Old Style"/>
          <w:sz w:val="24"/>
          <w:szCs w:val="24"/>
        </w:rPr>
      </w:pPr>
      <w:r w:rsidRPr="00BB3C6F">
        <w:rPr>
          <w:rFonts w:ascii="Bookman Old Style" w:hAnsi="Bookman Old Style"/>
          <w:sz w:val="24"/>
          <w:szCs w:val="24"/>
        </w:rPr>
        <w:t>Furthermore, energy policymakers and regulators use the insights from the annual load curve to design and implement energy policies that encourage sustainable energy use and grid stability throughout the year.</w:t>
      </w:r>
    </w:p>
    <w:p w:rsidR="00B83517" w:rsidRPr="00BB3C6F" w:rsidRDefault="00B83517" w:rsidP="005C6BC8">
      <w:pPr>
        <w:ind w:left="1440" w:right="1440"/>
        <w:jc w:val="both"/>
        <w:rPr>
          <w:rFonts w:ascii="Bookman Old Style" w:hAnsi="Bookman Old Style"/>
          <w:sz w:val="24"/>
          <w:szCs w:val="24"/>
        </w:rPr>
      </w:pPr>
      <w:r w:rsidRPr="00BB3C6F">
        <w:rPr>
          <w:rFonts w:ascii="Bookman Old Style" w:hAnsi="Bookman Old Style"/>
          <w:sz w:val="24"/>
          <w:szCs w:val="24"/>
        </w:rPr>
        <w:t>Overall, the annual load curve provides valuable information for energy planners to ensure a reliable and efficient electricity supply, considering the complexities of seasonal variations and long-term changes in consumer behavior and economic activities.</w:t>
      </w:r>
    </w:p>
    <w:p w:rsidR="00E35651" w:rsidRPr="00BB3C6F" w:rsidRDefault="00E35651" w:rsidP="005C6BC8">
      <w:pPr>
        <w:jc w:val="both"/>
        <w:rPr>
          <w:rFonts w:ascii="Bookman Old Style" w:hAnsi="Bookman Old Style"/>
          <w:sz w:val="24"/>
          <w:szCs w:val="24"/>
        </w:rPr>
      </w:pPr>
    </w:p>
    <w:p w:rsidR="00E73D24" w:rsidRPr="00BB3C6F" w:rsidRDefault="00E73D24" w:rsidP="005C6BC8">
      <w:pPr>
        <w:ind w:left="1440" w:right="1440"/>
        <w:jc w:val="both"/>
        <w:rPr>
          <w:rFonts w:ascii="Bookman Old Style" w:hAnsi="Bookman Old Style"/>
          <w:b/>
          <w:sz w:val="24"/>
          <w:szCs w:val="24"/>
        </w:rPr>
      </w:pPr>
      <w:r w:rsidRPr="00BB3C6F">
        <w:rPr>
          <w:rFonts w:ascii="Bookman Old Style" w:hAnsi="Bookman Old Style"/>
          <w:sz w:val="24"/>
          <w:szCs w:val="24"/>
        </w:rPr>
        <w:br/>
      </w:r>
      <w:r w:rsidRPr="00BB3C6F">
        <w:rPr>
          <w:rFonts w:ascii="Bookman Old Style" w:hAnsi="Bookman Old Style"/>
          <w:b/>
          <w:sz w:val="24"/>
          <w:szCs w:val="24"/>
        </w:rPr>
        <w:t>Factors Influencing Load Curves</w:t>
      </w:r>
    </w:p>
    <w:p w:rsidR="00E73D24" w:rsidRPr="00BB3C6F" w:rsidRDefault="00E73D24" w:rsidP="005C6BC8">
      <w:pPr>
        <w:ind w:left="1440" w:right="1440"/>
        <w:jc w:val="both"/>
        <w:rPr>
          <w:rFonts w:ascii="Bookman Old Style" w:hAnsi="Bookman Old Style"/>
          <w:sz w:val="24"/>
          <w:szCs w:val="24"/>
        </w:rPr>
      </w:pPr>
      <w:r w:rsidRPr="00BB3C6F">
        <w:rPr>
          <w:rFonts w:ascii="Bookman Old Style" w:hAnsi="Bookman Old Style"/>
          <w:sz w:val="24"/>
          <w:szCs w:val="24"/>
        </w:rPr>
        <w:t>Load curves in the energy sector are influenced by various factors that can cause fluctuations in electricity demand throughout the day, week, month, or year. Understanding these factors is crucial for effective load forecasting, energy planning, and ensuring a stable power supply. Here are some key factors that influence load curves:</w:t>
      </w:r>
    </w:p>
    <w:p w:rsidR="00E73D24" w:rsidRPr="00BB3C6F" w:rsidRDefault="00E73D24" w:rsidP="005C6BC8">
      <w:pPr>
        <w:numPr>
          <w:ilvl w:val="0"/>
          <w:numId w:val="2"/>
        </w:numPr>
        <w:ind w:left="1440" w:right="1440"/>
        <w:jc w:val="both"/>
        <w:rPr>
          <w:rFonts w:ascii="Bookman Old Style" w:hAnsi="Bookman Old Style"/>
          <w:sz w:val="24"/>
          <w:szCs w:val="24"/>
        </w:rPr>
      </w:pPr>
      <w:r w:rsidRPr="00BB3C6F">
        <w:rPr>
          <w:rFonts w:ascii="Bookman Old Style" w:hAnsi="Bookman Old Style"/>
          <w:b/>
          <w:sz w:val="24"/>
          <w:szCs w:val="24"/>
        </w:rPr>
        <w:t>Time of Day</w:t>
      </w:r>
      <w:r w:rsidRPr="00BB3C6F">
        <w:rPr>
          <w:rFonts w:ascii="Bookman Old Style" w:hAnsi="Bookman Old Style"/>
          <w:sz w:val="24"/>
          <w:szCs w:val="24"/>
        </w:rPr>
        <w:t>: The most apparent influence on load curves is the time of day. Demand for electricity typically follows a predictable pattern with daily peaks during certain hours when consumption is higher, such as mornings and evenings, and troughs during late-night and early morning hours when consumption is lower.</w:t>
      </w:r>
    </w:p>
    <w:p w:rsidR="00E73D24" w:rsidRPr="00BB3C6F" w:rsidRDefault="00E73D24" w:rsidP="005C6BC8">
      <w:pPr>
        <w:numPr>
          <w:ilvl w:val="0"/>
          <w:numId w:val="2"/>
        </w:numPr>
        <w:ind w:left="1440" w:right="1440"/>
        <w:jc w:val="both"/>
        <w:rPr>
          <w:rFonts w:ascii="Bookman Old Style" w:hAnsi="Bookman Old Style"/>
          <w:sz w:val="24"/>
          <w:szCs w:val="24"/>
        </w:rPr>
      </w:pPr>
      <w:r w:rsidRPr="00BB3C6F">
        <w:rPr>
          <w:rFonts w:ascii="Bookman Old Style" w:hAnsi="Bookman Old Style"/>
          <w:b/>
          <w:sz w:val="24"/>
          <w:szCs w:val="24"/>
        </w:rPr>
        <w:lastRenderedPageBreak/>
        <w:t>Weather Conditions</w:t>
      </w:r>
      <w:r w:rsidRPr="00BB3C6F">
        <w:rPr>
          <w:rFonts w:ascii="Bookman Old Style" w:hAnsi="Bookman Old Style"/>
          <w:sz w:val="24"/>
          <w:szCs w:val="24"/>
        </w:rPr>
        <w:t>: Weather plays a significant role in shaping load curves. Extreme temperatures, hot or cold, lead to increased electricity demand due to heating, cooling, and ventilation needs. For example, during hot summers, air conditioning usage spikes, leading to higher peak demand.</w:t>
      </w:r>
    </w:p>
    <w:p w:rsidR="00E73D24" w:rsidRPr="00BB3C6F" w:rsidRDefault="00E73D24" w:rsidP="005C6BC8">
      <w:pPr>
        <w:numPr>
          <w:ilvl w:val="0"/>
          <w:numId w:val="2"/>
        </w:numPr>
        <w:ind w:left="1440" w:right="1440"/>
        <w:jc w:val="both"/>
        <w:rPr>
          <w:rFonts w:ascii="Bookman Old Style" w:hAnsi="Bookman Old Style"/>
          <w:sz w:val="24"/>
          <w:szCs w:val="24"/>
        </w:rPr>
      </w:pPr>
      <w:r w:rsidRPr="00BB3C6F">
        <w:rPr>
          <w:rFonts w:ascii="Bookman Old Style" w:hAnsi="Bookman Old Style"/>
          <w:b/>
          <w:sz w:val="24"/>
          <w:szCs w:val="24"/>
        </w:rPr>
        <w:t>Seasonality</w:t>
      </w:r>
      <w:r w:rsidRPr="00BB3C6F">
        <w:rPr>
          <w:rFonts w:ascii="Bookman Old Style" w:hAnsi="Bookman Old Style"/>
          <w:sz w:val="24"/>
          <w:szCs w:val="24"/>
        </w:rPr>
        <w:t>: Load curves exhibit seasonality, with variations in demand patterns throughout the year. Winter and summer months typically have different load profiles due to the varying energy requirements for heating and cooling.</w:t>
      </w:r>
    </w:p>
    <w:p w:rsidR="00E73D24" w:rsidRPr="00BB3C6F" w:rsidRDefault="00E73D24" w:rsidP="005C6BC8">
      <w:pPr>
        <w:numPr>
          <w:ilvl w:val="0"/>
          <w:numId w:val="2"/>
        </w:numPr>
        <w:ind w:left="1440" w:right="1440"/>
        <w:jc w:val="both"/>
        <w:rPr>
          <w:rFonts w:ascii="Bookman Old Style" w:hAnsi="Bookman Old Style"/>
          <w:sz w:val="24"/>
          <w:szCs w:val="24"/>
        </w:rPr>
      </w:pPr>
      <w:r w:rsidRPr="00BB3C6F">
        <w:rPr>
          <w:rFonts w:ascii="Bookman Old Style" w:hAnsi="Bookman Old Style"/>
          <w:b/>
          <w:sz w:val="24"/>
          <w:szCs w:val="24"/>
        </w:rPr>
        <w:t>Economic Activities</w:t>
      </w:r>
      <w:r w:rsidRPr="00BB3C6F">
        <w:rPr>
          <w:rFonts w:ascii="Bookman Old Style" w:hAnsi="Bookman Old Style"/>
          <w:sz w:val="24"/>
          <w:szCs w:val="24"/>
        </w:rPr>
        <w:t>: Industrial and commercial activities significantly influence load curves. During business hours, energy demand tends to be higher as companies use electricity for operations and manufacturing processes.</w:t>
      </w:r>
    </w:p>
    <w:p w:rsidR="00E73D24" w:rsidRPr="00BB3C6F" w:rsidRDefault="00E73D24" w:rsidP="005C6BC8">
      <w:pPr>
        <w:numPr>
          <w:ilvl w:val="0"/>
          <w:numId w:val="2"/>
        </w:numPr>
        <w:ind w:left="1440" w:right="1440"/>
        <w:jc w:val="both"/>
        <w:rPr>
          <w:rFonts w:ascii="Bookman Old Style" w:hAnsi="Bookman Old Style"/>
          <w:sz w:val="24"/>
          <w:szCs w:val="24"/>
        </w:rPr>
      </w:pPr>
      <w:r w:rsidRPr="00BB3C6F">
        <w:rPr>
          <w:rFonts w:ascii="Bookman Old Style" w:hAnsi="Bookman Old Style"/>
          <w:b/>
          <w:sz w:val="24"/>
          <w:szCs w:val="24"/>
        </w:rPr>
        <w:t>Residential Consumption</w:t>
      </w:r>
      <w:r w:rsidRPr="00BB3C6F">
        <w:rPr>
          <w:rFonts w:ascii="Bookman Old Style" w:hAnsi="Bookman Old Style"/>
          <w:sz w:val="24"/>
          <w:szCs w:val="24"/>
        </w:rPr>
        <w:t>: Residential load is influenced by factors such as the number of households, family size, appliance usage, and lifestyle habits. Weekends and holidays might show different load patterns compared to weekdays due to changes in daily routines.</w:t>
      </w:r>
    </w:p>
    <w:p w:rsidR="00E73D24" w:rsidRPr="00BB3C6F" w:rsidRDefault="00E73D24" w:rsidP="005C6BC8">
      <w:pPr>
        <w:numPr>
          <w:ilvl w:val="0"/>
          <w:numId w:val="2"/>
        </w:numPr>
        <w:ind w:left="1440" w:right="1440"/>
        <w:jc w:val="both"/>
        <w:rPr>
          <w:rFonts w:ascii="Bookman Old Style" w:hAnsi="Bookman Old Style"/>
          <w:sz w:val="24"/>
          <w:szCs w:val="24"/>
        </w:rPr>
      </w:pPr>
      <w:r w:rsidRPr="00BB3C6F">
        <w:rPr>
          <w:rFonts w:ascii="Bookman Old Style" w:hAnsi="Bookman Old Style"/>
          <w:b/>
          <w:sz w:val="24"/>
          <w:szCs w:val="24"/>
        </w:rPr>
        <w:t>Day of the Week</w:t>
      </w:r>
      <w:r w:rsidRPr="00BB3C6F">
        <w:rPr>
          <w:rFonts w:ascii="Bookman Old Style" w:hAnsi="Bookman Old Style"/>
          <w:sz w:val="24"/>
          <w:szCs w:val="24"/>
        </w:rPr>
        <w:t>: Load curves often differ on weekdays and weekends due to variations in industrial, commercial, and residential activities.</w:t>
      </w:r>
    </w:p>
    <w:p w:rsidR="00E73D24" w:rsidRPr="00BB3C6F" w:rsidRDefault="00E73D24" w:rsidP="005C6BC8">
      <w:pPr>
        <w:numPr>
          <w:ilvl w:val="0"/>
          <w:numId w:val="2"/>
        </w:numPr>
        <w:ind w:left="1440" w:right="1440"/>
        <w:jc w:val="both"/>
        <w:rPr>
          <w:rFonts w:ascii="Bookman Old Style" w:hAnsi="Bookman Old Style"/>
          <w:sz w:val="24"/>
          <w:szCs w:val="24"/>
        </w:rPr>
      </w:pPr>
      <w:r w:rsidRPr="00BB3C6F">
        <w:rPr>
          <w:rFonts w:ascii="Bookman Old Style" w:hAnsi="Bookman Old Style"/>
          <w:b/>
          <w:sz w:val="24"/>
          <w:szCs w:val="24"/>
        </w:rPr>
        <w:t>Public Holidays and Special Events</w:t>
      </w:r>
      <w:r w:rsidRPr="00BB3C6F">
        <w:rPr>
          <w:rFonts w:ascii="Bookman Old Style" w:hAnsi="Bookman Old Style"/>
          <w:sz w:val="24"/>
          <w:szCs w:val="24"/>
        </w:rPr>
        <w:t>: Load curves can be affected by public holidays and special events. On holidays, when businesses are closed or operating at reduced capacity, the overall demand may be lower.</w:t>
      </w:r>
    </w:p>
    <w:p w:rsidR="00E73D24" w:rsidRPr="00BB3C6F" w:rsidRDefault="00E73D24" w:rsidP="005C6BC8">
      <w:pPr>
        <w:numPr>
          <w:ilvl w:val="0"/>
          <w:numId w:val="2"/>
        </w:numPr>
        <w:ind w:left="1440" w:right="1440"/>
        <w:jc w:val="both"/>
        <w:rPr>
          <w:rFonts w:ascii="Bookman Old Style" w:hAnsi="Bookman Old Style"/>
          <w:sz w:val="24"/>
          <w:szCs w:val="24"/>
        </w:rPr>
      </w:pPr>
      <w:r w:rsidRPr="00BB3C6F">
        <w:rPr>
          <w:rFonts w:ascii="Bookman Old Style" w:hAnsi="Bookman Old Style"/>
          <w:b/>
          <w:sz w:val="24"/>
          <w:szCs w:val="24"/>
        </w:rPr>
        <w:t>Demographic Factors</w:t>
      </w:r>
      <w:r w:rsidRPr="00BB3C6F">
        <w:rPr>
          <w:rFonts w:ascii="Bookman Old Style" w:hAnsi="Bookman Old Style"/>
          <w:sz w:val="24"/>
          <w:szCs w:val="24"/>
        </w:rPr>
        <w:t>: Population density, urbanization, and the size of the consumer base in a region can impact load curves.</w:t>
      </w:r>
    </w:p>
    <w:p w:rsidR="00E73D24" w:rsidRPr="00BB3C6F" w:rsidRDefault="00E73D24" w:rsidP="005C6BC8">
      <w:pPr>
        <w:numPr>
          <w:ilvl w:val="0"/>
          <w:numId w:val="2"/>
        </w:numPr>
        <w:ind w:left="1440" w:right="1440"/>
        <w:jc w:val="both"/>
        <w:rPr>
          <w:rFonts w:ascii="Bookman Old Style" w:hAnsi="Bookman Old Style"/>
          <w:sz w:val="24"/>
          <w:szCs w:val="24"/>
        </w:rPr>
      </w:pPr>
      <w:r w:rsidRPr="00BB3C6F">
        <w:rPr>
          <w:rFonts w:ascii="Bookman Old Style" w:hAnsi="Bookman Old Style"/>
          <w:b/>
          <w:sz w:val="24"/>
          <w:szCs w:val="24"/>
        </w:rPr>
        <w:t>Energy Efficiency Measures</w:t>
      </w:r>
      <w:r w:rsidRPr="00BB3C6F">
        <w:rPr>
          <w:rFonts w:ascii="Bookman Old Style" w:hAnsi="Bookman Old Style"/>
          <w:sz w:val="24"/>
          <w:szCs w:val="24"/>
        </w:rPr>
        <w:t>: The implementation of energy efficiency initiatives, such as smart appliances, LED lighting, and energy-saving practices, can influence overall electricity consumption and load patterns.</w:t>
      </w:r>
    </w:p>
    <w:p w:rsidR="00E73D24" w:rsidRPr="00BB3C6F" w:rsidRDefault="00E73D24" w:rsidP="005C6BC8">
      <w:pPr>
        <w:numPr>
          <w:ilvl w:val="0"/>
          <w:numId w:val="2"/>
        </w:numPr>
        <w:ind w:left="1440" w:right="1440"/>
        <w:jc w:val="both"/>
        <w:rPr>
          <w:rFonts w:ascii="Bookman Old Style" w:hAnsi="Bookman Old Style"/>
          <w:sz w:val="24"/>
          <w:szCs w:val="24"/>
        </w:rPr>
      </w:pPr>
      <w:r w:rsidRPr="00BB3C6F">
        <w:rPr>
          <w:rFonts w:ascii="Bookman Old Style" w:hAnsi="Bookman Old Style"/>
          <w:b/>
          <w:sz w:val="24"/>
          <w:szCs w:val="24"/>
        </w:rPr>
        <w:lastRenderedPageBreak/>
        <w:t>Time-of-Use Tariffs</w:t>
      </w:r>
      <w:r w:rsidRPr="00BB3C6F">
        <w:rPr>
          <w:rFonts w:ascii="Bookman Old Style" w:hAnsi="Bookman Old Style"/>
          <w:sz w:val="24"/>
          <w:szCs w:val="24"/>
        </w:rPr>
        <w:t>: Utility companies often implement time-of-use tariffs to encourage consumers to shift their energy consumption to off-peak hours. This can influence load curves by modifying consumer behavior.</w:t>
      </w:r>
    </w:p>
    <w:p w:rsidR="00E73D24" w:rsidRPr="00BB3C6F" w:rsidRDefault="00E73D24" w:rsidP="005C6BC8">
      <w:pPr>
        <w:numPr>
          <w:ilvl w:val="0"/>
          <w:numId w:val="2"/>
        </w:numPr>
        <w:ind w:left="1440" w:right="1440"/>
        <w:jc w:val="both"/>
        <w:rPr>
          <w:rFonts w:ascii="Bookman Old Style" w:hAnsi="Bookman Old Style"/>
          <w:sz w:val="24"/>
          <w:szCs w:val="24"/>
        </w:rPr>
      </w:pPr>
      <w:r w:rsidRPr="00BB3C6F">
        <w:rPr>
          <w:rFonts w:ascii="Bookman Old Style" w:hAnsi="Bookman Old Style"/>
          <w:b/>
          <w:sz w:val="24"/>
          <w:szCs w:val="24"/>
        </w:rPr>
        <w:t>Renewable Energy Integration</w:t>
      </w:r>
      <w:r w:rsidRPr="00BB3C6F">
        <w:rPr>
          <w:rFonts w:ascii="Bookman Old Style" w:hAnsi="Bookman Old Style"/>
          <w:sz w:val="24"/>
          <w:szCs w:val="24"/>
        </w:rPr>
        <w:t>: The growing integration of renewable energy sources, like solar and wind, can impact load curves due to their intermittent nature. Peak solar generation during the day, for example, might reduce electricity demand from other sources.</w:t>
      </w:r>
    </w:p>
    <w:p w:rsidR="00E73D24" w:rsidRPr="00BB3C6F" w:rsidRDefault="00E73D24" w:rsidP="005C6BC8">
      <w:pPr>
        <w:numPr>
          <w:ilvl w:val="0"/>
          <w:numId w:val="2"/>
        </w:numPr>
        <w:ind w:left="1440" w:right="1440"/>
        <w:jc w:val="both"/>
        <w:rPr>
          <w:rFonts w:ascii="Bookman Old Style" w:hAnsi="Bookman Old Style"/>
          <w:sz w:val="24"/>
          <w:szCs w:val="24"/>
        </w:rPr>
      </w:pPr>
      <w:r w:rsidRPr="00BB3C6F">
        <w:rPr>
          <w:rFonts w:ascii="Bookman Old Style" w:hAnsi="Bookman Old Style"/>
          <w:b/>
          <w:sz w:val="24"/>
          <w:szCs w:val="24"/>
        </w:rPr>
        <w:t>Electric Vehicles</w:t>
      </w:r>
      <w:r w:rsidRPr="00BB3C6F">
        <w:rPr>
          <w:rFonts w:ascii="Bookman Old Style" w:hAnsi="Bookman Old Style"/>
          <w:sz w:val="24"/>
          <w:szCs w:val="24"/>
        </w:rPr>
        <w:t>: The adoption of electric vehicles can have a significant impact on load curves, especially during charging periods, and may necessitate smart charging strategies to manage demand.</w:t>
      </w:r>
    </w:p>
    <w:p w:rsidR="00E73D24" w:rsidRPr="00BB3C6F" w:rsidRDefault="00E73D24" w:rsidP="005C6BC8">
      <w:pPr>
        <w:numPr>
          <w:ilvl w:val="0"/>
          <w:numId w:val="2"/>
        </w:numPr>
        <w:ind w:left="1440" w:right="1440"/>
        <w:jc w:val="both"/>
        <w:rPr>
          <w:rFonts w:ascii="Bookman Old Style" w:hAnsi="Bookman Old Style"/>
          <w:sz w:val="24"/>
          <w:szCs w:val="24"/>
        </w:rPr>
      </w:pPr>
      <w:r w:rsidRPr="00BB3C6F">
        <w:rPr>
          <w:rFonts w:ascii="Bookman Old Style" w:hAnsi="Bookman Old Style"/>
          <w:b/>
          <w:sz w:val="24"/>
          <w:szCs w:val="24"/>
        </w:rPr>
        <w:t>Technological Advancements</w:t>
      </w:r>
      <w:r w:rsidRPr="00BB3C6F">
        <w:rPr>
          <w:rFonts w:ascii="Bookman Old Style" w:hAnsi="Bookman Old Style"/>
          <w:sz w:val="24"/>
          <w:szCs w:val="24"/>
        </w:rPr>
        <w:t>: Technological advancements in various sectors can affect electricity consumption patterns. For instance, the widespread adoption of electric heating or cooling systems could lead to changes in load curves.</w:t>
      </w:r>
    </w:p>
    <w:p w:rsidR="00E73D24" w:rsidRPr="00BB3C6F" w:rsidRDefault="00E73D24" w:rsidP="005C6BC8">
      <w:pPr>
        <w:numPr>
          <w:ilvl w:val="0"/>
          <w:numId w:val="2"/>
        </w:numPr>
        <w:ind w:left="1440" w:right="1440"/>
        <w:jc w:val="both"/>
        <w:rPr>
          <w:rFonts w:ascii="Bookman Old Style" w:hAnsi="Bookman Old Style"/>
          <w:sz w:val="24"/>
          <w:szCs w:val="24"/>
        </w:rPr>
      </w:pPr>
      <w:r w:rsidRPr="00BB3C6F">
        <w:rPr>
          <w:rFonts w:ascii="Bookman Old Style" w:hAnsi="Bookman Old Style"/>
          <w:b/>
          <w:sz w:val="24"/>
          <w:szCs w:val="24"/>
        </w:rPr>
        <w:t>Energy Policies and Regulations</w:t>
      </w:r>
      <w:r w:rsidRPr="00BB3C6F">
        <w:rPr>
          <w:rFonts w:ascii="Bookman Old Style" w:hAnsi="Bookman Old Style"/>
          <w:sz w:val="24"/>
          <w:szCs w:val="24"/>
        </w:rPr>
        <w:t>: Government policies, incentives, and regulations related to energy consumption can influence load curves. For instance, demand response programs may alter peak demand periods.</w:t>
      </w:r>
    </w:p>
    <w:p w:rsidR="00E73D24" w:rsidRPr="00BB3C6F" w:rsidRDefault="00E73D24" w:rsidP="005C6BC8">
      <w:pPr>
        <w:ind w:left="1440" w:right="1440"/>
        <w:jc w:val="both"/>
        <w:rPr>
          <w:rFonts w:ascii="Bookman Old Style" w:hAnsi="Bookman Old Style"/>
          <w:sz w:val="24"/>
          <w:szCs w:val="24"/>
        </w:rPr>
      </w:pPr>
      <w:r w:rsidRPr="00BB3C6F">
        <w:rPr>
          <w:rFonts w:ascii="Bookman Old Style" w:hAnsi="Bookman Old Style"/>
          <w:sz w:val="24"/>
          <w:szCs w:val="24"/>
        </w:rPr>
        <w:t>Understanding and analyzing these factors are essential for load curve management, demand forecasting, and the efficient utilization of energy resources in the power system.</w:t>
      </w:r>
    </w:p>
    <w:p w:rsidR="00113CC3" w:rsidRPr="00BB3C6F" w:rsidRDefault="00113CC3" w:rsidP="005C6BC8">
      <w:pPr>
        <w:ind w:left="1440" w:right="1440"/>
        <w:jc w:val="both"/>
        <w:rPr>
          <w:rFonts w:ascii="Bookman Old Style" w:hAnsi="Bookman Old Style"/>
          <w:b/>
          <w:sz w:val="24"/>
          <w:szCs w:val="24"/>
        </w:rPr>
      </w:pPr>
      <w:r w:rsidRPr="00BB3C6F">
        <w:rPr>
          <w:rFonts w:ascii="Bookman Old Style" w:hAnsi="Bookman Old Style"/>
          <w:b/>
          <w:sz w:val="24"/>
          <w:szCs w:val="24"/>
        </w:rPr>
        <w:t>Significance of load curve</w:t>
      </w:r>
    </w:p>
    <w:p w:rsidR="00113CC3" w:rsidRPr="00BB3C6F" w:rsidRDefault="00113CC3" w:rsidP="005C6BC8">
      <w:pPr>
        <w:ind w:left="1440" w:right="1440"/>
        <w:jc w:val="both"/>
        <w:rPr>
          <w:rFonts w:ascii="Bookman Old Style" w:hAnsi="Bookman Old Style"/>
          <w:sz w:val="24"/>
          <w:szCs w:val="24"/>
        </w:rPr>
      </w:pPr>
      <w:r w:rsidRPr="00BB3C6F">
        <w:rPr>
          <w:rFonts w:ascii="Bookman Old Style" w:hAnsi="Bookman Old Style"/>
          <w:sz w:val="24"/>
          <w:szCs w:val="24"/>
        </w:rPr>
        <w:t>The load curve holds significant importance in the energy sector and plays a crucial role in various aspects of energy planning, management, and operations. Here are some key significances of the load curve:</w:t>
      </w:r>
    </w:p>
    <w:p w:rsidR="00113CC3" w:rsidRPr="00BB3C6F" w:rsidRDefault="00113CC3" w:rsidP="005C6BC8">
      <w:pPr>
        <w:numPr>
          <w:ilvl w:val="0"/>
          <w:numId w:val="7"/>
        </w:numPr>
        <w:ind w:left="1440" w:right="1440"/>
        <w:jc w:val="both"/>
        <w:rPr>
          <w:rFonts w:ascii="Bookman Old Style" w:hAnsi="Bookman Old Style"/>
          <w:sz w:val="24"/>
          <w:szCs w:val="24"/>
        </w:rPr>
      </w:pPr>
      <w:r w:rsidRPr="00BB3C6F">
        <w:rPr>
          <w:rFonts w:ascii="Bookman Old Style" w:hAnsi="Bookman Old Style"/>
          <w:b/>
          <w:bCs/>
          <w:sz w:val="24"/>
          <w:szCs w:val="24"/>
        </w:rPr>
        <w:t>Demand Forecasting:</w:t>
      </w:r>
      <w:r w:rsidRPr="00BB3C6F">
        <w:rPr>
          <w:rFonts w:ascii="Bookman Old Style" w:hAnsi="Bookman Old Style"/>
          <w:sz w:val="24"/>
          <w:szCs w:val="24"/>
        </w:rPr>
        <w:t xml:space="preserve"> Load curves provide historical data on electricity consumption patterns, allowing energy planners and utility companies to forecast future electricity demand accurately. This forecasting is </w:t>
      </w:r>
      <w:r w:rsidRPr="00BB3C6F">
        <w:rPr>
          <w:rFonts w:ascii="Bookman Old Style" w:hAnsi="Bookman Old Style"/>
          <w:sz w:val="24"/>
          <w:szCs w:val="24"/>
        </w:rPr>
        <w:lastRenderedPageBreak/>
        <w:t>essential for ensuring sufficient power generation capacity, optimizing resource allocation, and avoiding potential power shortages or overcapacity.</w:t>
      </w:r>
    </w:p>
    <w:p w:rsidR="00113CC3" w:rsidRPr="00BB3C6F" w:rsidRDefault="00113CC3" w:rsidP="005C6BC8">
      <w:pPr>
        <w:numPr>
          <w:ilvl w:val="0"/>
          <w:numId w:val="7"/>
        </w:numPr>
        <w:ind w:left="1440" w:right="1440"/>
        <w:jc w:val="both"/>
        <w:rPr>
          <w:rFonts w:ascii="Bookman Old Style" w:hAnsi="Bookman Old Style"/>
          <w:sz w:val="24"/>
          <w:szCs w:val="24"/>
        </w:rPr>
      </w:pPr>
      <w:r w:rsidRPr="00BB3C6F">
        <w:rPr>
          <w:rFonts w:ascii="Bookman Old Style" w:hAnsi="Bookman Old Style"/>
          <w:b/>
          <w:bCs/>
          <w:sz w:val="24"/>
          <w:szCs w:val="24"/>
        </w:rPr>
        <w:t>Load Balancing and Grid Stability:</w:t>
      </w:r>
      <w:r w:rsidRPr="00BB3C6F">
        <w:rPr>
          <w:rFonts w:ascii="Bookman Old Style" w:hAnsi="Bookman Old Style"/>
          <w:sz w:val="24"/>
          <w:szCs w:val="24"/>
        </w:rPr>
        <w:t xml:space="preserve"> Load curves help grid operators to balance electricity supply and demand in real-time. By understanding the daily, weekly, and seasonal variations in load, grid operators can adjust power generation and distribution to maintain grid stability and avoid blackouts or brownouts during peak demand periods.</w:t>
      </w:r>
    </w:p>
    <w:p w:rsidR="00113CC3" w:rsidRPr="00BB3C6F" w:rsidRDefault="00113CC3" w:rsidP="005C6BC8">
      <w:pPr>
        <w:numPr>
          <w:ilvl w:val="0"/>
          <w:numId w:val="7"/>
        </w:numPr>
        <w:ind w:left="1440" w:right="1440"/>
        <w:jc w:val="both"/>
        <w:rPr>
          <w:rFonts w:ascii="Bookman Old Style" w:hAnsi="Bookman Old Style"/>
          <w:sz w:val="24"/>
          <w:szCs w:val="24"/>
        </w:rPr>
      </w:pPr>
      <w:r w:rsidRPr="00BB3C6F">
        <w:rPr>
          <w:rFonts w:ascii="Bookman Old Style" w:hAnsi="Bookman Old Style"/>
          <w:b/>
          <w:bCs/>
          <w:sz w:val="24"/>
          <w:szCs w:val="24"/>
        </w:rPr>
        <w:t>Energy Resource Planning:</w:t>
      </w:r>
      <w:r w:rsidRPr="00BB3C6F">
        <w:rPr>
          <w:rFonts w:ascii="Bookman Old Style" w:hAnsi="Bookman Old Style"/>
          <w:sz w:val="24"/>
          <w:szCs w:val="24"/>
        </w:rPr>
        <w:t xml:space="preserve"> Load curves aid in determining the appropriate mix of energy resources required to meet electricity demand. This includes planning for the integration of renewable energy sources, such as solar and wind, and optimizing the use of conventional power plants to align with peak demand periods.</w:t>
      </w:r>
    </w:p>
    <w:p w:rsidR="00113CC3" w:rsidRPr="00BB3C6F" w:rsidRDefault="00113CC3" w:rsidP="005C6BC8">
      <w:pPr>
        <w:numPr>
          <w:ilvl w:val="0"/>
          <w:numId w:val="7"/>
        </w:numPr>
        <w:ind w:left="1440" w:right="1440"/>
        <w:jc w:val="both"/>
        <w:rPr>
          <w:rFonts w:ascii="Bookman Old Style" w:hAnsi="Bookman Old Style"/>
          <w:sz w:val="24"/>
          <w:szCs w:val="24"/>
        </w:rPr>
      </w:pPr>
      <w:r w:rsidRPr="00BB3C6F">
        <w:rPr>
          <w:rFonts w:ascii="Bookman Old Style" w:hAnsi="Bookman Old Style"/>
          <w:b/>
          <w:bCs/>
          <w:sz w:val="24"/>
          <w:szCs w:val="24"/>
        </w:rPr>
        <w:t>Capacity Planning:</w:t>
      </w:r>
      <w:r w:rsidRPr="00BB3C6F">
        <w:rPr>
          <w:rFonts w:ascii="Bookman Old Style" w:hAnsi="Bookman Old Style"/>
          <w:sz w:val="24"/>
          <w:szCs w:val="24"/>
        </w:rPr>
        <w:t xml:space="preserve"> Load curves assist in capacity planning for power generation and transmission infrastructure. Utility companies can identify the need for capacity expansions or upgrades based on expected increases in electricity demand.</w:t>
      </w:r>
    </w:p>
    <w:p w:rsidR="00113CC3" w:rsidRPr="00BB3C6F" w:rsidRDefault="00113CC3" w:rsidP="005C6BC8">
      <w:pPr>
        <w:numPr>
          <w:ilvl w:val="0"/>
          <w:numId w:val="7"/>
        </w:numPr>
        <w:ind w:left="1440" w:right="1440"/>
        <w:jc w:val="both"/>
        <w:rPr>
          <w:rFonts w:ascii="Bookman Old Style" w:hAnsi="Bookman Old Style"/>
          <w:sz w:val="24"/>
          <w:szCs w:val="24"/>
        </w:rPr>
      </w:pPr>
      <w:r w:rsidRPr="00BB3C6F">
        <w:rPr>
          <w:rFonts w:ascii="Bookman Old Style" w:hAnsi="Bookman Old Style"/>
          <w:b/>
          <w:bCs/>
          <w:sz w:val="24"/>
          <w:szCs w:val="24"/>
        </w:rPr>
        <w:t>Optimizing Energy Storage:</w:t>
      </w:r>
      <w:r w:rsidRPr="00BB3C6F">
        <w:rPr>
          <w:rFonts w:ascii="Bookman Old Style" w:hAnsi="Bookman Old Style"/>
          <w:sz w:val="24"/>
          <w:szCs w:val="24"/>
        </w:rPr>
        <w:t xml:space="preserve"> Load curves help identify periods of high and low electricity demand, which is critical for optimizing energy storage systems. Energy storage can be used to store excess energy during off-peak periods and release it during peak demand, reducing the need for expensive peaking power plants.</w:t>
      </w:r>
    </w:p>
    <w:p w:rsidR="00113CC3" w:rsidRPr="00BB3C6F" w:rsidRDefault="00113CC3" w:rsidP="005C6BC8">
      <w:pPr>
        <w:numPr>
          <w:ilvl w:val="0"/>
          <w:numId w:val="7"/>
        </w:numPr>
        <w:ind w:left="1440" w:right="1440"/>
        <w:jc w:val="both"/>
        <w:rPr>
          <w:rFonts w:ascii="Bookman Old Style" w:hAnsi="Bookman Old Style"/>
          <w:sz w:val="24"/>
          <w:szCs w:val="24"/>
        </w:rPr>
      </w:pPr>
      <w:r w:rsidRPr="00BB3C6F">
        <w:rPr>
          <w:rFonts w:ascii="Bookman Old Style" w:hAnsi="Bookman Old Style"/>
          <w:b/>
          <w:bCs/>
          <w:sz w:val="24"/>
          <w:szCs w:val="24"/>
        </w:rPr>
        <w:t>Demand Response Programs:</w:t>
      </w:r>
      <w:r w:rsidRPr="00BB3C6F">
        <w:rPr>
          <w:rFonts w:ascii="Bookman Old Style" w:hAnsi="Bookman Old Style"/>
          <w:sz w:val="24"/>
          <w:szCs w:val="24"/>
        </w:rPr>
        <w:t xml:space="preserve"> Load curves inform the implementation of demand response programs, which encourage consumers to shift their energy usage to off-peak hours. These programs help reduce peak demand, alleviate stress on the grid, and promote energy efficiency.</w:t>
      </w:r>
    </w:p>
    <w:p w:rsidR="00113CC3" w:rsidRPr="00BB3C6F" w:rsidRDefault="00113CC3" w:rsidP="005C6BC8">
      <w:pPr>
        <w:numPr>
          <w:ilvl w:val="0"/>
          <w:numId w:val="7"/>
        </w:numPr>
        <w:ind w:left="1440" w:right="1440"/>
        <w:jc w:val="both"/>
        <w:rPr>
          <w:rFonts w:ascii="Bookman Old Style" w:hAnsi="Bookman Old Style"/>
          <w:sz w:val="24"/>
          <w:szCs w:val="24"/>
        </w:rPr>
      </w:pPr>
      <w:r w:rsidRPr="00BB3C6F">
        <w:rPr>
          <w:rFonts w:ascii="Bookman Old Style" w:hAnsi="Bookman Old Style"/>
          <w:b/>
          <w:bCs/>
          <w:sz w:val="24"/>
          <w:szCs w:val="24"/>
        </w:rPr>
        <w:t>Time-of-Use Pricing:</w:t>
      </w:r>
      <w:r w:rsidRPr="00BB3C6F">
        <w:rPr>
          <w:rFonts w:ascii="Bookman Old Style" w:hAnsi="Bookman Old Style"/>
          <w:sz w:val="24"/>
          <w:szCs w:val="24"/>
        </w:rPr>
        <w:t xml:space="preserve"> Load curves are instrumental in designing time-of-use pricing plans. By charging different electricity rates based on peak and off-peak hours, consumers are incentivized to adjust their </w:t>
      </w:r>
      <w:r w:rsidRPr="00BB3C6F">
        <w:rPr>
          <w:rFonts w:ascii="Bookman Old Style" w:hAnsi="Bookman Old Style"/>
          <w:sz w:val="24"/>
          <w:szCs w:val="24"/>
        </w:rPr>
        <w:lastRenderedPageBreak/>
        <w:t>energy consumption behavior, helping to flatten load curves and avoid demand spikes.</w:t>
      </w:r>
    </w:p>
    <w:p w:rsidR="00113CC3" w:rsidRPr="00BB3C6F" w:rsidRDefault="00113CC3" w:rsidP="005C6BC8">
      <w:pPr>
        <w:numPr>
          <w:ilvl w:val="0"/>
          <w:numId w:val="7"/>
        </w:numPr>
        <w:ind w:left="1440" w:right="1440"/>
        <w:jc w:val="both"/>
        <w:rPr>
          <w:rFonts w:ascii="Bookman Old Style" w:hAnsi="Bookman Old Style"/>
          <w:sz w:val="24"/>
          <w:szCs w:val="24"/>
        </w:rPr>
      </w:pPr>
      <w:r w:rsidRPr="00BB3C6F">
        <w:rPr>
          <w:rFonts w:ascii="Bookman Old Style" w:hAnsi="Bookman Old Style"/>
          <w:b/>
          <w:bCs/>
          <w:sz w:val="24"/>
          <w:szCs w:val="24"/>
        </w:rPr>
        <w:t>Energy Efficiency Initiatives:</w:t>
      </w:r>
      <w:r w:rsidRPr="00BB3C6F">
        <w:rPr>
          <w:rFonts w:ascii="Bookman Old Style" w:hAnsi="Bookman Old Style"/>
          <w:sz w:val="24"/>
          <w:szCs w:val="24"/>
        </w:rPr>
        <w:t xml:space="preserve"> Load curves provide insights into areas of high electricity consumption, enabling targeted energy efficiency initiatives. These initiatives can lead to reduced energy consumption and lower greenhouse gas emissions.</w:t>
      </w:r>
    </w:p>
    <w:p w:rsidR="00113CC3" w:rsidRPr="00BB3C6F" w:rsidRDefault="00113CC3" w:rsidP="005C6BC8">
      <w:pPr>
        <w:numPr>
          <w:ilvl w:val="0"/>
          <w:numId w:val="7"/>
        </w:numPr>
        <w:ind w:left="1440" w:right="1440"/>
        <w:jc w:val="both"/>
        <w:rPr>
          <w:rFonts w:ascii="Bookman Old Style" w:hAnsi="Bookman Old Style"/>
          <w:sz w:val="24"/>
          <w:szCs w:val="24"/>
        </w:rPr>
      </w:pPr>
      <w:r w:rsidRPr="00BB3C6F">
        <w:rPr>
          <w:rFonts w:ascii="Bookman Old Style" w:hAnsi="Bookman Old Style"/>
          <w:b/>
          <w:bCs/>
          <w:sz w:val="24"/>
          <w:szCs w:val="24"/>
        </w:rPr>
        <w:t>Economic and Policy Decisions:</w:t>
      </w:r>
      <w:r w:rsidRPr="00BB3C6F">
        <w:rPr>
          <w:rFonts w:ascii="Bookman Old Style" w:hAnsi="Bookman Old Style"/>
          <w:sz w:val="24"/>
          <w:szCs w:val="24"/>
        </w:rPr>
        <w:t xml:space="preserve"> Policymakers and regulators use load curves to make informed decisions regarding energy policies, incentives, and regulations. The data helps shape policies that promote sustainable energy practices and support grid stability.</w:t>
      </w:r>
    </w:p>
    <w:p w:rsidR="00113CC3" w:rsidRPr="00BB3C6F" w:rsidRDefault="00113CC3" w:rsidP="005C6BC8">
      <w:pPr>
        <w:numPr>
          <w:ilvl w:val="0"/>
          <w:numId w:val="7"/>
        </w:numPr>
        <w:ind w:left="1440" w:right="1440"/>
        <w:jc w:val="both"/>
        <w:rPr>
          <w:rFonts w:ascii="Bookman Old Style" w:hAnsi="Bookman Old Style"/>
          <w:sz w:val="24"/>
          <w:szCs w:val="24"/>
        </w:rPr>
      </w:pPr>
      <w:r w:rsidRPr="00BB3C6F">
        <w:rPr>
          <w:rFonts w:ascii="Bookman Old Style" w:hAnsi="Bookman Old Style"/>
          <w:b/>
          <w:bCs/>
          <w:sz w:val="24"/>
          <w:szCs w:val="24"/>
        </w:rPr>
        <w:t>Integration of Electric Vehicles:</w:t>
      </w:r>
      <w:r w:rsidRPr="00BB3C6F">
        <w:rPr>
          <w:rFonts w:ascii="Bookman Old Style" w:hAnsi="Bookman Old Style"/>
          <w:sz w:val="24"/>
          <w:szCs w:val="24"/>
        </w:rPr>
        <w:t xml:space="preserve"> With the increasing adoption of electric vehicles, load curves become critical for managing the charging demand. Understanding peak charging periods allows utilities to plan for adequate charging infrastructure and avoid stress on the grid during high-demand periods.</w:t>
      </w:r>
    </w:p>
    <w:p w:rsidR="00113CC3" w:rsidRPr="00BB3C6F" w:rsidRDefault="00113CC3" w:rsidP="005C6BC8">
      <w:pPr>
        <w:ind w:left="1440" w:right="1440"/>
        <w:jc w:val="both"/>
        <w:rPr>
          <w:rFonts w:ascii="Bookman Old Style" w:hAnsi="Bookman Old Style"/>
          <w:sz w:val="24"/>
          <w:szCs w:val="24"/>
        </w:rPr>
      </w:pPr>
      <w:r w:rsidRPr="00BB3C6F">
        <w:rPr>
          <w:rFonts w:ascii="Bookman Old Style" w:hAnsi="Bookman Old Style"/>
          <w:sz w:val="24"/>
          <w:szCs w:val="24"/>
        </w:rPr>
        <w:t>In summary, load curves serve as a fundamental tool for energy planning, grid management, and policymaking. By analyzing electricity consumption patterns over time, stakeholders in the energy sector can make data-driven decisions that promote efficient and reliable energy supply while fostering sustainability and environmental responsibility.</w:t>
      </w:r>
    </w:p>
    <w:p w:rsidR="00CF2DB6" w:rsidRPr="00BB3C6F" w:rsidRDefault="00CF2DB6" w:rsidP="005C6BC8">
      <w:pPr>
        <w:ind w:left="1440" w:right="1440"/>
        <w:jc w:val="both"/>
        <w:rPr>
          <w:rFonts w:ascii="Bookman Old Style" w:hAnsi="Bookman Old Style"/>
          <w:b/>
          <w:sz w:val="24"/>
          <w:szCs w:val="24"/>
        </w:rPr>
      </w:pPr>
      <w:r w:rsidRPr="00BB3C6F">
        <w:rPr>
          <w:rFonts w:ascii="Bookman Old Style" w:hAnsi="Bookman Old Style"/>
          <w:b/>
          <w:sz w:val="24"/>
          <w:szCs w:val="24"/>
        </w:rPr>
        <w:t>Load Curve Management Strategies</w:t>
      </w:r>
    </w:p>
    <w:p w:rsidR="00CF2DB6" w:rsidRPr="00BB3C6F" w:rsidRDefault="00CF2DB6" w:rsidP="005C6BC8">
      <w:pPr>
        <w:ind w:left="1440" w:right="1440"/>
        <w:jc w:val="both"/>
        <w:rPr>
          <w:rFonts w:ascii="Bookman Old Style" w:hAnsi="Bookman Old Style"/>
          <w:sz w:val="24"/>
          <w:szCs w:val="24"/>
        </w:rPr>
      </w:pPr>
      <w:r w:rsidRPr="00BB3C6F">
        <w:rPr>
          <w:rFonts w:ascii="Bookman Old Style" w:hAnsi="Bookman Old Style"/>
          <w:sz w:val="24"/>
          <w:szCs w:val="24"/>
        </w:rPr>
        <w:t>Load curve management strategies are techniques and initiatives used by utility companies, grid operators, and energy planners to optimize electricity consumption, reduce peak demand, and ensure a stable and efficient power supply. These strategies aim to balance electricity generation and consumption while maximizing the utilization of resources. Here are some common load curve management strategies:</w:t>
      </w:r>
    </w:p>
    <w:p w:rsidR="00CF2DB6" w:rsidRPr="00BB3C6F" w:rsidRDefault="00CF2DB6" w:rsidP="005C6BC8">
      <w:pPr>
        <w:numPr>
          <w:ilvl w:val="0"/>
          <w:numId w:val="8"/>
        </w:numPr>
        <w:ind w:left="1440" w:right="1440"/>
        <w:jc w:val="both"/>
        <w:rPr>
          <w:rFonts w:ascii="Bookman Old Style" w:hAnsi="Bookman Old Style"/>
          <w:sz w:val="24"/>
          <w:szCs w:val="24"/>
        </w:rPr>
      </w:pPr>
      <w:r w:rsidRPr="00BB3C6F">
        <w:rPr>
          <w:rFonts w:ascii="Bookman Old Style" w:hAnsi="Bookman Old Style"/>
          <w:b/>
          <w:bCs/>
          <w:sz w:val="24"/>
          <w:szCs w:val="24"/>
        </w:rPr>
        <w:t>Demand Response Programs:</w:t>
      </w:r>
      <w:r w:rsidRPr="00BB3C6F">
        <w:rPr>
          <w:rFonts w:ascii="Bookman Old Style" w:hAnsi="Bookman Old Style"/>
          <w:sz w:val="24"/>
          <w:szCs w:val="24"/>
        </w:rPr>
        <w:t xml:space="preserve"> Demand response programs encourage consumers to adjust their electricity usage during peak demand periods. By offering financial incentives or time-of-use pricing, consumers can shift their energy-intensive activities to </w:t>
      </w:r>
      <w:r w:rsidRPr="00BB3C6F">
        <w:rPr>
          <w:rFonts w:ascii="Bookman Old Style" w:hAnsi="Bookman Old Style"/>
          <w:sz w:val="24"/>
          <w:szCs w:val="24"/>
        </w:rPr>
        <w:lastRenderedPageBreak/>
        <w:t>off-peak hours, reducing strain on the grid during peak times.</w:t>
      </w:r>
    </w:p>
    <w:p w:rsidR="00CF2DB6" w:rsidRPr="00BB3C6F" w:rsidRDefault="00CF2DB6" w:rsidP="005C6BC8">
      <w:pPr>
        <w:numPr>
          <w:ilvl w:val="0"/>
          <w:numId w:val="8"/>
        </w:numPr>
        <w:ind w:left="1440" w:right="1440"/>
        <w:jc w:val="both"/>
        <w:rPr>
          <w:rFonts w:ascii="Bookman Old Style" w:hAnsi="Bookman Old Style"/>
          <w:sz w:val="24"/>
          <w:szCs w:val="24"/>
        </w:rPr>
      </w:pPr>
      <w:r w:rsidRPr="00BB3C6F">
        <w:rPr>
          <w:rFonts w:ascii="Bookman Old Style" w:hAnsi="Bookman Old Style"/>
          <w:b/>
          <w:bCs/>
          <w:sz w:val="24"/>
          <w:szCs w:val="24"/>
        </w:rPr>
        <w:t>Time-of-Use (TOU) Tariffs:</w:t>
      </w:r>
      <w:r w:rsidRPr="00BB3C6F">
        <w:rPr>
          <w:rFonts w:ascii="Bookman Old Style" w:hAnsi="Bookman Old Style"/>
          <w:sz w:val="24"/>
          <w:szCs w:val="24"/>
        </w:rPr>
        <w:t xml:space="preserve"> TOU tariffs charge different electricity rates based on the time of day. Higher rates are applied during peak hours to encourage consumers to reduce energy usage during these periods and shift their consumption to off-peak times when electricity is cheaper.</w:t>
      </w:r>
    </w:p>
    <w:p w:rsidR="00CF2DB6" w:rsidRPr="00BB3C6F" w:rsidRDefault="00CF2DB6" w:rsidP="005C6BC8">
      <w:pPr>
        <w:numPr>
          <w:ilvl w:val="0"/>
          <w:numId w:val="8"/>
        </w:numPr>
        <w:ind w:left="1440" w:right="1440"/>
        <w:jc w:val="both"/>
        <w:rPr>
          <w:rFonts w:ascii="Bookman Old Style" w:hAnsi="Bookman Old Style"/>
          <w:sz w:val="24"/>
          <w:szCs w:val="24"/>
        </w:rPr>
      </w:pPr>
      <w:r w:rsidRPr="00BB3C6F">
        <w:rPr>
          <w:rFonts w:ascii="Bookman Old Style" w:hAnsi="Bookman Old Style"/>
          <w:b/>
          <w:bCs/>
          <w:sz w:val="24"/>
          <w:szCs w:val="24"/>
        </w:rPr>
        <w:t>Energy Storage Solutions:</w:t>
      </w:r>
      <w:r w:rsidRPr="00BB3C6F">
        <w:rPr>
          <w:rFonts w:ascii="Bookman Old Style" w:hAnsi="Bookman Old Style"/>
          <w:sz w:val="24"/>
          <w:szCs w:val="24"/>
        </w:rPr>
        <w:t xml:space="preserve"> Energy storage technologies, such as batteries, pumped hydro storage, and flywheels, can store excess energy during periods of low demand and release it during peak demand times. Energy storage helps to balance load curves and ensures a stable power supply during fluctuations.</w:t>
      </w:r>
    </w:p>
    <w:p w:rsidR="00CF2DB6" w:rsidRPr="00BB3C6F" w:rsidRDefault="00CF2DB6" w:rsidP="005C6BC8">
      <w:pPr>
        <w:numPr>
          <w:ilvl w:val="0"/>
          <w:numId w:val="8"/>
        </w:numPr>
        <w:ind w:left="1440" w:right="1440"/>
        <w:jc w:val="both"/>
        <w:rPr>
          <w:rFonts w:ascii="Bookman Old Style" w:hAnsi="Bookman Old Style"/>
          <w:sz w:val="24"/>
          <w:szCs w:val="24"/>
        </w:rPr>
      </w:pPr>
      <w:r w:rsidRPr="00BB3C6F">
        <w:rPr>
          <w:rFonts w:ascii="Bookman Old Style" w:hAnsi="Bookman Old Style"/>
          <w:b/>
          <w:bCs/>
          <w:sz w:val="24"/>
          <w:szCs w:val="24"/>
        </w:rPr>
        <w:t>Load Shifting Techniques:</w:t>
      </w:r>
      <w:r w:rsidRPr="00BB3C6F">
        <w:rPr>
          <w:rFonts w:ascii="Bookman Old Style" w:hAnsi="Bookman Old Style"/>
          <w:sz w:val="24"/>
          <w:szCs w:val="24"/>
        </w:rPr>
        <w:t xml:space="preserve"> Load shifting involves moving energy-intensive activities to times when demand and electricity prices are lower. This could include running industrial processes at night or using smart home systems to control the timing of appliances.</w:t>
      </w:r>
    </w:p>
    <w:p w:rsidR="00CF2DB6" w:rsidRPr="00BB3C6F" w:rsidRDefault="00CF2DB6" w:rsidP="005C6BC8">
      <w:pPr>
        <w:numPr>
          <w:ilvl w:val="0"/>
          <w:numId w:val="8"/>
        </w:numPr>
        <w:ind w:left="1440" w:right="1440"/>
        <w:jc w:val="both"/>
        <w:rPr>
          <w:rFonts w:ascii="Bookman Old Style" w:hAnsi="Bookman Old Style"/>
          <w:sz w:val="24"/>
          <w:szCs w:val="24"/>
        </w:rPr>
      </w:pPr>
      <w:r w:rsidRPr="00BB3C6F">
        <w:rPr>
          <w:rFonts w:ascii="Bookman Old Style" w:hAnsi="Bookman Old Style"/>
          <w:b/>
          <w:bCs/>
          <w:sz w:val="24"/>
          <w:szCs w:val="24"/>
        </w:rPr>
        <w:t>Efficiency and Conservation Measures:</w:t>
      </w:r>
      <w:r w:rsidRPr="00BB3C6F">
        <w:rPr>
          <w:rFonts w:ascii="Bookman Old Style" w:hAnsi="Bookman Old Style"/>
          <w:sz w:val="24"/>
          <w:szCs w:val="24"/>
        </w:rPr>
        <w:t xml:space="preserve"> Promoting energy-efficient practices and technologies can help reduce overall electricity demand and flatten load curves. Energy-efficient appliances, LED lighting, and building insulation are examples of measures that can contribute to load curve management.</w:t>
      </w:r>
    </w:p>
    <w:p w:rsidR="00CF2DB6" w:rsidRPr="00BB3C6F" w:rsidRDefault="00CF2DB6" w:rsidP="005C6BC8">
      <w:pPr>
        <w:numPr>
          <w:ilvl w:val="0"/>
          <w:numId w:val="8"/>
        </w:numPr>
        <w:ind w:left="1440" w:right="1440"/>
        <w:jc w:val="both"/>
        <w:rPr>
          <w:rFonts w:ascii="Bookman Old Style" w:hAnsi="Bookman Old Style"/>
          <w:sz w:val="24"/>
          <w:szCs w:val="24"/>
        </w:rPr>
      </w:pPr>
      <w:r w:rsidRPr="00BB3C6F">
        <w:rPr>
          <w:rFonts w:ascii="Bookman Old Style" w:hAnsi="Bookman Old Style"/>
          <w:b/>
          <w:bCs/>
          <w:sz w:val="24"/>
          <w:szCs w:val="24"/>
        </w:rPr>
        <w:t>Renewable Energy Integration:</w:t>
      </w:r>
      <w:r w:rsidRPr="00BB3C6F">
        <w:rPr>
          <w:rFonts w:ascii="Bookman Old Style" w:hAnsi="Bookman Old Style"/>
          <w:sz w:val="24"/>
          <w:szCs w:val="24"/>
        </w:rPr>
        <w:t xml:space="preserve"> Integrating renewable energy sources, such as solar and wind, into the grid can help diversify the energy mix and reduce reliance on fossil fuel-based power during peak demand periods. The variable nature of renewables may require careful management and coordination.</w:t>
      </w:r>
    </w:p>
    <w:p w:rsidR="00CF2DB6" w:rsidRPr="00BB3C6F" w:rsidRDefault="00CF2DB6" w:rsidP="005C6BC8">
      <w:pPr>
        <w:numPr>
          <w:ilvl w:val="0"/>
          <w:numId w:val="8"/>
        </w:numPr>
        <w:ind w:left="1440" w:right="1440"/>
        <w:jc w:val="both"/>
        <w:rPr>
          <w:rFonts w:ascii="Bookman Old Style" w:hAnsi="Bookman Old Style"/>
          <w:sz w:val="24"/>
          <w:szCs w:val="24"/>
        </w:rPr>
      </w:pPr>
      <w:proofErr w:type="spellStart"/>
      <w:r w:rsidRPr="00BB3C6F">
        <w:rPr>
          <w:rFonts w:ascii="Bookman Old Style" w:hAnsi="Bookman Old Style"/>
          <w:b/>
          <w:bCs/>
          <w:sz w:val="24"/>
          <w:szCs w:val="24"/>
        </w:rPr>
        <w:t>Microgrids</w:t>
      </w:r>
      <w:proofErr w:type="spellEnd"/>
      <w:r w:rsidRPr="00BB3C6F">
        <w:rPr>
          <w:rFonts w:ascii="Bookman Old Style" w:hAnsi="Bookman Old Style"/>
          <w:b/>
          <w:bCs/>
          <w:sz w:val="24"/>
          <w:szCs w:val="24"/>
        </w:rPr>
        <w:t xml:space="preserve"> and Distributed Generation:</w:t>
      </w:r>
      <w:r w:rsidRPr="00BB3C6F">
        <w:rPr>
          <w:rFonts w:ascii="Bookman Old Style" w:hAnsi="Bookman Old Style"/>
          <w:sz w:val="24"/>
          <w:szCs w:val="24"/>
        </w:rPr>
        <w:t xml:space="preserve"> Implementing </w:t>
      </w:r>
      <w:proofErr w:type="spellStart"/>
      <w:r w:rsidRPr="00BB3C6F">
        <w:rPr>
          <w:rFonts w:ascii="Bookman Old Style" w:hAnsi="Bookman Old Style"/>
          <w:sz w:val="24"/>
          <w:szCs w:val="24"/>
        </w:rPr>
        <w:t>microgrids</w:t>
      </w:r>
      <w:proofErr w:type="spellEnd"/>
      <w:r w:rsidRPr="00BB3C6F">
        <w:rPr>
          <w:rFonts w:ascii="Bookman Old Style" w:hAnsi="Bookman Old Style"/>
          <w:sz w:val="24"/>
          <w:szCs w:val="24"/>
        </w:rPr>
        <w:t xml:space="preserve"> and distributed generation systems allows communities or specific areas to generate and consume their electricity locally. These systems can help manage localized demand and reduce strain on the main grid.</w:t>
      </w:r>
    </w:p>
    <w:p w:rsidR="00CF2DB6" w:rsidRPr="00BB3C6F" w:rsidRDefault="00CF2DB6" w:rsidP="005C6BC8">
      <w:pPr>
        <w:numPr>
          <w:ilvl w:val="0"/>
          <w:numId w:val="8"/>
        </w:numPr>
        <w:ind w:left="1440" w:right="1440"/>
        <w:jc w:val="both"/>
        <w:rPr>
          <w:rFonts w:ascii="Bookman Old Style" w:hAnsi="Bookman Old Style"/>
          <w:sz w:val="24"/>
          <w:szCs w:val="24"/>
        </w:rPr>
      </w:pPr>
      <w:r w:rsidRPr="00BB3C6F">
        <w:rPr>
          <w:rFonts w:ascii="Bookman Old Style" w:hAnsi="Bookman Old Style"/>
          <w:b/>
          <w:bCs/>
          <w:sz w:val="24"/>
          <w:szCs w:val="24"/>
        </w:rPr>
        <w:t>Load Aggregation and Curtailment:</w:t>
      </w:r>
      <w:r w:rsidRPr="00BB3C6F">
        <w:rPr>
          <w:rFonts w:ascii="Bookman Old Style" w:hAnsi="Bookman Old Style"/>
          <w:sz w:val="24"/>
          <w:szCs w:val="24"/>
        </w:rPr>
        <w:t xml:space="preserve"> Load aggregation involves aggregating multiple smaller loads and </w:t>
      </w:r>
      <w:r w:rsidRPr="00BB3C6F">
        <w:rPr>
          <w:rFonts w:ascii="Bookman Old Style" w:hAnsi="Bookman Old Style"/>
          <w:sz w:val="24"/>
          <w:szCs w:val="24"/>
        </w:rPr>
        <w:lastRenderedPageBreak/>
        <w:t>managing them collectively to optimize energy usage. Load curtailment involves reducing non-critical loads during peak periods to avoid high demand charges.</w:t>
      </w:r>
    </w:p>
    <w:p w:rsidR="00CF2DB6" w:rsidRPr="00BB3C6F" w:rsidRDefault="00CF2DB6" w:rsidP="005C6BC8">
      <w:pPr>
        <w:numPr>
          <w:ilvl w:val="0"/>
          <w:numId w:val="8"/>
        </w:numPr>
        <w:ind w:left="1440" w:right="1440"/>
        <w:jc w:val="both"/>
        <w:rPr>
          <w:rFonts w:ascii="Bookman Old Style" w:hAnsi="Bookman Old Style"/>
          <w:sz w:val="24"/>
          <w:szCs w:val="24"/>
        </w:rPr>
      </w:pPr>
      <w:r w:rsidRPr="00BB3C6F">
        <w:rPr>
          <w:rFonts w:ascii="Bookman Old Style" w:hAnsi="Bookman Old Style"/>
          <w:b/>
          <w:bCs/>
          <w:sz w:val="24"/>
          <w:szCs w:val="24"/>
        </w:rPr>
        <w:t>Electric Vehicle (EV) Charging Management:</w:t>
      </w:r>
      <w:r w:rsidRPr="00BB3C6F">
        <w:rPr>
          <w:rFonts w:ascii="Bookman Old Style" w:hAnsi="Bookman Old Style"/>
          <w:sz w:val="24"/>
          <w:szCs w:val="24"/>
        </w:rPr>
        <w:t xml:space="preserve"> As the adoption of electric vehicles grows, utilities can implement smart charging solutions to manage the charging of EVs during off-peak hours, preventing excessive demand spikes.</w:t>
      </w:r>
    </w:p>
    <w:p w:rsidR="00CF2DB6" w:rsidRPr="00BB3C6F" w:rsidRDefault="00CF2DB6" w:rsidP="005C6BC8">
      <w:pPr>
        <w:numPr>
          <w:ilvl w:val="0"/>
          <w:numId w:val="8"/>
        </w:numPr>
        <w:ind w:left="1440" w:right="1440"/>
        <w:jc w:val="both"/>
        <w:rPr>
          <w:rFonts w:ascii="Bookman Old Style" w:hAnsi="Bookman Old Style"/>
          <w:sz w:val="24"/>
          <w:szCs w:val="24"/>
        </w:rPr>
      </w:pPr>
      <w:r w:rsidRPr="00BB3C6F">
        <w:rPr>
          <w:rFonts w:ascii="Bookman Old Style" w:hAnsi="Bookman Old Style"/>
          <w:b/>
          <w:bCs/>
          <w:sz w:val="24"/>
          <w:szCs w:val="24"/>
        </w:rPr>
        <w:t>Advanced Grid Management Technologies:</w:t>
      </w:r>
      <w:r w:rsidRPr="00BB3C6F">
        <w:rPr>
          <w:rFonts w:ascii="Bookman Old Style" w:hAnsi="Bookman Old Style"/>
          <w:sz w:val="24"/>
          <w:szCs w:val="24"/>
        </w:rPr>
        <w:t xml:space="preserve"> Utilizing advanced grid management technologies, such as smart meters, real-time data analytics, and predictive modeling, enables more accurate load forecasting and better load curve management.</w:t>
      </w:r>
    </w:p>
    <w:p w:rsidR="00CF2DB6" w:rsidRPr="00BB3C6F" w:rsidRDefault="00CF2DB6" w:rsidP="005C6BC8">
      <w:pPr>
        <w:numPr>
          <w:ilvl w:val="0"/>
          <w:numId w:val="8"/>
        </w:numPr>
        <w:ind w:left="1440" w:right="1440"/>
        <w:jc w:val="both"/>
        <w:rPr>
          <w:rFonts w:ascii="Bookman Old Style" w:hAnsi="Bookman Old Style"/>
          <w:sz w:val="24"/>
          <w:szCs w:val="24"/>
        </w:rPr>
      </w:pPr>
      <w:r w:rsidRPr="00BB3C6F">
        <w:rPr>
          <w:rFonts w:ascii="Bookman Old Style" w:hAnsi="Bookman Old Style"/>
          <w:b/>
          <w:bCs/>
          <w:sz w:val="24"/>
          <w:szCs w:val="24"/>
        </w:rPr>
        <w:t>Weather Forecasting and Load Prediction:</w:t>
      </w:r>
      <w:r w:rsidRPr="00BB3C6F">
        <w:rPr>
          <w:rFonts w:ascii="Bookman Old Style" w:hAnsi="Bookman Old Style"/>
          <w:sz w:val="24"/>
          <w:szCs w:val="24"/>
        </w:rPr>
        <w:t xml:space="preserve"> Incorporating weather forecasting into load prediction models helps anticipate electricity demand variations based on temperature and other weather-related factors.</w:t>
      </w:r>
    </w:p>
    <w:p w:rsidR="00CF2DB6" w:rsidRPr="00BB3C6F" w:rsidRDefault="00CF2DB6" w:rsidP="005C6BC8">
      <w:pPr>
        <w:ind w:left="1440" w:right="1440"/>
        <w:jc w:val="both"/>
        <w:rPr>
          <w:rFonts w:ascii="Bookman Old Style" w:hAnsi="Bookman Old Style"/>
          <w:sz w:val="24"/>
          <w:szCs w:val="24"/>
        </w:rPr>
      </w:pPr>
      <w:r w:rsidRPr="00BB3C6F">
        <w:rPr>
          <w:rFonts w:ascii="Bookman Old Style" w:hAnsi="Bookman Old Style"/>
          <w:sz w:val="24"/>
          <w:szCs w:val="24"/>
        </w:rPr>
        <w:t>By implementing these load curve management strategies, energy stakeholders can reduce the overall electricity demand, lower operational costs, enhance grid stability, and promote energy efficiency while ensuring a reliable and sustainable power supply to consumers.</w:t>
      </w:r>
    </w:p>
    <w:p w:rsidR="00CF2DB6" w:rsidRPr="00BB3C6F" w:rsidRDefault="00CF2DB6" w:rsidP="005C6BC8">
      <w:pPr>
        <w:ind w:left="1440" w:right="1440"/>
        <w:jc w:val="both"/>
        <w:rPr>
          <w:rFonts w:ascii="Bookman Old Style" w:hAnsi="Bookman Old Style"/>
          <w:b/>
          <w:sz w:val="24"/>
          <w:szCs w:val="24"/>
        </w:rPr>
      </w:pPr>
      <w:r w:rsidRPr="00BB3C6F">
        <w:rPr>
          <w:rFonts w:ascii="Bookman Old Style" w:hAnsi="Bookman Old Style"/>
          <w:b/>
          <w:sz w:val="24"/>
          <w:szCs w:val="24"/>
        </w:rPr>
        <w:t xml:space="preserve">Data sources used for load curve </w:t>
      </w:r>
      <w:r w:rsidR="007C3C38" w:rsidRPr="00BB3C6F">
        <w:rPr>
          <w:rFonts w:ascii="Bookman Old Style" w:hAnsi="Bookman Old Style"/>
          <w:b/>
          <w:sz w:val="24"/>
          <w:szCs w:val="24"/>
        </w:rPr>
        <w:t>analysis</w:t>
      </w:r>
    </w:p>
    <w:p w:rsidR="00CF2DB6" w:rsidRPr="00BB3C6F" w:rsidRDefault="00CF2DB6" w:rsidP="005C6BC8">
      <w:pPr>
        <w:ind w:left="1440" w:right="1440"/>
        <w:jc w:val="both"/>
        <w:rPr>
          <w:rFonts w:ascii="Bookman Old Style" w:hAnsi="Bookman Old Style"/>
          <w:sz w:val="24"/>
          <w:szCs w:val="24"/>
        </w:rPr>
      </w:pPr>
      <w:r w:rsidRPr="00BB3C6F">
        <w:rPr>
          <w:rFonts w:ascii="Bookman Old Style" w:hAnsi="Bookman Old Style"/>
          <w:sz w:val="24"/>
          <w:szCs w:val="24"/>
        </w:rPr>
        <w:t>Various data sources are used to gather information and generate load curves for electricity consumption analysis. These data sources provide valuable insights into the patterns and trends of electricity demand over specific time periods. Some common data sources used for load curve analysis include:</w:t>
      </w:r>
    </w:p>
    <w:p w:rsidR="00CF2DB6" w:rsidRPr="00BB3C6F" w:rsidRDefault="00CF2DB6" w:rsidP="005C6BC8">
      <w:pPr>
        <w:numPr>
          <w:ilvl w:val="0"/>
          <w:numId w:val="9"/>
        </w:numPr>
        <w:ind w:left="1440" w:right="1440"/>
        <w:jc w:val="both"/>
        <w:rPr>
          <w:rFonts w:ascii="Bookman Old Style" w:hAnsi="Bookman Old Style"/>
          <w:sz w:val="24"/>
          <w:szCs w:val="24"/>
        </w:rPr>
      </w:pPr>
      <w:r w:rsidRPr="00BB3C6F">
        <w:rPr>
          <w:rFonts w:ascii="Bookman Old Style" w:hAnsi="Bookman Old Style"/>
          <w:b/>
          <w:bCs/>
          <w:sz w:val="24"/>
          <w:szCs w:val="24"/>
        </w:rPr>
        <w:t>Utility Meter Data:</w:t>
      </w:r>
      <w:r w:rsidRPr="00BB3C6F">
        <w:rPr>
          <w:rFonts w:ascii="Bookman Old Style" w:hAnsi="Bookman Old Style"/>
          <w:sz w:val="24"/>
          <w:szCs w:val="24"/>
        </w:rPr>
        <w:t xml:space="preserve"> Utility companies collect electricity consumption data from smart meters or traditional meters installed at consumer premises. Smart meters provide real-time data, enabling more accurate load curve generation.</w:t>
      </w:r>
    </w:p>
    <w:p w:rsidR="00CF2DB6" w:rsidRPr="00BB3C6F" w:rsidRDefault="00CF2DB6" w:rsidP="005C6BC8">
      <w:pPr>
        <w:numPr>
          <w:ilvl w:val="0"/>
          <w:numId w:val="9"/>
        </w:numPr>
        <w:ind w:left="1440" w:right="1440"/>
        <w:jc w:val="both"/>
        <w:rPr>
          <w:rFonts w:ascii="Bookman Old Style" w:hAnsi="Bookman Old Style"/>
          <w:sz w:val="24"/>
          <w:szCs w:val="24"/>
        </w:rPr>
      </w:pPr>
      <w:r w:rsidRPr="00BB3C6F">
        <w:rPr>
          <w:rFonts w:ascii="Bookman Old Style" w:hAnsi="Bookman Old Style"/>
          <w:b/>
          <w:bCs/>
          <w:sz w:val="24"/>
          <w:szCs w:val="24"/>
        </w:rPr>
        <w:lastRenderedPageBreak/>
        <w:t>Historical Load Data:</w:t>
      </w:r>
      <w:r w:rsidRPr="00BB3C6F">
        <w:rPr>
          <w:rFonts w:ascii="Bookman Old Style" w:hAnsi="Bookman Old Style"/>
          <w:sz w:val="24"/>
          <w:szCs w:val="24"/>
        </w:rPr>
        <w:t xml:space="preserve"> Historical load data from utility records and databases are crucial for developing load curves over past periods, such as months or years.</w:t>
      </w:r>
    </w:p>
    <w:p w:rsidR="00CF2DB6" w:rsidRPr="00BB3C6F" w:rsidRDefault="00CF2DB6" w:rsidP="005C6BC8">
      <w:pPr>
        <w:numPr>
          <w:ilvl w:val="0"/>
          <w:numId w:val="9"/>
        </w:numPr>
        <w:ind w:left="1440" w:right="1440"/>
        <w:jc w:val="both"/>
        <w:rPr>
          <w:rFonts w:ascii="Bookman Old Style" w:hAnsi="Bookman Old Style"/>
          <w:sz w:val="24"/>
          <w:szCs w:val="24"/>
        </w:rPr>
      </w:pPr>
      <w:r w:rsidRPr="00BB3C6F">
        <w:rPr>
          <w:rFonts w:ascii="Bookman Old Style" w:hAnsi="Bookman Old Style"/>
          <w:b/>
          <w:bCs/>
          <w:sz w:val="24"/>
          <w:szCs w:val="24"/>
        </w:rPr>
        <w:t>AMI (Advanced Metering Infrastructure) Data:</w:t>
      </w:r>
      <w:r w:rsidRPr="00BB3C6F">
        <w:rPr>
          <w:rFonts w:ascii="Bookman Old Style" w:hAnsi="Bookman Old Style"/>
          <w:sz w:val="24"/>
          <w:szCs w:val="24"/>
        </w:rPr>
        <w:t xml:space="preserve"> Advanced metering infrastructure systems capture granular electricity usage data at regular intervals, often at 15-minute or hourly intervals. This data helps in creating detailed load curves with higher resolution.</w:t>
      </w:r>
    </w:p>
    <w:p w:rsidR="00CF2DB6" w:rsidRPr="00BB3C6F" w:rsidRDefault="00CF2DB6" w:rsidP="005C6BC8">
      <w:pPr>
        <w:numPr>
          <w:ilvl w:val="0"/>
          <w:numId w:val="9"/>
        </w:numPr>
        <w:ind w:left="1440" w:right="1440"/>
        <w:jc w:val="both"/>
        <w:rPr>
          <w:rFonts w:ascii="Bookman Old Style" w:hAnsi="Bookman Old Style"/>
          <w:sz w:val="24"/>
          <w:szCs w:val="24"/>
        </w:rPr>
      </w:pPr>
      <w:r w:rsidRPr="00BB3C6F">
        <w:rPr>
          <w:rFonts w:ascii="Bookman Old Style" w:hAnsi="Bookman Old Style"/>
          <w:b/>
          <w:bCs/>
          <w:sz w:val="24"/>
          <w:szCs w:val="24"/>
        </w:rPr>
        <w:t>Weather Data:</w:t>
      </w:r>
      <w:r w:rsidRPr="00BB3C6F">
        <w:rPr>
          <w:rFonts w:ascii="Bookman Old Style" w:hAnsi="Bookman Old Style"/>
          <w:sz w:val="24"/>
          <w:szCs w:val="24"/>
        </w:rPr>
        <w:t xml:space="preserve"> Weather data, such as temperature, humidity, and solar radiation, is used to correlate weather conditions with electricity demand variations, especially for load curve analysis that includes seasonal effects.</w:t>
      </w:r>
    </w:p>
    <w:p w:rsidR="00CF2DB6" w:rsidRPr="00BB3C6F" w:rsidRDefault="00CF2DB6" w:rsidP="005C6BC8">
      <w:pPr>
        <w:numPr>
          <w:ilvl w:val="0"/>
          <w:numId w:val="9"/>
        </w:numPr>
        <w:ind w:left="1440" w:right="1440"/>
        <w:jc w:val="both"/>
        <w:rPr>
          <w:rFonts w:ascii="Bookman Old Style" w:hAnsi="Bookman Old Style"/>
          <w:sz w:val="24"/>
          <w:szCs w:val="24"/>
        </w:rPr>
      </w:pPr>
      <w:r w:rsidRPr="00BB3C6F">
        <w:rPr>
          <w:rFonts w:ascii="Bookman Old Style" w:hAnsi="Bookman Old Style"/>
          <w:b/>
          <w:bCs/>
          <w:sz w:val="24"/>
          <w:szCs w:val="24"/>
        </w:rPr>
        <w:t>Time-of-Use (TOU) Pricing Data:</w:t>
      </w:r>
      <w:r w:rsidRPr="00BB3C6F">
        <w:rPr>
          <w:rFonts w:ascii="Bookman Old Style" w:hAnsi="Bookman Old Style"/>
          <w:sz w:val="24"/>
          <w:szCs w:val="24"/>
        </w:rPr>
        <w:t xml:space="preserve"> TOU pricing data provides information on the electricity rates charged during different time periods, which can be used to understand consumer behavior and load shifting patterns.</w:t>
      </w:r>
    </w:p>
    <w:p w:rsidR="00CF2DB6" w:rsidRPr="00BB3C6F" w:rsidRDefault="00CF2DB6" w:rsidP="005C6BC8">
      <w:pPr>
        <w:numPr>
          <w:ilvl w:val="0"/>
          <w:numId w:val="9"/>
        </w:numPr>
        <w:ind w:left="1440" w:right="1440"/>
        <w:jc w:val="both"/>
        <w:rPr>
          <w:rFonts w:ascii="Bookman Old Style" w:hAnsi="Bookman Old Style"/>
          <w:sz w:val="24"/>
          <w:szCs w:val="24"/>
        </w:rPr>
      </w:pPr>
      <w:r w:rsidRPr="00BB3C6F">
        <w:rPr>
          <w:rFonts w:ascii="Bookman Old Style" w:hAnsi="Bookman Old Style"/>
          <w:b/>
          <w:bCs/>
          <w:sz w:val="24"/>
          <w:szCs w:val="24"/>
        </w:rPr>
        <w:t>Electric Vehicle Charging Data:</w:t>
      </w:r>
      <w:r w:rsidRPr="00BB3C6F">
        <w:rPr>
          <w:rFonts w:ascii="Bookman Old Style" w:hAnsi="Bookman Old Style"/>
          <w:sz w:val="24"/>
          <w:szCs w:val="24"/>
        </w:rPr>
        <w:t xml:space="preserve"> With the increasing adoption of electric vehicles, data on electric vehicle charging patterns is becoming important for load curve analysis and management.</w:t>
      </w:r>
    </w:p>
    <w:p w:rsidR="00CF2DB6" w:rsidRPr="00BB3C6F" w:rsidRDefault="00CF2DB6" w:rsidP="005C6BC8">
      <w:pPr>
        <w:numPr>
          <w:ilvl w:val="0"/>
          <w:numId w:val="9"/>
        </w:numPr>
        <w:ind w:left="1440" w:right="1440"/>
        <w:jc w:val="both"/>
        <w:rPr>
          <w:rFonts w:ascii="Bookman Old Style" w:hAnsi="Bookman Old Style"/>
          <w:sz w:val="24"/>
          <w:szCs w:val="24"/>
        </w:rPr>
      </w:pPr>
      <w:r w:rsidRPr="00BB3C6F">
        <w:rPr>
          <w:rFonts w:ascii="Bookman Old Style" w:hAnsi="Bookman Old Style"/>
          <w:b/>
          <w:bCs/>
          <w:sz w:val="24"/>
          <w:szCs w:val="24"/>
        </w:rPr>
        <w:t>Commercial and Industrial Data:</w:t>
      </w:r>
      <w:r w:rsidRPr="00BB3C6F">
        <w:rPr>
          <w:rFonts w:ascii="Bookman Old Style" w:hAnsi="Bookman Old Style"/>
          <w:sz w:val="24"/>
          <w:szCs w:val="24"/>
        </w:rPr>
        <w:t xml:space="preserve"> Industrial and commercial consumers often provide electricity consumption data to utility companies for billing purposes. This data is crucial for understanding the demand patterns of different sectors.</w:t>
      </w:r>
    </w:p>
    <w:p w:rsidR="00CF2DB6" w:rsidRPr="00BB3C6F" w:rsidRDefault="00CF2DB6" w:rsidP="005C6BC8">
      <w:pPr>
        <w:numPr>
          <w:ilvl w:val="0"/>
          <w:numId w:val="9"/>
        </w:numPr>
        <w:ind w:left="1440" w:right="1440"/>
        <w:jc w:val="both"/>
        <w:rPr>
          <w:rFonts w:ascii="Bookman Old Style" w:hAnsi="Bookman Old Style"/>
          <w:sz w:val="24"/>
          <w:szCs w:val="24"/>
        </w:rPr>
      </w:pPr>
      <w:r w:rsidRPr="00BB3C6F">
        <w:rPr>
          <w:rFonts w:ascii="Bookman Old Style" w:hAnsi="Bookman Old Style"/>
          <w:b/>
          <w:bCs/>
          <w:sz w:val="24"/>
          <w:szCs w:val="24"/>
        </w:rPr>
        <w:t>Census and Demographic Data:</w:t>
      </w:r>
      <w:r w:rsidRPr="00BB3C6F">
        <w:rPr>
          <w:rFonts w:ascii="Bookman Old Style" w:hAnsi="Bookman Old Style"/>
          <w:sz w:val="24"/>
          <w:szCs w:val="24"/>
        </w:rPr>
        <w:t xml:space="preserve"> Demographic data, such as population density, household size, and socioeconomic factors, can be used to analyze load curve variations based on different consumer profiles.</w:t>
      </w:r>
    </w:p>
    <w:p w:rsidR="00CF2DB6" w:rsidRPr="00BB3C6F" w:rsidRDefault="00CF2DB6" w:rsidP="005C6BC8">
      <w:pPr>
        <w:numPr>
          <w:ilvl w:val="0"/>
          <w:numId w:val="9"/>
        </w:numPr>
        <w:ind w:left="1440" w:right="1440"/>
        <w:jc w:val="both"/>
        <w:rPr>
          <w:rFonts w:ascii="Bookman Old Style" w:hAnsi="Bookman Old Style"/>
          <w:sz w:val="24"/>
          <w:szCs w:val="24"/>
        </w:rPr>
      </w:pPr>
      <w:r w:rsidRPr="00BB3C6F">
        <w:rPr>
          <w:rFonts w:ascii="Bookman Old Style" w:hAnsi="Bookman Old Style"/>
          <w:b/>
          <w:bCs/>
          <w:sz w:val="24"/>
          <w:szCs w:val="24"/>
        </w:rPr>
        <w:t>Public Holidays and Events Calendars:</w:t>
      </w:r>
      <w:r w:rsidRPr="00BB3C6F">
        <w:rPr>
          <w:rFonts w:ascii="Bookman Old Style" w:hAnsi="Bookman Old Style"/>
          <w:sz w:val="24"/>
          <w:szCs w:val="24"/>
        </w:rPr>
        <w:t xml:space="preserve"> Data on public holidays, special events, and known changes in consumer behavior can be incorporated into load curve analysis to observe variations during these periods.</w:t>
      </w:r>
    </w:p>
    <w:p w:rsidR="00CF2DB6" w:rsidRPr="00BB3C6F" w:rsidRDefault="00CF2DB6" w:rsidP="005C6BC8">
      <w:pPr>
        <w:numPr>
          <w:ilvl w:val="0"/>
          <w:numId w:val="9"/>
        </w:numPr>
        <w:ind w:left="1440" w:right="1440"/>
        <w:jc w:val="both"/>
        <w:rPr>
          <w:rFonts w:ascii="Bookman Old Style" w:hAnsi="Bookman Old Style"/>
          <w:sz w:val="24"/>
          <w:szCs w:val="24"/>
        </w:rPr>
      </w:pPr>
      <w:r w:rsidRPr="00BB3C6F">
        <w:rPr>
          <w:rFonts w:ascii="Bookman Old Style" w:hAnsi="Bookman Old Style"/>
          <w:b/>
          <w:bCs/>
          <w:sz w:val="24"/>
          <w:szCs w:val="24"/>
        </w:rPr>
        <w:t>Energy Management Systems (EMS) Data:</w:t>
      </w:r>
      <w:r w:rsidRPr="00BB3C6F">
        <w:rPr>
          <w:rFonts w:ascii="Bookman Old Style" w:hAnsi="Bookman Old Style"/>
          <w:sz w:val="24"/>
          <w:szCs w:val="24"/>
        </w:rPr>
        <w:t xml:space="preserve"> Energy management systems used by industrial and commercial consumers often capture real-time </w:t>
      </w:r>
      <w:r w:rsidRPr="00BB3C6F">
        <w:rPr>
          <w:rFonts w:ascii="Bookman Old Style" w:hAnsi="Bookman Old Style"/>
          <w:sz w:val="24"/>
          <w:szCs w:val="24"/>
        </w:rPr>
        <w:lastRenderedPageBreak/>
        <w:t>electricity usage data, providing insights into load patterns.</w:t>
      </w:r>
    </w:p>
    <w:p w:rsidR="00CF2DB6" w:rsidRPr="00BB3C6F" w:rsidRDefault="00CF2DB6" w:rsidP="005C6BC8">
      <w:pPr>
        <w:numPr>
          <w:ilvl w:val="0"/>
          <w:numId w:val="9"/>
        </w:numPr>
        <w:ind w:left="1440" w:right="1440"/>
        <w:jc w:val="both"/>
        <w:rPr>
          <w:rFonts w:ascii="Bookman Old Style" w:hAnsi="Bookman Old Style"/>
          <w:sz w:val="24"/>
          <w:szCs w:val="24"/>
        </w:rPr>
      </w:pPr>
      <w:r w:rsidRPr="00BB3C6F">
        <w:rPr>
          <w:rFonts w:ascii="Bookman Old Style" w:hAnsi="Bookman Old Style"/>
          <w:b/>
          <w:bCs/>
          <w:sz w:val="24"/>
          <w:szCs w:val="24"/>
        </w:rPr>
        <w:t>Wholesale Electricity Market Data:</w:t>
      </w:r>
      <w:r w:rsidRPr="00BB3C6F">
        <w:rPr>
          <w:rFonts w:ascii="Bookman Old Style" w:hAnsi="Bookman Old Style"/>
          <w:sz w:val="24"/>
          <w:szCs w:val="24"/>
        </w:rPr>
        <w:t xml:space="preserve"> For grid operators and energy planners, wholesale electricity market data is essential to understand demand and supply dynamics and the effects on load curves.</w:t>
      </w:r>
    </w:p>
    <w:p w:rsidR="00CF2DB6" w:rsidRPr="00BB3C6F" w:rsidRDefault="00CF2DB6" w:rsidP="005C6BC8">
      <w:pPr>
        <w:numPr>
          <w:ilvl w:val="0"/>
          <w:numId w:val="9"/>
        </w:numPr>
        <w:ind w:left="1440" w:right="1440"/>
        <w:jc w:val="both"/>
        <w:rPr>
          <w:rFonts w:ascii="Bookman Old Style" w:hAnsi="Bookman Old Style"/>
          <w:sz w:val="24"/>
          <w:szCs w:val="24"/>
        </w:rPr>
      </w:pPr>
      <w:r w:rsidRPr="00BB3C6F">
        <w:rPr>
          <w:rFonts w:ascii="Bookman Old Style" w:hAnsi="Bookman Old Style"/>
          <w:b/>
          <w:bCs/>
          <w:sz w:val="24"/>
          <w:szCs w:val="24"/>
        </w:rPr>
        <w:t>Renewable Energy Generation Data:</w:t>
      </w:r>
      <w:r w:rsidRPr="00BB3C6F">
        <w:rPr>
          <w:rFonts w:ascii="Bookman Old Style" w:hAnsi="Bookman Old Style"/>
          <w:sz w:val="24"/>
          <w:szCs w:val="24"/>
        </w:rPr>
        <w:t xml:space="preserve"> Data on renewable energy generation, such as solar irradiance and wind speed, helps in understanding the contribution of renewable sources to the load curve.</w:t>
      </w:r>
    </w:p>
    <w:p w:rsidR="00CF2DB6" w:rsidRPr="00BB3C6F" w:rsidRDefault="00CF2DB6" w:rsidP="005C6BC8">
      <w:pPr>
        <w:numPr>
          <w:ilvl w:val="0"/>
          <w:numId w:val="9"/>
        </w:numPr>
        <w:ind w:left="1440" w:right="1440"/>
        <w:jc w:val="both"/>
        <w:rPr>
          <w:rFonts w:ascii="Bookman Old Style" w:hAnsi="Bookman Old Style"/>
          <w:sz w:val="24"/>
          <w:szCs w:val="24"/>
        </w:rPr>
      </w:pPr>
      <w:r w:rsidRPr="00BB3C6F">
        <w:rPr>
          <w:rFonts w:ascii="Bookman Old Style" w:hAnsi="Bookman Old Style"/>
          <w:b/>
          <w:bCs/>
          <w:sz w:val="24"/>
          <w:szCs w:val="24"/>
        </w:rPr>
        <w:t>Internet of Things (</w:t>
      </w:r>
      <w:proofErr w:type="spellStart"/>
      <w:r w:rsidRPr="00BB3C6F">
        <w:rPr>
          <w:rFonts w:ascii="Bookman Old Style" w:hAnsi="Bookman Old Style"/>
          <w:b/>
          <w:bCs/>
          <w:sz w:val="24"/>
          <w:szCs w:val="24"/>
        </w:rPr>
        <w:t>IoT</w:t>
      </w:r>
      <w:proofErr w:type="spellEnd"/>
      <w:r w:rsidRPr="00BB3C6F">
        <w:rPr>
          <w:rFonts w:ascii="Bookman Old Style" w:hAnsi="Bookman Old Style"/>
          <w:b/>
          <w:bCs/>
          <w:sz w:val="24"/>
          <w:szCs w:val="24"/>
        </w:rPr>
        <w:t>) Sensors:</w:t>
      </w:r>
      <w:r w:rsidRPr="00BB3C6F">
        <w:rPr>
          <w:rFonts w:ascii="Bookman Old Style" w:hAnsi="Bookman Old Style"/>
          <w:sz w:val="24"/>
          <w:szCs w:val="24"/>
        </w:rPr>
        <w:t xml:space="preserve"> In some cases, </w:t>
      </w:r>
      <w:proofErr w:type="spellStart"/>
      <w:r w:rsidRPr="00BB3C6F">
        <w:rPr>
          <w:rFonts w:ascii="Bookman Old Style" w:hAnsi="Bookman Old Style"/>
          <w:sz w:val="24"/>
          <w:szCs w:val="24"/>
        </w:rPr>
        <w:t>IoT</w:t>
      </w:r>
      <w:proofErr w:type="spellEnd"/>
      <w:r w:rsidRPr="00BB3C6F">
        <w:rPr>
          <w:rFonts w:ascii="Bookman Old Style" w:hAnsi="Bookman Old Style"/>
          <w:sz w:val="24"/>
          <w:szCs w:val="24"/>
        </w:rPr>
        <w:t xml:space="preserve"> sensors installed in buildings or industrial processes provide electricity consumption data for load curve analysis.</w:t>
      </w:r>
    </w:p>
    <w:p w:rsidR="00CF2DB6" w:rsidRPr="00BB3C6F" w:rsidRDefault="00CF2DB6" w:rsidP="005C6BC8">
      <w:pPr>
        <w:ind w:left="1440" w:right="1440"/>
        <w:jc w:val="both"/>
        <w:rPr>
          <w:rFonts w:ascii="Bookman Old Style" w:hAnsi="Bookman Old Style"/>
          <w:sz w:val="24"/>
          <w:szCs w:val="24"/>
        </w:rPr>
      </w:pPr>
      <w:r w:rsidRPr="00BB3C6F">
        <w:rPr>
          <w:rFonts w:ascii="Bookman Old Style" w:hAnsi="Bookman Old Style"/>
          <w:sz w:val="24"/>
          <w:szCs w:val="24"/>
        </w:rPr>
        <w:t>Combining data from these sources and using advanced analytics techniques, such as data mining, machine learning, and statistical methods, load curves can be generated and analyzed to optimize electricity generation and distribution, plan for future demand, and implement effective load management strategies.</w:t>
      </w:r>
    </w:p>
    <w:p w:rsidR="007C3C38" w:rsidRPr="00BB3C6F" w:rsidRDefault="007C3C38" w:rsidP="005C6BC8">
      <w:pPr>
        <w:ind w:left="1440" w:right="1440"/>
        <w:jc w:val="both"/>
        <w:rPr>
          <w:rFonts w:ascii="Bookman Old Style" w:hAnsi="Bookman Old Style"/>
          <w:b/>
          <w:sz w:val="24"/>
          <w:szCs w:val="24"/>
        </w:rPr>
      </w:pPr>
      <w:r w:rsidRPr="00BB3C6F">
        <w:rPr>
          <w:rFonts w:ascii="Bookman Old Style" w:hAnsi="Bookman Old Style"/>
          <w:b/>
          <w:sz w:val="24"/>
          <w:szCs w:val="24"/>
        </w:rPr>
        <w:t xml:space="preserve">Load curve analysis techniques </w:t>
      </w:r>
    </w:p>
    <w:p w:rsidR="007C3C38" w:rsidRPr="00BB3C6F" w:rsidRDefault="007C3C38" w:rsidP="005C6BC8">
      <w:pPr>
        <w:ind w:left="1440" w:right="1440"/>
        <w:jc w:val="both"/>
        <w:rPr>
          <w:rFonts w:ascii="Bookman Old Style" w:hAnsi="Bookman Old Style"/>
          <w:sz w:val="24"/>
          <w:szCs w:val="24"/>
        </w:rPr>
      </w:pPr>
      <w:r w:rsidRPr="00BB3C6F">
        <w:rPr>
          <w:rFonts w:ascii="Bookman Old Style" w:hAnsi="Bookman Old Style"/>
          <w:sz w:val="24"/>
          <w:szCs w:val="24"/>
        </w:rPr>
        <w:t>Load curve analysis involves various techniques to understand and interpret the patterns and trends in electricity consumption. These techniques help utility companies, grid operators, and energy planners optimize resource allocation and ensure a stable power supply. Here are some common load curve analysis techniques:</w:t>
      </w:r>
    </w:p>
    <w:p w:rsidR="007C3C38" w:rsidRPr="00BB3C6F" w:rsidRDefault="007C3C38" w:rsidP="005C6BC8">
      <w:pPr>
        <w:numPr>
          <w:ilvl w:val="0"/>
          <w:numId w:val="10"/>
        </w:numPr>
        <w:ind w:left="1440" w:right="1440"/>
        <w:jc w:val="both"/>
        <w:rPr>
          <w:rFonts w:ascii="Bookman Old Style" w:hAnsi="Bookman Old Style"/>
          <w:sz w:val="24"/>
          <w:szCs w:val="24"/>
        </w:rPr>
      </w:pPr>
      <w:r w:rsidRPr="00BB3C6F">
        <w:rPr>
          <w:rFonts w:ascii="Bookman Old Style" w:hAnsi="Bookman Old Style"/>
          <w:b/>
          <w:bCs/>
          <w:sz w:val="24"/>
          <w:szCs w:val="24"/>
        </w:rPr>
        <w:t>Visual Inspection:</w:t>
      </w:r>
      <w:r w:rsidRPr="00BB3C6F">
        <w:rPr>
          <w:rFonts w:ascii="Bookman Old Style" w:hAnsi="Bookman Old Style"/>
          <w:sz w:val="24"/>
          <w:szCs w:val="24"/>
        </w:rPr>
        <w:t xml:space="preserve"> The simplest technique involves visually inspecting the load curve graph to identify patterns, peaks, troughs, and variations. This provides an initial understanding of the load profile.</w:t>
      </w:r>
    </w:p>
    <w:p w:rsidR="007C3C38" w:rsidRPr="00BB3C6F" w:rsidRDefault="007C3C38" w:rsidP="005C6BC8">
      <w:pPr>
        <w:numPr>
          <w:ilvl w:val="0"/>
          <w:numId w:val="10"/>
        </w:numPr>
        <w:ind w:left="1440" w:right="1440"/>
        <w:jc w:val="both"/>
        <w:rPr>
          <w:rFonts w:ascii="Bookman Old Style" w:hAnsi="Bookman Old Style"/>
          <w:sz w:val="24"/>
          <w:szCs w:val="24"/>
        </w:rPr>
      </w:pPr>
      <w:r w:rsidRPr="00BB3C6F">
        <w:rPr>
          <w:rFonts w:ascii="Bookman Old Style" w:hAnsi="Bookman Old Style"/>
          <w:b/>
          <w:bCs/>
          <w:sz w:val="24"/>
          <w:szCs w:val="24"/>
        </w:rPr>
        <w:t>Smoothing Techniques:</w:t>
      </w:r>
      <w:r w:rsidRPr="00BB3C6F">
        <w:rPr>
          <w:rFonts w:ascii="Bookman Old Style" w:hAnsi="Bookman Old Style"/>
          <w:sz w:val="24"/>
          <w:szCs w:val="24"/>
        </w:rPr>
        <w:t xml:space="preserve"> Smoothing techniques, such as moving averages or exponential smoothing, are used to remove noise or irregularities from the load curve data, making it easier to identify underlying trends.</w:t>
      </w:r>
    </w:p>
    <w:p w:rsidR="007C3C38" w:rsidRPr="00BB3C6F" w:rsidRDefault="007C3C38" w:rsidP="005C6BC8">
      <w:pPr>
        <w:numPr>
          <w:ilvl w:val="0"/>
          <w:numId w:val="10"/>
        </w:numPr>
        <w:ind w:left="1440" w:right="1440"/>
        <w:jc w:val="both"/>
        <w:rPr>
          <w:rFonts w:ascii="Bookman Old Style" w:hAnsi="Bookman Old Style"/>
          <w:sz w:val="24"/>
          <w:szCs w:val="24"/>
        </w:rPr>
      </w:pPr>
      <w:r w:rsidRPr="00BB3C6F">
        <w:rPr>
          <w:rFonts w:ascii="Bookman Old Style" w:hAnsi="Bookman Old Style"/>
          <w:b/>
          <w:bCs/>
          <w:sz w:val="24"/>
          <w:szCs w:val="24"/>
        </w:rPr>
        <w:lastRenderedPageBreak/>
        <w:t>Time Series Analysis:</w:t>
      </w:r>
      <w:r w:rsidRPr="00BB3C6F">
        <w:rPr>
          <w:rFonts w:ascii="Bookman Old Style" w:hAnsi="Bookman Old Style"/>
          <w:sz w:val="24"/>
          <w:szCs w:val="24"/>
        </w:rPr>
        <w:t xml:space="preserve"> Time series analysis involves statistical methods to analyze data points collected over time. Techniques like seasonal decomposition, autocorrelation, and forecasting models are employed to understand the cyclic patterns and predict future trends.</w:t>
      </w:r>
    </w:p>
    <w:p w:rsidR="007C3C38" w:rsidRPr="00BB3C6F" w:rsidRDefault="007C3C38" w:rsidP="005C6BC8">
      <w:pPr>
        <w:numPr>
          <w:ilvl w:val="0"/>
          <w:numId w:val="10"/>
        </w:numPr>
        <w:ind w:left="1440" w:right="1440"/>
        <w:jc w:val="both"/>
        <w:rPr>
          <w:rFonts w:ascii="Bookman Old Style" w:hAnsi="Bookman Old Style"/>
          <w:sz w:val="24"/>
          <w:szCs w:val="24"/>
        </w:rPr>
      </w:pPr>
      <w:r w:rsidRPr="00BB3C6F">
        <w:rPr>
          <w:rFonts w:ascii="Bookman Old Style" w:hAnsi="Bookman Old Style"/>
          <w:b/>
          <w:bCs/>
          <w:sz w:val="24"/>
          <w:szCs w:val="24"/>
        </w:rPr>
        <w:t>Demand Forecasting:</w:t>
      </w:r>
      <w:r w:rsidRPr="00BB3C6F">
        <w:rPr>
          <w:rFonts w:ascii="Bookman Old Style" w:hAnsi="Bookman Old Style"/>
          <w:sz w:val="24"/>
          <w:szCs w:val="24"/>
        </w:rPr>
        <w:t xml:space="preserve"> Load curve data is often used for demand forecasting, which includes short-term, medium-term, and long-term predictions of electricity consumption. Forecasting models like ARIMA (</w:t>
      </w:r>
      <w:proofErr w:type="spellStart"/>
      <w:r w:rsidRPr="00BB3C6F">
        <w:rPr>
          <w:rFonts w:ascii="Bookman Old Style" w:hAnsi="Bookman Old Style"/>
          <w:sz w:val="24"/>
          <w:szCs w:val="24"/>
        </w:rPr>
        <w:t>AutoRegressive</w:t>
      </w:r>
      <w:proofErr w:type="spellEnd"/>
      <w:r w:rsidRPr="00BB3C6F">
        <w:rPr>
          <w:rFonts w:ascii="Bookman Old Style" w:hAnsi="Bookman Old Style"/>
          <w:sz w:val="24"/>
          <w:szCs w:val="24"/>
        </w:rPr>
        <w:t xml:space="preserve"> Integrated Moving Average), SARIMA (Seasonal ARIMA), and machine learning algorithms are used for accurate predictions.</w:t>
      </w:r>
    </w:p>
    <w:p w:rsidR="007C3C38" w:rsidRPr="00BB3C6F" w:rsidRDefault="007C3C38" w:rsidP="005C6BC8">
      <w:pPr>
        <w:numPr>
          <w:ilvl w:val="0"/>
          <w:numId w:val="10"/>
        </w:numPr>
        <w:ind w:left="1440" w:right="1440"/>
        <w:jc w:val="both"/>
        <w:rPr>
          <w:rFonts w:ascii="Bookman Old Style" w:hAnsi="Bookman Old Style"/>
          <w:sz w:val="24"/>
          <w:szCs w:val="24"/>
        </w:rPr>
      </w:pPr>
      <w:r w:rsidRPr="00BB3C6F">
        <w:rPr>
          <w:rFonts w:ascii="Bookman Old Style" w:hAnsi="Bookman Old Style"/>
          <w:b/>
          <w:bCs/>
          <w:sz w:val="24"/>
          <w:szCs w:val="24"/>
        </w:rPr>
        <w:t>Load Duration Curve (LDC):</w:t>
      </w:r>
      <w:r w:rsidRPr="00BB3C6F">
        <w:rPr>
          <w:rFonts w:ascii="Bookman Old Style" w:hAnsi="Bookman Old Style"/>
          <w:sz w:val="24"/>
          <w:szCs w:val="24"/>
        </w:rPr>
        <w:t xml:space="preserve"> The Load Duration Curve is a graphical representation that ranks the electricity load from highest to lowest. It helps in understanding the cumulative contribution of different load levels to total energy consumption.</w:t>
      </w:r>
    </w:p>
    <w:p w:rsidR="007C3C38" w:rsidRPr="00BB3C6F" w:rsidRDefault="007C3C38" w:rsidP="005C6BC8">
      <w:pPr>
        <w:numPr>
          <w:ilvl w:val="0"/>
          <w:numId w:val="10"/>
        </w:numPr>
        <w:ind w:left="1440" w:right="1440"/>
        <w:jc w:val="both"/>
        <w:rPr>
          <w:rFonts w:ascii="Bookman Old Style" w:hAnsi="Bookman Old Style"/>
          <w:sz w:val="24"/>
          <w:szCs w:val="24"/>
        </w:rPr>
      </w:pPr>
      <w:r w:rsidRPr="00BB3C6F">
        <w:rPr>
          <w:rFonts w:ascii="Bookman Old Style" w:hAnsi="Bookman Old Style"/>
          <w:b/>
          <w:bCs/>
          <w:sz w:val="24"/>
          <w:szCs w:val="24"/>
        </w:rPr>
        <w:t>Load Factor Analysis:</w:t>
      </w:r>
      <w:r w:rsidRPr="00BB3C6F">
        <w:rPr>
          <w:rFonts w:ascii="Bookman Old Style" w:hAnsi="Bookman Old Style"/>
          <w:sz w:val="24"/>
          <w:szCs w:val="24"/>
        </w:rPr>
        <w:t xml:space="preserve"> Load factor is the ratio of average demand to the peak demand. Load factor analysis helps identify how efficiently energy resources are being utilized, and it assists in capacity planning and cost optimization.</w:t>
      </w:r>
    </w:p>
    <w:p w:rsidR="007C3C38" w:rsidRPr="00BB3C6F" w:rsidRDefault="007C3C38" w:rsidP="005C6BC8">
      <w:pPr>
        <w:numPr>
          <w:ilvl w:val="0"/>
          <w:numId w:val="10"/>
        </w:numPr>
        <w:ind w:left="1440" w:right="1440"/>
        <w:jc w:val="both"/>
        <w:rPr>
          <w:rFonts w:ascii="Bookman Old Style" w:hAnsi="Bookman Old Style"/>
          <w:sz w:val="24"/>
          <w:szCs w:val="24"/>
        </w:rPr>
      </w:pPr>
      <w:r w:rsidRPr="00BB3C6F">
        <w:rPr>
          <w:rFonts w:ascii="Bookman Old Style" w:hAnsi="Bookman Old Style"/>
          <w:b/>
          <w:bCs/>
          <w:sz w:val="24"/>
          <w:szCs w:val="24"/>
        </w:rPr>
        <w:t>Cluster Analysis:</w:t>
      </w:r>
      <w:r w:rsidRPr="00BB3C6F">
        <w:rPr>
          <w:rFonts w:ascii="Bookman Old Style" w:hAnsi="Bookman Old Style"/>
          <w:sz w:val="24"/>
          <w:szCs w:val="24"/>
        </w:rPr>
        <w:t xml:space="preserve"> Cluster analysis is used to group similar load profiles together based on patterns and similarities, helping in identifying different consumer segments with distinct load characteristics.</w:t>
      </w:r>
    </w:p>
    <w:p w:rsidR="007C3C38" w:rsidRPr="00BB3C6F" w:rsidRDefault="007C3C38" w:rsidP="005C6BC8">
      <w:pPr>
        <w:numPr>
          <w:ilvl w:val="0"/>
          <w:numId w:val="10"/>
        </w:numPr>
        <w:ind w:left="1440" w:right="1440"/>
        <w:jc w:val="both"/>
        <w:rPr>
          <w:rFonts w:ascii="Bookman Old Style" w:hAnsi="Bookman Old Style"/>
          <w:sz w:val="24"/>
          <w:szCs w:val="24"/>
        </w:rPr>
      </w:pPr>
      <w:r w:rsidRPr="00BB3C6F">
        <w:rPr>
          <w:rFonts w:ascii="Bookman Old Style" w:hAnsi="Bookman Old Style"/>
          <w:b/>
          <w:bCs/>
          <w:sz w:val="24"/>
          <w:szCs w:val="24"/>
        </w:rPr>
        <w:t>Demand Response Analysis:</w:t>
      </w:r>
      <w:r w:rsidRPr="00BB3C6F">
        <w:rPr>
          <w:rFonts w:ascii="Bookman Old Style" w:hAnsi="Bookman Old Style"/>
          <w:sz w:val="24"/>
          <w:szCs w:val="24"/>
        </w:rPr>
        <w:t xml:space="preserve"> Load curve data is analyzed to design effective demand response programs that incentivize consumers to shift their energy usage during peak demand periods.</w:t>
      </w:r>
    </w:p>
    <w:p w:rsidR="007C3C38" w:rsidRPr="00BB3C6F" w:rsidRDefault="007C3C38" w:rsidP="005C6BC8">
      <w:pPr>
        <w:numPr>
          <w:ilvl w:val="0"/>
          <w:numId w:val="10"/>
        </w:numPr>
        <w:ind w:left="1440" w:right="1440"/>
        <w:jc w:val="both"/>
        <w:rPr>
          <w:rFonts w:ascii="Bookman Old Style" w:hAnsi="Bookman Old Style"/>
          <w:sz w:val="24"/>
          <w:szCs w:val="24"/>
        </w:rPr>
      </w:pPr>
      <w:r w:rsidRPr="00BB3C6F">
        <w:rPr>
          <w:rFonts w:ascii="Bookman Old Style" w:hAnsi="Bookman Old Style"/>
          <w:b/>
          <w:bCs/>
          <w:sz w:val="24"/>
          <w:szCs w:val="24"/>
        </w:rPr>
        <w:t>Renewable Energy Integration:</w:t>
      </w:r>
      <w:r w:rsidRPr="00BB3C6F">
        <w:rPr>
          <w:rFonts w:ascii="Bookman Old Style" w:hAnsi="Bookman Old Style"/>
          <w:sz w:val="24"/>
          <w:szCs w:val="24"/>
        </w:rPr>
        <w:t xml:space="preserve"> Load curve analysis helps in understanding the impact of renewable energy sources on the grid and managing their variable generation to match demand.</w:t>
      </w:r>
    </w:p>
    <w:p w:rsidR="007C3C38" w:rsidRPr="00BB3C6F" w:rsidRDefault="007C3C38" w:rsidP="005C6BC8">
      <w:pPr>
        <w:numPr>
          <w:ilvl w:val="0"/>
          <w:numId w:val="10"/>
        </w:numPr>
        <w:ind w:left="1440" w:right="1440"/>
        <w:jc w:val="both"/>
        <w:rPr>
          <w:rFonts w:ascii="Bookman Old Style" w:hAnsi="Bookman Old Style"/>
          <w:sz w:val="24"/>
          <w:szCs w:val="24"/>
        </w:rPr>
      </w:pPr>
      <w:r w:rsidRPr="00BB3C6F">
        <w:rPr>
          <w:rFonts w:ascii="Bookman Old Style" w:hAnsi="Bookman Old Style"/>
          <w:b/>
          <w:bCs/>
          <w:sz w:val="24"/>
          <w:szCs w:val="24"/>
        </w:rPr>
        <w:t>Energy Storage Optimization:</w:t>
      </w:r>
      <w:r w:rsidRPr="00BB3C6F">
        <w:rPr>
          <w:rFonts w:ascii="Bookman Old Style" w:hAnsi="Bookman Old Style"/>
          <w:sz w:val="24"/>
          <w:szCs w:val="24"/>
        </w:rPr>
        <w:t xml:space="preserve"> Load curve data is used to optimize the operation of energy storage systems, ensuring charging during off-peak periods and discharging during peak demand.</w:t>
      </w:r>
    </w:p>
    <w:p w:rsidR="007C3C38" w:rsidRPr="00BB3C6F" w:rsidRDefault="007C3C38" w:rsidP="005C6BC8">
      <w:pPr>
        <w:numPr>
          <w:ilvl w:val="0"/>
          <w:numId w:val="10"/>
        </w:numPr>
        <w:ind w:left="1440" w:right="1440"/>
        <w:jc w:val="both"/>
        <w:rPr>
          <w:rFonts w:ascii="Bookman Old Style" w:hAnsi="Bookman Old Style"/>
          <w:sz w:val="24"/>
          <w:szCs w:val="24"/>
        </w:rPr>
      </w:pPr>
      <w:r w:rsidRPr="00BB3C6F">
        <w:rPr>
          <w:rFonts w:ascii="Bookman Old Style" w:hAnsi="Bookman Old Style"/>
          <w:b/>
          <w:bCs/>
          <w:sz w:val="24"/>
          <w:szCs w:val="24"/>
        </w:rPr>
        <w:lastRenderedPageBreak/>
        <w:t>Peak Demand Management:</w:t>
      </w:r>
      <w:r w:rsidRPr="00BB3C6F">
        <w:rPr>
          <w:rFonts w:ascii="Bookman Old Style" w:hAnsi="Bookman Old Style"/>
          <w:sz w:val="24"/>
          <w:szCs w:val="24"/>
        </w:rPr>
        <w:t xml:space="preserve"> Load curve analysis helps in managing peak demand through strategies like load shedding, load shifting, and demand-side management.</w:t>
      </w:r>
    </w:p>
    <w:p w:rsidR="007C3C38" w:rsidRPr="00BB3C6F" w:rsidRDefault="007C3C38" w:rsidP="005C6BC8">
      <w:pPr>
        <w:numPr>
          <w:ilvl w:val="0"/>
          <w:numId w:val="10"/>
        </w:numPr>
        <w:ind w:left="1440" w:right="1440"/>
        <w:jc w:val="both"/>
        <w:rPr>
          <w:rFonts w:ascii="Bookman Old Style" w:hAnsi="Bookman Old Style"/>
          <w:sz w:val="24"/>
          <w:szCs w:val="24"/>
        </w:rPr>
      </w:pPr>
      <w:r w:rsidRPr="00BB3C6F">
        <w:rPr>
          <w:rFonts w:ascii="Bookman Old Style" w:hAnsi="Bookman Old Style"/>
          <w:b/>
          <w:bCs/>
          <w:sz w:val="24"/>
          <w:szCs w:val="24"/>
        </w:rPr>
        <w:t>Load Aggregation:</w:t>
      </w:r>
      <w:r w:rsidRPr="00BB3C6F">
        <w:rPr>
          <w:rFonts w:ascii="Bookman Old Style" w:hAnsi="Bookman Old Style"/>
          <w:sz w:val="24"/>
          <w:szCs w:val="24"/>
        </w:rPr>
        <w:t xml:space="preserve"> Load aggregation techniques are employed to combine multiple smaller loads into a single larger load, facilitating efficient resource allocation and demand management.</w:t>
      </w:r>
    </w:p>
    <w:p w:rsidR="007C3C38" w:rsidRPr="00BB3C6F" w:rsidRDefault="007C3C38" w:rsidP="005C6BC8">
      <w:pPr>
        <w:ind w:left="1440" w:right="1440"/>
        <w:jc w:val="both"/>
        <w:rPr>
          <w:rFonts w:ascii="Bookman Old Style" w:hAnsi="Bookman Old Style"/>
          <w:sz w:val="24"/>
          <w:szCs w:val="24"/>
        </w:rPr>
      </w:pPr>
      <w:r w:rsidRPr="00BB3C6F">
        <w:rPr>
          <w:rFonts w:ascii="Bookman Old Style" w:hAnsi="Bookman Old Style"/>
          <w:sz w:val="24"/>
          <w:szCs w:val="24"/>
        </w:rPr>
        <w:t>Load curve analysis techniques are often complemented by advanced data analytics, machine learning, and optimization algorithms to extract meaningful insights from the data and make informed decisions to enhance the reliability and efficiency of the power system.</w:t>
      </w:r>
    </w:p>
    <w:p w:rsidR="00E35651" w:rsidRPr="00BB3C6F" w:rsidRDefault="00E35651" w:rsidP="005C6BC8">
      <w:pPr>
        <w:ind w:left="1440" w:right="1440"/>
        <w:jc w:val="both"/>
        <w:rPr>
          <w:rFonts w:ascii="Bookman Old Style" w:hAnsi="Bookman Old Style"/>
          <w:sz w:val="24"/>
          <w:szCs w:val="24"/>
        </w:rPr>
      </w:pPr>
    </w:p>
    <w:p w:rsidR="008832F3" w:rsidRPr="00BB3C6F" w:rsidRDefault="008832F3" w:rsidP="005C6BC8">
      <w:pPr>
        <w:ind w:left="1440" w:right="1440"/>
        <w:jc w:val="both"/>
        <w:rPr>
          <w:rFonts w:ascii="Bookman Old Style" w:hAnsi="Bookman Old Style"/>
          <w:sz w:val="24"/>
          <w:szCs w:val="24"/>
        </w:rPr>
      </w:pP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I. Introduction</w:t>
      </w: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A. Background information on load curves and their significance in the energy industry.</w:t>
      </w: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B. Overview of the research objectives and scope.</w:t>
      </w: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C. Explanation of the importance of load curve analysis for energy planning and management.</w:t>
      </w:r>
    </w:p>
    <w:p w:rsidR="008832F3" w:rsidRPr="00BB3C6F" w:rsidRDefault="008832F3" w:rsidP="005C6BC8">
      <w:pPr>
        <w:ind w:left="1440" w:right="1440"/>
        <w:jc w:val="both"/>
        <w:rPr>
          <w:rFonts w:ascii="Bookman Old Style" w:hAnsi="Bookman Old Style"/>
          <w:sz w:val="24"/>
          <w:szCs w:val="24"/>
        </w:rPr>
      </w:pP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II. Literature Review</w:t>
      </w: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A. Review of existing literature on load curves, demand forecasting, and load profiling.</w:t>
      </w: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B. Examination of previous studies on load curve analysis techniques and methodologies.</w:t>
      </w: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C. Identification of gaps and limitations in current load curve research.</w:t>
      </w:r>
    </w:p>
    <w:p w:rsidR="008832F3" w:rsidRPr="00BB3C6F" w:rsidRDefault="008832F3" w:rsidP="005C6BC8">
      <w:pPr>
        <w:ind w:left="1440" w:right="1440"/>
        <w:jc w:val="both"/>
        <w:rPr>
          <w:rFonts w:ascii="Bookman Old Style" w:hAnsi="Bookman Old Style"/>
          <w:sz w:val="24"/>
          <w:szCs w:val="24"/>
        </w:rPr>
      </w:pP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III. Methodology</w:t>
      </w: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A. Description of the data sources and datasets used for load curve analysis.</w:t>
      </w: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lastRenderedPageBreak/>
        <w:t>B. Explanation of the load curve data collection process and data preprocessing techniques.</w:t>
      </w: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C. Presentation of the load curve analysis methods, such as statistical methods, machine learning, or other relevant techniques.</w:t>
      </w:r>
    </w:p>
    <w:p w:rsidR="008832F3" w:rsidRPr="00BB3C6F" w:rsidRDefault="008832F3" w:rsidP="005C6BC8">
      <w:pPr>
        <w:ind w:left="1440" w:right="1440"/>
        <w:jc w:val="both"/>
        <w:rPr>
          <w:rFonts w:ascii="Bookman Old Style" w:hAnsi="Bookman Old Style"/>
          <w:sz w:val="24"/>
          <w:szCs w:val="24"/>
        </w:rPr>
      </w:pP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IV. Load Curve Characteristics and Patterns</w:t>
      </w: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A. Analysis of daily load curves to identify peak demand periods and variations.</w:t>
      </w: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B. Examination of weekly load curves to understand the influence of weekends and holidays on demand.</w:t>
      </w: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C. Evaluation of monthly and seasonal load curves to observe trends and patterns over the year.</w:t>
      </w:r>
    </w:p>
    <w:p w:rsidR="008832F3" w:rsidRPr="00BB3C6F" w:rsidRDefault="008832F3" w:rsidP="005C6BC8">
      <w:pPr>
        <w:ind w:left="1440" w:right="1440"/>
        <w:jc w:val="both"/>
        <w:rPr>
          <w:rFonts w:ascii="Bookman Old Style" w:hAnsi="Bookman Old Style"/>
          <w:sz w:val="24"/>
          <w:szCs w:val="24"/>
        </w:rPr>
      </w:pP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V. Factors Influencing Load Curves</w:t>
      </w: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A. Study of weather-related effects on load curves (e.g., temperature, humidity, seasonality).</w:t>
      </w: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B. Analysis of the impact of economic activities and industrial processes on load curves.</w:t>
      </w: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C. Assessment of load curve variations due to changes in consumer behavior and technological advancements.</w:t>
      </w:r>
    </w:p>
    <w:p w:rsidR="008832F3" w:rsidRPr="00BB3C6F" w:rsidRDefault="008832F3" w:rsidP="005C6BC8">
      <w:pPr>
        <w:ind w:left="1440" w:right="1440"/>
        <w:jc w:val="both"/>
        <w:rPr>
          <w:rFonts w:ascii="Bookman Old Style" w:hAnsi="Bookman Old Style"/>
          <w:sz w:val="24"/>
          <w:szCs w:val="24"/>
        </w:rPr>
      </w:pP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VI. Load Curve Forecasting</w:t>
      </w: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A. Overview of load forecasting techniques used in the energy industry.</w:t>
      </w: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B. Comparison of short-term, medium-term, and long-term load forecasting methods.</w:t>
      </w: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C. Evaluation of the accuracy and effectiveness of different load forecasting models.</w:t>
      </w:r>
    </w:p>
    <w:p w:rsidR="008832F3" w:rsidRPr="00BB3C6F" w:rsidRDefault="008832F3" w:rsidP="005C6BC8">
      <w:pPr>
        <w:ind w:left="1440" w:right="1440"/>
        <w:jc w:val="both"/>
        <w:rPr>
          <w:rFonts w:ascii="Bookman Old Style" w:hAnsi="Bookman Old Style"/>
          <w:sz w:val="24"/>
          <w:szCs w:val="24"/>
        </w:rPr>
      </w:pP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VII. Load Curve Management Strategies</w:t>
      </w: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lastRenderedPageBreak/>
        <w:t>A. Exploration of demand response programs and their role in load curve management.</w:t>
      </w: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B. Analysis of load shifting and peak shaving techniques to optimize energy consumption.</w:t>
      </w: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C. Discussion of load balancing and energy storage solutions for load curve stabilization.</w:t>
      </w:r>
    </w:p>
    <w:p w:rsidR="008832F3" w:rsidRPr="00BB3C6F" w:rsidRDefault="008832F3" w:rsidP="005C6BC8">
      <w:pPr>
        <w:ind w:left="1440" w:right="1440"/>
        <w:jc w:val="both"/>
        <w:rPr>
          <w:rFonts w:ascii="Bookman Old Style" w:hAnsi="Bookman Old Style"/>
          <w:sz w:val="24"/>
          <w:szCs w:val="24"/>
        </w:rPr>
      </w:pP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VIII. Case Studies and Real-World Applications</w:t>
      </w: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A. Presentation of case studies illustrating load curve analysis in specific regions or industries.</w:t>
      </w: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B. Examination of successful load curve management implementations by utility companies.</w:t>
      </w: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C. Highlighting the practical implications and lessons learned from real-world load curve applications.</w:t>
      </w:r>
    </w:p>
    <w:p w:rsidR="008832F3" w:rsidRPr="00BB3C6F" w:rsidRDefault="008832F3" w:rsidP="005C6BC8">
      <w:pPr>
        <w:ind w:left="1440" w:right="1440"/>
        <w:jc w:val="both"/>
        <w:rPr>
          <w:rFonts w:ascii="Bookman Old Style" w:hAnsi="Bookman Old Style"/>
          <w:sz w:val="24"/>
          <w:szCs w:val="24"/>
        </w:rPr>
      </w:pP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IX. Future Trends and Challenges</w:t>
      </w: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A. Discussion of emerging technologies and their potential impact on load curve analysis.</w:t>
      </w: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B. Identification of challenges and obstacles in load curve management and forecasting.</w:t>
      </w: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C. Proposals for future research directions in load curve analysis.</w:t>
      </w:r>
    </w:p>
    <w:p w:rsidR="008832F3" w:rsidRPr="00BB3C6F" w:rsidRDefault="008832F3" w:rsidP="005C6BC8">
      <w:pPr>
        <w:ind w:left="1440" w:right="1440"/>
        <w:jc w:val="both"/>
        <w:rPr>
          <w:rFonts w:ascii="Bookman Old Style" w:hAnsi="Bookman Old Style"/>
          <w:sz w:val="24"/>
          <w:szCs w:val="24"/>
        </w:rPr>
      </w:pP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X. Conclusion</w:t>
      </w: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A. Summary of key findings from the load curve research.</w:t>
      </w: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B. Discussion of the implications and significance of load curve analysis for the energy sector.</w:t>
      </w:r>
    </w:p>
    <w:p w:rsidR="008832F3" w:rsidRPr="00BB3C6F" w:rsidRDefault="008832F3" w:rsidP="005C6BC8">
      <w:pPr>
        <w:ind w:left="1440" w:right="1440"/>
        <w:jc w:val="both"/>
        <w:rPr>
          <w:rFonts w:ascii="Bookman Old Style" w:hAnsi="Bookman Old Style"/>
          <w:sz w:val="24"/>
          <w:szCs w:val="24"/>
        </w:rPr>
      </w:pPr>
      <w:r w:rsidRPr="00BB3C6F">
        <w:rPr>
          <w:rFonts w:ascii="Bookman Old Style" w:hAnsi="Bookman Old Style"/>
          <w:sz w:val="24"/>
          <w:szCs w:val="24"/>
        </w:rPr>
        <w:t>C. Final remarks and suggestions for further advancements in load curve research.</w:t>
      </w:r>
    </w:p>
    <w:p w:rsidR="008832F3" w:rsidRPr="00BB3C6F" w:rsidRDefault="008832F3" w:rsidP="005C6BC8">
      <w:pPr>
        <w:jc w:val="both"/>
        <w:rPr>
          <w:rFonts w:ascii="Bookman Old Style" w:hAnsi="Bookman Old Style"/>
          <w:sz w:val="24"/>
          <w:szCs w:val="24"/>
        </w:rPr>
      </w:pPr>
    </w:p>
    <w:p w:rsidR="00E322AF" w:rsidRPr="00BB3C6F" w:rsidRDefault="00E322AF" w:rsidP="005C6BC8">
      <w:pPr>
        <w:jc w:val="both"/>
        <w:rPr>
          <w:rFonts w:ascii="Bookman Old Style" w:hAnsi="Bookman Old Style"/>
          <w:sz w:val="24"/>
          <w:szCs w:val="24"/>
        </w:rPr>
      </w:pPr>
    </w:p>
    <w:sectPr w:rsidR="00E322AF" w:rsidRPr="00BB3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A5A70"/>
    <w:multiLevelType w:val="multilevel"/>
    <w:tmpl w:val="9ADA1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E33C6"/>
    <w:multiLevelType w:val="multilevel"/>
    <w:tmpl w:val="EED06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00024E"/>
    <w:multiLevelType w:val="hybridMultilevel"/>
    <w:tmpl w:val="137E477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556523D"/>
    <w:multiLevelType w:val="multilevel"/>
    <w:tmpl w:val="80F83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BA4F26"/>
    <w:multiLevelType w:val="multilevel"/>
    <w:tmpl w:val="56D80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6849A7"/>
    <w:multiLevelType w:val="multilevel"/>
    <w:tmpl w:val="A8B82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B003CE"/>
    <w:multiLevelType w:val="multilevel"/>
    <w:tmpl w:val="699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1612B0"/>
    <w:multiLevelType w:val="multilevel"/>
    <w:tmpl w:val="1A58F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997D69"/>
    <w:multiLevelType w:val="multilevel"/>
    <w:tmpl w:val="D242E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974C02"/>
    <w:multiLevelType w:val="multilevel"/>
    <w:tmpl w:val="7584C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CC4262"/>
    <w:multiLevelType w:val="multilevel"/>
    <w:tmpl w:val="EB4ED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num>
  <w:num w:numId="3">
    <w:abstractNumId w:val="3"/>
  </w:num>
  <w:num w:numId="4">
    <w:abstractNumId w:val="4"/>
  </w:num>
  <w:num w:numId="5">
    <w:abstractNumId w:val="9"/>
  </w:num>
  <w:num w:numId="6">
    <w:abstractNumId w:val="8"/>
  </w:num>
  <w:num w:numId="7">
    <w:abstractNumId w:val="7"/>
  </w:num>
  <w:num w:numId="8">
    <w:abstractNumId w:val="0"/>
  </w:num>
  <w:num w:numId="9">
    <w:abstractNumId w:val="5"/>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64B"/>
    <w:rsid w:val="0002264B"/>
    <w:rsid w:val="00075283"/>
    <w:rsid w:val="000A732C"/>
    <w:rsid w:val="00113CC3"/>
    <w:rsid w:val="0022438D"/>
    <w:rsid w:val="00595555"/>
    <w:rsid w:val="005C6BC8"/>
    <w:rsid w:val="006146A2"/>
    <w:rsid w:val="006A09ED"/>
    <w:rsid w:val="00740876"/>
    <w:rsid w:val="0078462D"/>
    <w:rsid w:val="007C3C38"/>
    <w:rsid w:val="00807C31"/>
    <w:rsid w:val="008832F3"/>
    <w:rsid w:val="008C3496"/>
    <w:rsid w:val="008E7F66"/>
    <w:rsid w:val="00A32309"/>
    <w:rsid w:val="00B83517"/>
    <w:rsid w:val="00BB3C6F"/>
    <w:rsid w:val="00BD14B9"/>
    <w:rsid w:val="00C67065"/>
    <w:rsid w:val="00CF2DB6"/>
    <w:rsid w:val="00DE3313"/>
    <w:rsid w:val="00E322AF"/>
    <w:rsid w:val="00E35651"/>
    <w:rsid w:val="00E73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D6E0E"/>
  <w15:chartTrackingRefBased/>
  <w15:docId w15:val="{B4FDBE46-F55D-46F6-98C1-C765B0BD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3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25576">
      <w:bodyDiv w:val="1"/>
      <w:marLeft w:val="0"/>
      <w:marRight w:val="0"/>
      <w:marTop w:val="0"/>
      <w:marBottom w:val="0"/>
      <w:divBdr>
        <w:top w:val="none" w:sz="0" w:space="0" w:color="auto"/>
        <w:left w:val="none" w:sz="0" w:space="0" w:color="auto"/>
        <w:bottom w:val="none" w:sz="0" w:space="0" w:color="auto"/>
        <w:right w:val="none" w:sz="0" w:space="0" w:color="auto"/>
      </w:divBdr>
      <w:divsChild>
        <w:div w:id="519323328">
          <w:marLeft w:val="0"/>
          <w:marRight w:val="0"/>
          <w:marTop w:val="0"/>
          <w:marBottom w:val="0"/>
          <w:divBdr>
            <w:top w:val="single" w:sz="2" w:space="0" w:color="auto"/>
            <w:left w:val="single" w:sz="2" w:space="0" w:color="auto"/>
            <w:bottom w:val="single" w:sz="6" w:space="0" w:color="auto"/>
            <w:right w:val="single" w:sz="2" w:space="0" w:color="auto"/>
          </w:divBdr>
          <w:divsChild>
            <w:div w:id="1936860714">
              <w:marLeft w:val="0"/>
              <w:marRight w:val="0"/>
              <w:marTop w:val="100"/>
              <w:marBottom w:val="100"/>
              <w:divBdr>
                <w:top w:val="single" w:sz="2" w:space="0" w:color="D9D9E3"/>
                <w:left w:val="single" w:sz="2" w:space="0" w:color="D9D9E3"/>
                <w:bottom w:val="single" w:sz="2" w:space="0" w:color="D9D9E3"/>
                <w:right w:val="single" w:sz="2" w:space="0" w:color="D9D9E3"/>
              </w:divBdr>
              <w:divsChild>
                <w:div w:id="1413431590">
                  <w:marLeft w:val="0"/>
                  <w:marRight w:val="0"/>
                  <w:marTop w:val="0"/>
                  <w:marBottom w:val="0"/>
                  <w:divBdr>
                    <w:top w:val="single" w:sz="2" w:space="0" w:color="D9D9E3"/>
                    <w:left w:val="single" w:sz="2" w:space="0" w:color="D9D9E3"/>
                    <w:bottom w:val="single" w:sz="2" w:space="0" w:color="D9D9E3"/>
                    <w:right w:val="single" w:sz="2" w:space="0" w:color="D9D9E3"/>
                  </w:divBdr>
                  <w:divsChild>
                    <w:div w:id="994720627">
                      <w:marLeft w:val="0"/>
                      <w:marRight w:val="0"/>
                      <w:marTop w:val="0"/>
                      <w:marBottom w:val="0"/>
                      <w:divBdr>
                        <w:top w:val="single" w:sz="2" w:space="0" w:color="D9D9E3"/>
                        <w:left w:val="single" w:sz="2" w:space="0" w:color="D9D9E3"/>
                        <w:bottom w:val="single" w:sz="2" w:space="0" w:color="D9D9E3"/>
                        <w:right w:val="single" w:sz="2" w:space="0" w:color="D9D9E3"/>
                      </w:divBdr>
                      <w:divsChild>
                        <w:div w:id="777601497">
                          <w:marLeft w:val="0"/>
                          <w:marRight w:val="0"/>
                          <w:marTop w:val="0"/>
                          <w:marBottom w:val="0"/>
                          <w:divBdr>
                            <w:top w:val="single" w:sz="2" w:space="0" w:color="D9D9E3"/>
                            <w:left w:val="single" w:sz="2" w:space="0" w:color="D9D9E3"/>
                            <w:bottom w:val="single" w:sz="2" w:space="0" w:color="D9D9E3"/>
                            <w:right w:val="single" w:sz="2" w:space="0" w:color="D9D9E3"/>
                          </w:divBdr>
                          <w:divsChild>
                            <w:div w:id="2939959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87348479">
          <w:marLeft w:val="0"/>
          <w:marRight w:val="0"/>
          <w:marTop w:val="0"/>
          <w:marBottom w:val="0"/>
          <w:divBdr>
            <w:top w:val="single" w:sz="2" w:space="0" w:color="auto"/>
            <w:left w:val="single" w:sz="2" w:space="0" w:color="auto"/>
            <w:bottom w:val="single" w:sz="6" w:space="0" w:color="auto"/>
            <w:right w:val="single" w:sz="2" w:space="0" w:color="auto"/>
          </w:divBdr>
          <w:divsChild>
            <w:div w:id="478689238">
              <w:marLeft w:val="0"/>
              <w:marRight w:val="0"/>
              <w:marTop w:val="100"/>
              <w:marBottom w:val="100"/>
              <w:divBdr>
                <w:top w:val="single" w:sz="2" w:space="0" w:color="D9D9E3"/>
                <w:left w:val="single" w:sz="2" w:space="0" w:color="D9D9E3"/>
                <w:bottom w:val="single" w:sz="2" w:space="0" w:color="D9D9E3"/>
                <w:right w:val="single" w:sz="2" w:space="0" w:color="D9D9E3"/>
              </w:divBdr>
              <w:divsChild>
                <w:div w:id="1264608594">
                  <w:marLeft w:val="0"/>
                  <w:marRight w:val="0"/>
                  <w:marTop w:val="0"/>
                  <w:marBottom w:val="0"/>
                  <w:divBdr>
                    <w:top w:val="single" w:sz="2" w:space="0" w:color="D9D9E3"/>
                    <w:left w:val="single" w:sz="2" w:space="0" w:color="D9D9E3"/>
                    <w:bottom w:val="single" w:sz="2" w:space="0" w:color="D9D9E3"/>
                    <w:right w:val="single" w:sz="2" w:space="0" w:color="D9D9E3"/>
                  </w:divBdr>
                  <w:divsChild>
                    <w:div w:id="516894288">
                      <w:marLeft w:val="0"/>
                      <w:marRight w:val="0"/>
                      <w:marTop w:val="0"/>
                      <w:marBottom w:val="0"/>
                      <w:divBdr>
                        <w:top w:val="single" w:sz="2" w:space="0" w:color="D9D9E3"/>
                        <w:left w:val="single" w:sz="2" w:space="0" w:color="D9D9E3"/>
                        <w:bottom w:val="single" w:sz="2" w:space="0" w:color="D9D9E3"/>
                        <w:right w:val="single" w:sz="2" w:space="0" w:color="D9D9E3"/>
                      </w:divBdr>
                      <w:divsChild>
                        <w:div w:id="1468552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09793844">
                  <w:marLeft w:val="0"/>
                  <w:marRight w:val="0"/>
                  <w:marTop w:val="0"/>
                  <w:marBottom w:val="0"/>
                  <w:divBdr>
                    <w:top w:val="single" w:sz="2" w:space="0" w:color="D9D9E3"/>
                    <w:left w:val="single" w:sz="2" w:space="0" w:color="D9D9E3"/>
                    <w:bottom w:val="single" w:sz="2" w:space="0" w:color="D9D9E3"/>
                    <w:right w:val="single" w:sz="2" w:space="0" w:color="D9D9E3"/>
                  </w:divBdr>
                  <w:divsChild>
                    <w:div w:id="1185048343">
                      <w:marLeft w:val="0"/>
                      <w:marRight w:val="0"/>
                      <w:marTop w:val="0"/>
                      <w:marBottom w:val="0"/>
                      <w:divBdr>
                        <w:top w:val="single" w:sz="2" w:space="0" w:color="D9D9E3"/>
                        <w:left w:val="single" w:sz="2" w:space="0" w:color="D9D9E3"/>
                        <w:bottom w:val="single" w:sz="2" w:space="0" w:color="D9D9E3"/>
                        <w:right w:val="single" w:sz="2" w:space="0" w:color="D9D9E3"/>
                      </w:divBdr>
                      <w:divsChild>
                        <w:div w:id="1386102867">
                          <w:marLeft w:val="0"/>
                          <w:marRight w:val="0"/>
                          <w:marTop w:val="0"/>
                          <w:marBottom w:val="0"/>
                          <w:divBdr>
                            <w:top w:val="single" w:sz="2" w:space="0" w:color="D9D9E3"/>
                            <w:left w:val="single" w:sz="2" w:space="0" w:color="D9D9E3"/>
                            <w:bottom w:val="single" w:sz="2" w:space="0" w:color="D9D9E3"/>
                            <w:right w:val="single" w:sz="2" w:space="0" w:color="D9D9E3"/>
                          </w:divBdr>
                          <w:divsChild>
                            <w:div w:id="2451936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3256963">
      <w:bodyDiv w:val="1"/>
      <w:marLeft w:val="0"/>
      <w:marRight w:val="0"/>
      <w:marTop w:val="0"/>
      <w:marBottom w:val="0"/>
      <w:divBdr>
        <w:top w:val="none" w:sz="0" w:space="0" w:color="auto"/>
        <w:left w:val="none" w:sz="0" w:space="0" w:color="auto"/>
        <w:bottom w:val="none" w:sz="0" w:space="0" w:color="auto"/>
        <w:right w:val="none" w:sz="0" w:space="0" w:color="auto"/>
      </w:divBdr>
      <w:divsChild>
        <w:div w:id="274755826">
          <w:marLeft w:val="0"/>
          <w:marRight w:val="0"/>
          <w:marTop w:val="0"/>
          <w:marBottom w:val="0"/>
          <w:divBdr>
            <w:top w:val="single" w:sz="2" w:space="0" w:color="auto"/>
            <w:left w:val="single" w:sz="2" w:space="0" w:color="auto"/>
            <w:bottom w:val="single" w:sz="6" w:space="0" w:color="auto"/>
            <w:right w:val="single" w:sz="2" w:space="0" w:color="auto"/>
          </w:divBdr>
          <w:divsChild>
            <w:div w:id="12434181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92519488">
          <w:marLeft w:val="0"/>
          <w:marRight w:val="0"/>
          <w:marTop w:val="0"/>
          <w:marBottom w:val="0"/>
          <w:divBdr>
            <w:top w:val="single" w:sz="2" w:space="0" w:color="auto"/>
            <w:left w:val="single" w:sz="2" w:space="0" w:color="auto"/>
            <w:bottom w:val="single" w:sz="6" w:space="0" w:color="auto"/>
            <w:right w:val="single" w:sz="2" w:space="0" w:color="auto"/>
          </w:divBdr>
          <w:divsChild>
            <w:div w:id="28144474">
              <w:marLeft w:val="0"/>
              <w:marRight w:val="0"/>
              <w:marTop w:val="100"/>
              <w:marBottom w:val="100"/>
              <w:divBdr>
                <w:top w:val="single" w:sz="2" w:space="0" w:color="D9D9E3"/>
                <w:left w:val="single" w:sz="2" w:space="0" w:color="D9D9E3"/>
                <w:bottom w:val="single" w:sz="2" w:space="0" w:color="D9D9E3"/>
                <w:right w:val="single" w:sz="2" w:space="0" w:color="D9D9E3"/>
              </w:divBdr>
              <w:divsChild>
                <w:div w:id="1535077194">
                  <w:marLeft w:val="0"/>
                  <w:marRight w:val="0"/>
                  <w:marTop w:val="0"/>
                  <w:marBottom w:val="0"/>
                  <w:divBdr>
                    <w:top w:val="single" w:sz="2" w:space="0" w:color="D9D9E3"/>
                    <w:left w:val="single" w:sz="2" w:space="0" w:color="D9D9E3"/>
                    <w:bottom w:val="single" w:sz="2" w:space="0" w:color="D9D9E3"/>
                    <w:right w:val="single" w:sz="2" w:space="0" w:color="D9D9E3"/>
                  </w:divBdr>
                  <w:divsChild>
                    <w:div w:id="741483231">
                      <w:marLeft w:val="0"/>
                      <w:marRight w:val="0"/>
                      <w:marTop w:val="0"/>
                      <w:marBottom w:val="0"/>
                      <w:divBdr>
                        <w:top w:val="single" w:sz="2" w:space="0" w:color="D9D9E3"/>
                        <w:left w:val="single" w:sz="2" w:space="0" w:color="D9D9E3"/>
                        <w:bottom w:val="single" w:sz="2" w:space="0" w:color="D9D9E3"/>
                        <w:right w:val="single" w:sz="2" w:space="0" w:color="D9D9E3"/>
                      </w:divBdr>
                      <w:divsChild>
                        <w:div w:id="4924536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9399513">
                  <w:marLeft w:val="0"/>
                  <w:marRight w:val="0"/>
                  <w:marTop w:val="0"/>
                  <w:marBottom w:val="0"/>
                  <w:divBdr>
                    <w:top w:val="single" w:sz="2" w:space="0" w:color="D9D9E3"/>
                    <w:left w:val="single" w:sz="2" w:space="0" w:color="D9D9E3"/>
                    <w:bottom w:val="single" w:sz="2" w:space="0" w:color="D9D9E3"/>
                    <w:right w:val="single" w:sz="2" w:space="0" w:color="D9D9E3"/>
                  </w:divBdr>
                  <w:divsChild>
                    <w:div w:id="1138377332">
                      <w:marLeft w:val="0"/>
                      <w:marRight w:val="0"/>
                      <w:marTop w:val="0"/>
                      <w:marBottom w:val="0"/>
                      <w:divBdr>
                        <w:top w:val="single" w:sz="2" w:space="0" w:color="D9D9E3"/>
                        <w:left w:val="single" w:sz="2" w:space="0" w:color="D9D9E3"/>
                        <w:bottom w:val="single" w:sz="2" w:space="0" w:color="D9D9E3"/>
                        <w:right w:val="single" w:sz="2" w:space="0" w:color="D9D9E3"/>
                      </w:divBdr>
                      <w:divsChild>
                        <w:div w:id="1383098207">
                          <w:marLeft w:val="0"/>
                          <w:marRight w:val="0"/>
                          <w:marTop w:val="0"/>
                          <w:marBottom w:val="0"/>
                          <w:divBdr>
                            <w:top w:val="single" w:sz="2" w:space="0" w:color="D9D9E3"/>
                            <w:left w:val="single" w:sz="2" w:space="0" w:color="D9D9E3"/>
                            <w:bottom w:val="single" w:sz="2" w:space="0" w:color="D9D9E3"/>
                            <w:right w:val="single" w:sz="2" w:space="0" w:color="D9D9E3"/>
                          </w:divBdr>
                          <w:divsChild>
                            <w:div w:id="3531887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69671257">
          <w:marLeft w:val="0"/>
          <w:marRight w:val="0"/>
          <w:marTop w:val="0"/>
          <w:marBottom w:val="0"/>
          <w:divBdr>
            <w:top w:val="single" w:sz="2" w:space="0" w:color="auto"/>
            <w:left w:val="single" w:sz="2" w:space="0" w:color="auto"/>
            <w:bottom w:val="single" w:sz="6" w:space="0" w:color="auto"/>
            <w:right w:val="single" w:sz="2" w:space="0" w:color="auto"/>
          </w:divBdr>
          <w:divsChild>
            <w:div w:id="1504541055">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764">
                  <w:marLeft w:val="0"/>
                  <w:marRight w:val="0"/>
                  <w:marTop w:val="0"/>
                  <w:marBottom w:val="0"/>
                  <w:divBdr>
                    <w:top w:val="single" w:sz="2" w:space="0" w:color="D9D9E3"/>
                    <w:left w:val="single" w:sz="2" w:space="0" w:color="D9D9E3"/>
                    <w:bottom w:val="single" w:sz="2" w:space="0" w:color="D9D9E3"/>
                    <w:right w:val="single" w:sz="2" w:space="0" w:color="D9D9E3"/>
                  </w:divBdr>
                  <w:divsChild>
                    <w:div w:id="1803038718">
                      <w:marLeft w:val="0"/>
                      <w:marRight w:val="0"/>
                      <w:marTop w:val="0"/>
                      <w:marBottom w:val="0"/>
                      <w:divBdr>
                        <w:top w:val="single" w:sz="2" w:space="0" w:color="D9D9E3"/>
                        <w:left w:val="single" w:sz="2" w:space="0" w:color="D9D9E3"/>
                        <w:bottom w:val="single" w:sz="2" w:space="0" w:color="D9D9E3"/>
                        <w:right w:val="single" w:sz="2" w:space="0" w:color="D9D9E3"/>
                      </w:divBdr>
                      <w:divsChild>
                        <w:div w:id="3452091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02955678">
                  <w:marLeft w:val="0"/>
                  <w:marRight w:val="0"/>
                  <w:marTop w:val="0"/>
                  <w:marBottom w:val="0"/>
                  <w:divBdr>
                    <w:top w:val="single" w:sz="2" w:space="0" w:color="D9D9E3"/>
                    <w:left w:val="single" w:sz="2" w:space="0" w:color="D9D9E3"/>
                    <w:bottom w:val="single" w:sz="2" w:space="0" w:color="D9D9E3"/>
                    <w:right w:val="single" w:sz="2" w:space="0" w:color="D9D9E3"/>
                  </w:divBdr>
                  <w:divsChild>
                    <w:div w:id="1323388180">
                      <w:marLeft w:val="0"/>
                      <w:marRight w:val="0"/>
                      <w:marTop w:val="0"/>
                      <w:marBottom w:val="0"/>
                      <w:divBdr>
                        <w:top w:val="single" w:sz="2" w:space="0" w:color="D9D9E3"/>
                        <w:left w:val="single" w:sz="2" w:space="0" w:color="D9D9E3"/>
                        <w:bottom w:val="single" w:sz="2" w:space="0" w:color="D9D9E3"/>
                        <w:right w:val="single" w:sz="2" w:space="0" w:color="D9D9E3"/>
                      </w:divBdr>
                      <w:divsChild>
                        <w:div w:id="2111701578">
                          <w:marLeft w:val="0"/>
                          <w:marRight w:val="0"/>
                          <w:marTop w:val="0"/>
                          <w:marBottom w:val="0"/>
                          <w:divBdr>
                            <w:top w:val="single" w:sz="2" w:space="0" w:color="D9D9E3"/>
                            <w:left w:val="single" w:sz="2" w:space="0" w:color="D9D9E3"/>
                            <w:bottom w:val="single" w:sz="2" w:space="0" w:color="D9D9E3"/>
                            <w:right w:val="single" w:sz="2" w:space="0" w:color="D9D9E3"/>
                          </w:divBdr>
                          <w:divsChild>
                            <w:div w:id="4382562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42581860">
      <w:bodyDiv w:val="1"/>
      <w:marLeft w:val="0"/>
      <w:marRight w:val="0"/>
      <w:marTop w:val="0"/>
      <w:marBottom w:val="0"/>
      <w:divBdr>
        <w:top w:val="none" w:sz="0" w:space="0" w:color="auto"/>
        <w:left w:val="none" w:sz="0" w:space="0" w:color="auto"/>
        <w:bottom w:val="none" w:sz="0" w:space="0" w:color="auto"/>
        <w:right w:val="none" w:sz="0" w:space="0" w:color="auto"/>
      </w:divBdr>
      <w:divsChild>
        <w:div w:id="896862094">
          <w:marLeft w:val="0"/>
          <w:marRight w:val="0"/>
          <w:marTop w:val="0"/>
          <w:marBottom w:val="0"/>
          <w:divBdr>
            <w:top w:val="single" w:sz="2" w:space="0" w:color="auto"/>
            <w:left w:val="single" w:sz="2" w:space="0" w:color="auto"/>
            <w:bottom w:val="single" w:sz="6" w:space="0" w:color="auto"/>
            <w:right w:val="single" w:sz="2" w:space="0" w:color="auto"/>
          </w:divBdr>
          <w:divsChild>
            <w:div w:id="752433201">
              <w:marLeft w:val="0"/>
              <w:marRight w:val="0"/>
              <w:marTop w:val="100"/>
              <w:marBottom w:val="100"/>
              <w:divBdr>
                <w:top w:val="single" w:sz="2" w:space="0" w:color="D9D9E3"/>
                <w:left w:val="single" w:sz="2" w:space="0" w:color="D9D9E3"/>
                <w:bottom w:val="single" w:sz="2" w:space="0" w:color="D9D9E3"/>
                <w:right w:val="single" w:sz="2" w:space="0" w:color="D9D9E3"/>
              </w:divBdr>
              <w:divsChild>
                <w:div w:id="462383012">
                  <w:marLeft w:val="0"/>
                  <w:marRight w:val="0"/>
                  <w:marTop w:val="0"/>
                  <w:marBottom w:val="0"/>
                  <w:divBdr>
                    <w:top w:val="single" w:sz="2" w:space="0" w:color="D9D9E3"/>
                    <w:left w:val="single" w:sz="2" w:space="0" w:color="D9D9E3"/>
                    <w:bottom w:val="single" w:sz="2" w:space="0" w:color="D9D9E3"/>
                    <w:right w:val="single" w:sz="2" w:space="0" w:color="D9D9E3"/>
                  </w:divBdr>
                  <w:divsChild>
                    <w:div w:id="1613978988">
                      <w:marLeft w:val="0"/>
                      <w:marRight w:val="0"/>
                      <w:marTop w:val="0"/>
                      <w:marBottom w:val="0"/>
                      <w:divBdr>
                        <w:top w:val="single" w:sz="2" w:space="0" w:color="D9D9E3"/>
                        <w:left w:val="single" w:sz="2" w:space="0" w:color="D9D9E3"/>
                        <w:bottom w:val="single" w:sz="2" w:space="0" w:color="D9D9E3"/>
                        <w:right w:val="single" w:sz="2" w:space="0" w:color="D9D9E3"/>
                      </w:divBdr>
                      <w:divsChild>
                        <w:div w:id="1894540781">
                          <w:marLeft w:val="0"/>
                          <w:marRight w:val="0"/>
                          <w:marTop w:val="0"/>
                          <w:marBottom w:val="0"/>
                          <w:divBdr>
                            <w:top w:val="single" w:sz="2" w:space="0" w:color="D9D9E3"/>
                            <w:left w:val="single" w:sz="2" w:space="0" w:color="D9D9E3"/>
                            <w:bottom w:val="single" w:sz="2" w:space="0" w:color="D9D9E3"/>
                            <w:right w:val="single" w:sz="2" w:space="0" w:color="D9D9E3"/>
                          </w:divBdr>
                          <w:divsChild>
                            <w:div w:id="9757218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59836481">
          <w:marLeft w:val="0"/>
          <w:marRight w:val="0"/>
          <w:marTop w:val="0"/>
          <w:marBottom w:val="0"/>
          <w:divBdr>
            <w:top w:val="single" w:sz="2" w:space="0" w:color="auto"/>
            <w:left w:val="single" w:sz="2" w:space="0" w:color="auto"/>
            <w:bottom w:val="single" w:sz="6" w:space="0" w:color="auto"/>
            <w:right w:val="single" w:sz="2" w:space="0" w:color="auto"/>
          </w:divBdr>
          <w:divsChild>
            <w:div w:id="1223174656">
              <w:marLeft w:val="0"/>
              <w:marRight w:val="0"/>
              <w:marTop w:val="100"/>
              <w:marBottom w:val="100"/>
              <w:divBdr>
                <w:top w:val="single" w:sz="2" w:space="0" w:color="D9D9E3"/>
                <w:left w:val="single" w:sz="2" w:space="0" w:color="D9D9E3"/>
                <w:bottom w:val="single" w:sz="2" w:space="0" w:color="D9D9E3"/>
                <w:right w:val="single" w:sz="2" w:space="0" w:color="D9D9E3"/>
              </w:divBdr>
              <w:divsChild>
                <w:div w:id="586034891">
                  <w:marLeft w:val="0"/>
                  <w:marRight w:val="0"/>
                  <w:marTop w:val="0"/>
                  <w:marBottom w:val="0"/>
                  <w:divBdr>
                    <w:top w:val="single" w:sz="2" w:space="0" w:color="D9D9E3"/>
                    <w:left w:val="single" w:sz="2" w:space="0" w:color="D9D9E3"/>
                    <w:bottom w:val="single" w:sz="2" w:space="0" w:color="D9D9E3"/>
                    <w:right w:val="single" w:sz="2" w:space="0" w:color="D9D9E3"/>
                  </w:divBdr>
                  <w:divsChild>
                    <w:div w:id="575748911">
                      <w:marLeft w:val="0"/>
                      <w:marRight w:val="0"/>
                      <w:marTop w:val="0"/>
                      <w:marBottom w:val="0"/>
                      <w:divBdr>
                        <w:top w:val="single" w:sz="2" w:space="0" w:color="D9D9E3"/>
                        <w:left w:val="single" w:sz="2" w:space="0" w:color="D9D9E3"/>
                        <w:bottom w:val="single" w:sz="2" w:space="0" w:color="D9D9E3"/>
                        <w:right w:val="single" w:sz="2" w:space="0" w:color="D9D9E3"/>
                      </w:divBdr>
                      <w:divsChild>
                        <w:div w:id="1237395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0425112">
                  <w:marLeft w:val="0"/>
                  <w:marRight w:val="0"/>
                  <w:marTop w:val="0"/>
                  <w:marBottom w:val="0"/>
                  <w:divBdr>
                    <w:top w:val="single" w:sz="2" w:space="0" w:color="D9D9E3"/>
                    <w:left w:val="single" w:sz="2" w:space="0" w:color="D9D9E3"/>
                    <w:bottom w:val="single" w:sz="2" w:space="0" w:color="D9D9E3"/>
                    <w:right w:val="single" w:sz="2" w:space="0" w:color="D9D9E3"/>
                  </w:divBdr>
                  <w:divsChild>
                    <w:div w:id="1422071070">
                      <w:marLeft w:val="0"/>
                      <w:marRight w:val="0"/>
                      <w:marTop w:val="0"/>
                      <w:marBottom w:val="0"/>
                      <w:divBdr>
                        <w:top w:val="single" w:sz="2" w:space="0" w:color="D9D9E3"/>
                        <w:left w:val="single" w:sz="2" w:space="0" w:color="D9D9E3"/>
                        <w:bottom w:val="single" w:sz="2" w:space="0" w:color="D9D9E3"/>
                        <w:right w:val="single" w:sz="2" w:space="0" w:color="D9D9E3"/>
                      </w:divBdr>
                      <w:divsChild>
                        <w:div w:id="422801301">
                          <w:marLeft w:val="0"/>
                          <w:marRight w:val="0"/>
                          <w:marTop w:val="0"/>
                          <w:marBottom w:val="0"/>
                          <w:divBdr>
                            <w:top w:val="single" w:sz="2" w:space="0" w:color="D9D9E3"/>
                            <w:left w:val="single" w:sz="2" w:space="0" w:color="D9D9E3"/>
                            <w:bottom w:val="single" w:sz="2" w:space="0" w:color="D9D9E3"/>
                            <w:right w:val="single" w:sz="2" w:space="0" w:color="D9D9E3"/>
                          </w:divBdr>
                          <w:divsChild>
                            <w:div w:id="1032074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63623956">
      <w:bodyDiv w:val="1"/>
      <w:marLeft w:val="0"/>
      <w:marRight w:val="0"/>
      <w:marTop w:val="0"/>
      <w:marBottom w:val="0"/>
      <w:divBdr>
        <w:top w:val="none" w:sz="0" w:space="0" w:color="auto"/>
        <w:left w:val="none" w:sz="0" w:space="0" w:color="auto"/>
        <w:bottom w:val="none" w:sz="0" w:space="0" w:color="auto"/>
        <w:right w:val="none" w:sz="0" w:space="0" w:color="auto"/>
      </w:divBdr>
      <w:divsChild>
        <w:div w:id="84346507">
          <w:marLeft w:val="0"/>
          <w:marRight w:val="0"/>
          <w:marTop w:val="0"/>
          <w:marBottom w:val="0"/>
          <w:divBdr>
            <w:top w:val="single" w:sz="2" w:space="0" w:color="auto"/>
            <w:left w:val="single" w:sz="2" w:space="0" w:color="auto"/>
            <w:bottom w:val="single" w:sz="6" w:space="0" w:color="auto"/>
            <w:right w:val="single" w:sz="2" w:space="0" w:color="auto"/>
          </w:divBdr>
          <w:divsChild>
            <w:div w:id="14412998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81187841">
          <w:marLeft w:val="0"/>
          <w:marRight w:val="0"/>
          <w:marTop w:val="0"/>
          <w:marBottom w:val="0"/>
          <w:divBdr>
            <w:top w:val="single" w:sz="2" w:space="0" w:color="auto"/>
            <w:left w:val="single" w:sz="2" w:space="0" w:color="auto"/>
            <w:bottom w:val="single" w:sz="6" w:space="0" w:color="auto"/>
            <w:right w:val="single" w:sz="2" w:space="0" w:color="auto"/>
          </w:divBdr>
          <w:divsChild>
            <w:div w:id="1661763342">
              <w:marLeft w:val="0"/>
              <w:marRight w:val="0"/>
              <w:marTop w:val="100"/>
              <w:marBottom w:val="100"/>
              <w:divBdr>
                <w:top w:val="single" w:sz="2" w:space="0" w:color="D9D9E3"/>
                <w:left w:val="single" w:sz="2" w:space="0" w:color="D9D9E3"/>
                <w:bottom w:val="single" w:sz="2" w:space="0" w:color="D9D9E3"/>
                <w:right w:val="single" w:sz="2" w:space="0" w:color="D9D9E3"/>
              </w:divBdr>
              <w:divsChild>
                <w:div w:id="722295836">
                  <w:marLeft w:val="0"/>
                  <w:marRight w:val="0"/>
                  <w:marTop w:val="0"/>
                  <w:marBottom w:val="0"/>
                  <w:divBdr>
                    <w:top w:val="single" w:sz="2" w:space="0" w:color="D9D9E3"/>
                    <w:left w:val="single" w:sz="2" w:space="0" w:color="D9D9E3"/>
                    <w:bottom w:val="single" w:sz="2" w:space="0" w:color="D9D9E3"/>
                    <w:right w:val="single" w:sz="2" w:space="0" w:color="D9D9E3"/>
                  </w:divBdr>
                  <w:divsChild>
                    <w:div w:id="1954944062">
                      <w:marLeft w:val="0"/>
                      <w:marRight w:val="0"/>
                      <w:marTop w:val="0"/>
                      <w:marBottom w:val="0"/>
                      <w:divBdr>
                        <w:top w:val="single" w:sz="2" w:space="0" w:color="D9D9E3"/>
                        <w:left w:val="single" w:sz="2" w:space="0" w:color="D9D9E3"/>
                        <w:bottom w:val="single" w:sz="2" w:space="0" w:color="D9D9E3"/>
                        <w:right w:val="single" w:sz="2" w:space="0" w:color="D9D9E3"/>
                      </w:divBdr>
                      <w:divsChild>
                        <w:div w:id="667284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1502708">
                  <w:marLeft w:val="0"/>
                  <w:marRight w:val="0"/>
                  <w:marTop w:val="0"/>
                  <w:marBottom w:val="0"/>
                  <w:divBdr>
                    <w:top w:val="single" w:sz="2" w:space="0" w:color="D9D9E3"/>
                    <w:left w:val="single" w:sz="2" w:space="0" w:color="D9D9E3"/>
                    <w:bottom w:val="single" w:sz="2" w:space="0" w:color="D9D9E3"/>
                    <w:right w:val="single" w:sz="2" w:space="0" w:color="D9D9E3"/>
                  </w:divBdr>
                  <w:divsChild>
                    <w:div w:id="251596820">
                      <w:marLeft w:val="0"/>
                      <w:marRight w:val="0"/>
                      <w:marTop w:val="0"/>
                      <w:marBottom w:val="0"/>
                      <w:divBdr>
                        <w:top w:val="single" w:sz="2" w:space="0" w:color="D9D9E3"/>
                        <w:left w:val="single" w:sz="2" w:space="0" w:color="D9D9E3"/>
                        <w:bottom w:val="single" w:sz="2" w:space="0" w:color="D9D9E3"/>
                        <w:right w:val="single" w:sz="2" w:space="0" w:color="D9D9E3"/>
                      </w:divBdr>
                      <w:divsChild>
                        <w:div w:id="1441147754">
                          <w:marLeft w:val="0"/>
                          <w:marRight w:val="0"/>
                          <w:marTop w:val="0"/>
                          <w:marBottom w:val="0"/>
                          <w:divBdr>
                            <w:top w:val="single" w:sz="2" w:space="0" w:color="D9D9E3"/>
                            <w:left w:val="single" w:sz="2" w:space="0" w:color="D9D9E3"/>
                            <w:bottom w:val="single" w:sz="2" w:space="0" w:color="D9D9E3"/>
                            <w:right w:val="single" w:sz="2" w:space="0" w:color="D9D9E3"/>
                          </w:divBdr>
                          <w:divsChild>
                            <w:div w:id="996684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71342858">
          <w:marLeft w:val="0"/>
          <w:marRight w:val="0"/>
          <w:marTop w:val="0"/>
          <w:marBottom w:val="0"/>
          <w:divBdr>
            <w:top w:val="single" w:sz="2" w:space="0" w:color="auto"/>
            <w:left w:val="single" w:sz="2" w:space="0" w:color="auto"/>
            <w:bottom w:val="single" w:sz="6" w:space="0" w:color="auto"/>
            <w:right w:val="single" w:sz="2" w:space="0" w:color="auto"/>
          </w:divBdr>
          <w:divsChild>
            <w:div w:id="1213930458">
              <w:marLeft w:val="0"/>
              <w:marRight w:val="0"/>
              <w:marTop w:val="100"/>
              <w:marBottom w:val="100"/>
              <w:divBdr>
                <w:top w:val="single" w:sz="2" w:space="0" w:color="D9D9E3"/>
                <w:left w:val="single" w:sz="2" w:space="0" w:color="D9D9E3"/>
                <w:bottom w:val="single" w:sz="2" w:space="0" w:color="D9D9E3"/>
                <w:right w:val="single" w:sz="2" w:space="0" w:color="D9D9E3"/>
              </w:divBdr>
              <w:divsChild>
                <w:div w:id="926425734">
                  <w:marLeft w:val="0"/>
                  <w:marRight w:val="0"/>
                  <w:marTop w:val="0"/>
                  <w:marBottom w:val="0"/>
                  <w:divBdr>
                    <w:top w:val="single" w:sz="2" w:space="0" w:color="D9D9E3"/>
                    <w:left w:val="single" w:sz="2" w:space="0" w:color="D9D9E3"/>
                    <w:bottom w:val="single" w:sz="2" w:space="0" w:color="D9D9E3"/>
                    <w:right w:val="single" w:sz="2" w:space="0" w:color="D9D9E3"/>
                  </w:divBdr>
                  <w:divsChild>
                    <w:div w:id="925652122">
                      <w:marLeft w:val="0"/>
                      <w:marRight w:val="0"/>
                      <w:marTop w:val="0"/>
                      <w:marBottom w:val="0"/>
                      <w:divBdr>
                        <w:top w:val="single" w:sz="2" w:space="0" w:color="D9D9E3"/>
                        <w:left w:val="single" w:sz="2" w:space="0" w:color="D9D9E3"/>
                        <w:bottom w:val="single" w:sz="2" w:space="0" w:color="D9D9E3"/>
                        <w:right w:val="single" w:sz="2" w:space="0" w:color="D9D9E3"/>
                      </w:divBdr>
                      <w:divsChild>
                        <w:div w:id="103036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96301011">
                  <w:marLeft w:val="0"/>
                  <w:marRight w:val="0"/>
                  <w:marTop w:val="0"/>
                  <w:marBottom w:val="0"/>
                  <w:divBdr>
                    <w:top w:val="single" w:sz="2" w:space="0" w:color="D9D9E3"/>
                    <w:left w:val="single" w:sz="2" w:space="0" w:color="D9D9E3"/>
                    <w:bottom w:val="single" w:sz="2" w:space="0" w:color="D9D9E3"/>
                    <w:right w:val="single" w:sz="2" w:space="0" w:color="D9D9E3"/>
                  </w:divBdr>
                  <w:divsChild>
                    <w:div w:id="1203059354">
                      <w:marLeft w:val="0"/>
                      <w:marRight w:val="0"/>
                      <w:marTop w:val="0"/>
                      <w:marBottom w:val="0"/>
                      <w:divBdr>
                        <w:top w:val="single" w:sz="2" w:space="0" w:color="D9D9E3"/>
                        <w:left w:val="single" w:sz="2" w:space="0" w:color="D9D9E3"/>
                        <w:bottom w:val="single" w:sz="2" w:space="0" w:color="D9D9E3"/>
                        <w:right w:val="single" w:sz="2" w:space="0" w:color="D9D9E3"/>
                      </w:divBdr>
                      <w:divsChild>
                        <w:div w:id="694771076">
                          <w:marLeft w:val="0"/>
                          <w:marRight w:val="0"/>
                          <w:marTop w:val="0"/>
                          <w:marBottom w:val="0"/>
                          <w:divBdr>
                            <w:top w:val="single" w:sz="2" w:space="0" w:color="D9D9E3"/>
                            <w:left w:val="single" w:sz="2" w:space="0" w:color="D9D9E3"/>
                            <w:bottom w:val="single" w:sz="2" w:space="0" w:color="D9D9E3"/>
                            <w:right w:val="single" w:sz="2" w:space="0" w:color="D9D9E3"/>
                          </w:divBdr>
                          <w:divsChild>
                            <w:div w:id="1843708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00450219">
      <w:bodyDiv w:val="1"/>
      <w:marLeft w:val="0"/>
      <w:marRight w:val="0"/>
      <w:marTop w:val="0"/>
      <w:marBottom w:val="0"/>
      <w:divBdr>
        <w:top w:val="none" w:sz="0" w:space="0" w:color="auto"/>
        <w:left w:val="none" w:sz="0" w:space="0" w:color="auto"/>
        <w:bottom w:val="none" w:sz="0" w:space="0" w:color="auto"/>
        <w:right w:val="none" w:sz="0" w:space="0" w:color="auto"/>
      </w:divBdr>
      <w:divsChild>
        <w:div w:id="775056950">
          <w:marLeft w:val="0"/>
          <w:marRight w:val="0"/>
          <w:marTop w:val="0"/>
          <w:marBottom w:val="0"/>
          <w:divBdr>
            <w:top w:val="single" w:sz="2" w:space="0" w:color="auto"/>
            <w:left w:val="single" w:sz="2" w:space="0" w:color="auto"/>
            <w:bottom w:val="single" w:sz="6" w:space="0" w:color="auto"/>
            <w:right w:val="single" w:sz="2" w:space="0" w:color="auto"/>
          </w:divBdr>
          <w:divsChild>
            <w:div w:id="308049946">
              <w:marLeft w:val="0"/>
              <w:marRight w:val="0"/>
              <w:marTop w:val="100"/>
              <w:marBottom w:val="100"/>
              <w:divBdr>
                <w:top w:val="single" w:sz="2" w:space="0" w:color="D9D9E3"/>
                <w:left w:val="single" w:sz="2" w:space="0" w:color="D9D9E3"/>
                <w:bottom w:val="single" w:sz="2" w:space="0" w:color="D9D9E3"/>
                <w:right w:val="single" w:sz="2" w:space="0" w:color="D9D9E3"/>
              </w:divBdr>
              <w:divsChild>
                <w:div w:id="1253468094">
                  <w:marLeft w:val="0"/>
                  <w:marRight w:val="0"/>
                  <w:marTop w:val="0"/>
                  <w:marBottom w:val="0"/>
                  <w:divBdr>
                    <w:top w:val="single" w:sz="2" w:space="0" w:color="D9D9E3"/>
                    <w:left w:val="single" w:sz="2" w:space="0" w:color="D9D9E3"/>
                    <w:bottom w:val="single" w:sz="2" w:space="0" w:color="D9D9E3"/>
                    <w:right w:val="single" w:sz="2" w:space="0" w:color="D9D9E3"/>
                  </w:divBdr>
                  <w:divsChild>
                    <w:div w:id="878665159">
                      <w:marLeft w:val="0"/>
                      <w:marRight w:val="0"/>
                      <w:marTop w:val="0"/>
                      <w:marBottom w:val="0"/>
                      <w:divBdr>
                        <w:top w:val="single" w:sz="2" w:space="0" w:color="D9D9E3"/>
                        <w:left w:val="single" w:sz="2" w:space="0" w:color="D9D9E3"/>
                        <w:bottom w:val="single" w:sz="2" w:space="0" w:color="D9D9E3"/>
                        <w:right w:val="single" w:sz="2" w:space="0" w:color="D9D9E3"/>
                      </w:divBdr>
                      <w:divsChild>
                        <w:div w:id="1699547655">
                          <w:marLeft w:val="0"/>
                          <w:marRight w:val="0"/>
                          <w:marTop w:val="0"/>
                          <w:marBottom w:val="0"/>
                          <w:divBdr>
                            <w:top w:val="single" w:sz="2" w:space="0" w:color="D9D9E3"/>
                            <w:left w:val="single" w:sz="2" w:space="0" w:color="D9D9E3"/>
                            <w:bottom w:val="single" w:sz="2" w:space="0" w:color="D9D9E3"/>
                            <w:right w:val="single" w:sz="2" w:space="0" w:color="D9D9E3"/>
                          </w:divBdr>
                          <w:divsChild>
                            <w:div w:id="21425325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07620732">
          <w:marLeft w:val="0"/>
          <w:marRight w:val="0"/>
          <w:marTop w:val="0"/>
          <w:marBottom w:val="0"/>
          <w:divBdr>
            <w:top w:val="single" w:sz="2" w:space="0" w:color="auto"/>
            <w:left w:val="single" w:sz="2" w:space="0" w:color="auto"/>
            <w:bottom w:val="single" w:sz="6" w:space="0" w:color="auto"/>
            <w:right w:val="single" w:sz="2" w:space="0" w:color="auto"/>
          </w:divBdr>
          <w:divsChild>
            <w:div w:id="926571422">
              <w:marLeft w:val="0"/>
              <w:marRight w:val="0"/>
              <w:marTop w:val="100"/>
              <w:marBottom w:val="100"/>
              <w:divBdr>
                <w:top w:val="single" w:sz="2" w:space="0" w:color="D9D9E3"/>
                <w:left w:val="single" w:sz="2" w:space="0" w:color="D9D9E3"/>
                <w:bottom w:val="single" w:sz="2" w:space="0" w:color="D9D9E3"/>
                <w:right w:val="single" w:sz="2" w:space="0" w:color="D9D9E3"/>
              </w:divBdr>
              <w:divsChild>
                <w:div w:id="1738552944">
                  <w:marLeft w:val="0"/>
                  <w:marRight w:val="0"/>
                  <w:marTop w:val="0"/>
                  <w:marBottom w:val="0"/>
                  <w:divBdr>
                    <w:top w:val="single" w:sz="2" w:space="0" w:color="D9D9E3"/>
                    <w:left w:val="single" w:sz="2" w:space="0" w:color="D9D9E3"/>
                    <w:bottom w:val="single" w:sz="2" w:space="0" w:color="D9D9E3"/>
                    <w:right w:val="single" w:sz="2" w:space="0" w:color="D9D9E3"/>
                  </w:divBdr>
                  <w:divsChild>
                    <w:div w:id="413210561">
                      <w:marLeft w:val="0"/>
                      <w:marRight w:val="0"/>
                      <w:marTop w:val="0"/>
                      <w:marBottom w:val="0"/>
                      <w:divBdr>
                        <w:top w:val="single" w:sz="2" w:space="0" w:color="D9D9E3"/>
                        <w:left w:val="single" w:sz="2" w:space="0" w:color="D9D9E3"/>
                        <w:bottom w:val="single" w:sz="2" w:space="0" w:color="D9D9E3"/>
                        <w:right w:val="single" w:sz="2" w:space="0" w:color="D9D9E3"/>
                      </w:divBdr>
                      <w:divsChild>
                        <w:div w:id="11258536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37397420">
                  <w:marLeft w:val="0"/>
                  <w:marRight w:val="0"/>
                  <w:marTop w:val="0"/>
                  <w:marBottom w:val="0"/>
                  <w:divBdr>
                    <w:top w:val="single" w:sz="2" w:space="0" w:color="D9D9E3"/>
                    <w:left w:val="single" w:sz="2" w:space="0" w:color="D9D9E3"/>
                    <w:bottom w:val="single" w:sz="2" w:space="0" w:color="D9D9E3"/>
                    <w:right w:val="single" w:sz="2" w:space="0" w:color="D9D9E3"/>
                  </w:divBdr>
                  <w:divsChild>
                    <w:div w:id="1956280588">
                      <w:marLeft w:val="0"/>
                      <w:marRight w:val="0"/>
                      <w:marTop w:val="0"/>
                      <w:marBottom w:val="0"/>
                      <w:divBdr>
                        <w:top w:val="single" w:sz="2" w:space="0" w:color="D9D9E3"/>
                        <w:left w:val="single" w:sz="2" w:space="0" w:color="D9D9E3"/>
                        <w:bottom w:val="single" w:sz="2" w:space="0" w:color="D9D9E3"/>
                        <w:right w:val="single" w:sz="2" w:space="0" w:color="D9D9E3"/>
                      </w:divBdr>
                      <w:divsChild>
                        <w:div w:id="1702587880">
                          <w:marLeft w:val="0"/>
                          <w:marRight w:val="0"/>
                          <w:marTop w:val="0"/>
                          <w:marBottom w:val="0"/>
                          <w:divBdr>
                            <w:top w:val="single" w:sz="2" w:space="0" w:color="D9D9E3"/>
                            <w:left w:val="single" w:sz="2" w:space="0" w:color="D9D9E3"/>
                            <w:bottom w:val="single" w:sz="2" w:space="0" w:color="D9D9E3"/>
                            <w:right w:val="single" w:sz="2" w:space="0" w:color="D9D9E3"/>
                          </w:divBdr>
                          <w:divsChild>
                            <w:div w:id="8609761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33414404">
      <w:bodyDiv w:val="1"/>
      <w:marLeft w:val="0"/>
      <w:marRight w:val="0"/>
      <w:marTop w:val="0"/>
      <w:marBottom w:val="0"/>
      <w:divBdr>
        <w:top w:val="none" w:sz="0" w:space="0" w:color="auto"/>
        <w:left w:val="none" w:sz="0" w:space="0" w:color="auto"/>
        <w:bottom w:val="none" w:sz="0" w:space="0" w:color="auto"/>
        <w:right w:val="none" w:sz="0" w:space="0" w:color="auto"/>
      </w:divBdr>
      <w:divsChild>
        <w:div w:id="1137450868">
          <w:marLeft w:val="0"/>
          <w:marRight w:val="0"/>
          <w:marTop w:val="0"/>
          <w:marBottom w:val="0"/>
          <w:divBdr>
            <w:top w:val="single" w:sz="2" w:space="0" w:color="auto"/>
            <w:left w:val="single" w:sz="2" w:space="0" w:color="auto"/>
            <w:bottom w:val="single" w:sz="6" w:space="0" w:color="auto"/>
            <w:right w:val="single" w:sz="2" w:space="0" w:color="auto"/>
          </w:divBdr>
          <w:divsChild>
            <w:div w:id="1999771701">
              <w:marLeft w:val="0"/>
              <w:marRight w:val="0"/>
              <w:marTop w:val="100"/>
              <w:marBottom w:val="100"/>
              <w:divBdr>
                <w:top w:val="single" w:sz="2" w:space="0" w:color="D9D9E3"/>
                <w:left w:val="single" w:sz="2" w:space="0" w:color="D9D9E3"/>
                <w:bottom w:val="single" w:sz="2" w:space="0" w:color="D9D9E3"/>
                <w:right w:val="single" w:sz="2" w:space="0" w:color="D9D9E3"/>
              </w:divBdr>
              <w:divsChild>
                <w:div w:id="315258888">
                  <w:marLeft w:val="0"/>
                  <w:marRight w:val="0"/>
                  <w:marTop w:val="0"/>
                  <w:marBottom w:val="0"/>
                  <w:divBdr>
                    <w:top w:val="single" w:sz="2" w:space="0" w:color="D9D9E3"/>
                    <w:left w:val="single" w:sz="2" w:space="0" w:color="D9D9E3"/>
                    <w:bottom w:val="single" w:sz="2" w:space="0" w:color="D9D9E3"/>
                    <w:right w:val="single" w:sz="2" w:space="0" w:color="D9D9E3"/>
                  </w:divBdr>
                  <w:divsChild>
                    <w:div w:id="1288857477">
                      <w:marLeft w:val="0"/>
                      <w:marRight w:val="0"/>
                      <w:marTop w:val="0"/>
                      <w:marBottom w:val="0"/>
                      <w:divBdr>
                        <w:top w:val="single" w:sz="2" w:space="0" w:color="D9D9E3"/>
                        <w:left w:val="single" w:sz="2" w:space="0" w:color="D9D9E3"/>
                        <w:bottom w:val="single" w:sz="2" w:space="0" w:color="D9D9E3"/>
                        <w:right w:val="single" w:sz="2" w:space="0" w:color="D9D9E3"/>
                      </w:divBdr>
                      <w:divsChild>
                        <w:div w:id="1355695101">
                          <w:marLeft w:val="0"/>
                          <w:marRight w:val="0"/>
                          <w:marTop w:val="0"/>
                          <w:marBottom w:val="0"/>
                          <w:divBdr>
                            <w:top w:val="single" w:sz="2" w:space="0" w:color="D9D9E3"/>
                            <w:left w:val="single" w:sz="2" w:space="0" w:color="D9D9E3"/>
                            <w:bottom w:val="single" w:sz="2" w:space="0" w:color="D9D9E3"/>
                            <w:right w:val="single" w:sz="2" w:space="0" w:color="D9D9E3"/>
                          </w:divBdr>
                          <w:divsChild>
                            <w:div w:id="21468504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47742044">
          <w:marLeft w:val="0"/>
          <w:marRight w:val="0"/>
          <w:marTop w:val="0"/>
          <w:marBottom w:val="0"/>
          <w:divBdr>
            <w:top w:val="single" w:sz="2" w:space="0" w:color="auto"/>
            <w:left w:val="single" w:sz="2" w:space="0" w:color="auto"/>
            <w:bottom w:val="single" w:sz="6" w:space="0" w:color="auto"/>
            <w:right w:val="single" w:sz="2" w:space="0" w:color="auto"/>
          </w:divBdr>
          <w:divsChild>
            <w:div w:id="497426736">
              <w:marLeft w:val="0"/>
              <w:marRight w:val="0"/>
              <w:marTop w:val="100"/>
              <w:marBottom w:val="100"/>
              <w:divBdr>
                <w:top w:val="single" w:sz="2" w:space="0" w:color="D9D9E3"/>
                <w:left w:val="single" w:sz="2" w:space="0" w:color="D9D9E3"/>
                <w:bottom w:val="single" w:sz="2" w:space="0" w:color="D9D9E3"/>
                <w:right w:val="single" w:sz="2" w:space="0" w:color="D9D9E3"/>
              </w:divBdr>
              <w:divsChild>
                <w:div w:id="1867134524">
                  <w:marLeft w:val="0"/>
                  <w:marRight w:val="0"/>
                  <w:marTop w:val="0"/>
                  <w:marBottom w:val="0"/>
                  <w:divBdr>
                    <w:top w:val="single" w:sz="2" w:space="0" w:color="D9D9E3"/>
                    <w:left w:val="single" w:sz="2" w:space="0" w:color="D9D9E3"/>
                    <w:bottom w:val="single" w:sz="2" w:space="0" w:color="D9D9E3"/>
                    <w:right w:val="single" w:sz="2" w:space="0" w:color="D9D9E3"/>
                  </w:divBdr>
                  <w:divsChild>
                    <w:div w:id="498230348">
                      <w:marLeft w:val="0"/>
                      <w:marRight w:val="0"/>
                      <w:marTop w:val="0"/>
                      <w:marBottom w:val="0"/>
                      <w:divBdr>
                        <w:top w:val="single" w:sz="2" w:space="0" w:color="D9D9E3"/>
                        <w:left w:val="single" w:sz="2" w:space="0" w:color="D9D9E3"/>
                        <w:bottom w:val="single" w:sz="2" w:space="0" w:color="D9D9E3"/>
                        <w:right w:val="single" w:sz="2" w:space="0" w:color="D9D9E3"/>
                      </w:divBdr>
                      <w:divsChild>
                        <w:div w:id="10861490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77691278">
                  <w:marLeft w:val="0"/>
                  <w:marRight w:val="0"/>
                  <w:marTop w:val="0"/>
                  <w:marBottom w:val="0"/>
                  <w:divBdr>
                    <w:top w:val="single" w:sz="2" w:space="0" w:color="D9D9E3"/>
                    <w:left w:val="single" w:sz="2" w:space="0" w:color="D9D9E3"/>
                    <w:bottom w:val="single" w:sz="2" w:space="0" w:color="D9D9E3"/>
                    <w:right w:val="single" w:sz="2" w:space="0" w:color="D9D9E3"/>
                  </w:divBdr>
                  <w:divsChild>
                    <w:div w:id="1892495466">
                      <w:marLeft w:val="0"/>
                      <w:marRight w:val="0"/>
                      <w:marTop w:val="0"/>
                      <w:marBottom w:val="0"/>
                      <w:divBdr>
                        <w:top w:val="single" w:sz="2" w:space="0" w:color="D9D9E3"/>
                        <w:left w:val="single" w:sz="2" w:space="0" w:color="D9D9E3"/>
                        <w:bottom w:val="single" w:sz="2" w:space="0" w:color="D9D9E3"/>
                        <w:right w:val="single" w:sz="2" w:space="0" w:color="D9D9E3"/>
                      </w:divBdr>
                      <w:divsChild>
                        <w:div w:id="1711803329">
                          <w:marLeft w:val="0"/>
                          <w:marRight w:val="0"/>
                          <w:marTop w:val="0"/>
                          <w:marBottom w:val="0"/>
                          <w:divBdr>
                            <w:top w:val="single" w:sz="2" w:space="0" w:color="D9D9E3"/>
                            <w:left w:val="single" w:sz="2" w:space="0" w:color="D9D9E3"/>
                            <w:bottom w:val="single" w:sz="2" w:space="0" w:color="D9D9E3"/>
                            <w:right w:val="single" w:sz="2" w:space="0" w:color="D9D9E3"/>
                          </w:divBdr>
                          <w:divsChild>
                            <w:div w:id="6749599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30034930">
      <w:bodyDiv w:val="1"/>
      <w:marLeft w:val="0"/>
      <w:marRight w:val="0"/>
      <w:marTop w:val="0"/>
      <w:marBottom w:val="0"/>
      <w:divBdr>
        <w:top w:val="none" w:sz="0" w:space="0" w:color="auto"/>
        <w:left w:val="none" w:sz="0" w:space="0" w:color="auto"/>
        <w:bottom w:val="none" w:sz="0" w:space="0" w:color="auto"/>
        <w:right w:val="none" w:sz="0" w:space="0" w:color="auto"/>
      </w:divBdr>
      <w:divsChild>
        <w:div w:id="892426663">
          <w:marLeft w:val="0"/>
          <w:marRight w:val="0"/>
          <w:marTop w:val="0"/>
          <w:marBottom w:val="0"/>
          <w:divBdr>
            <w:top w:val="single" w:sz="2" w:space="0" w:color="auto"/>
            <w:left w:val="single" w:sz="2" w:space="0" w:color="auto"/>
            <w:bottom w:val="single" w:sz="6" w:space="0" w:color="auto"/>
            <w:right w:val="single" w:sz="2" w:space="0" w:color="auto"/>
          </w:divBdr>
          <w:divsChild>
            <w:div w:id="1231766978">
              <w:marLeft w:val="0"/>
              <w:marRight w:val="0"/>
              <w:marTop w:val="100"/>
              <w:marBottom w:val="100"/>
              <w:divBdr>
                <w:top w:val="single" w:sz="2" w:space="0" w:color="D9D9E3"/>
                <w:left w:val="single" w:sz="2" w:space="0" w:color="D9D9E3"/>
                <w:bottom w:val="single" w:sz="2" w:space="0" w:color="D9D9E3"/>
                <w:right w:val="single" w:sz="2" w:space="0" w:color="D9D9E3"/>
              </w:divBdr>
              <w:divsChild>
                <w:div w:id="73287844">
                  <w:marLeft w:val="0"/>
                  <w:marRight w:val="0"/>
                  <w:marTop w:val="0"/>
                  <w:marBottom w:val="0"/>
                  <w:divBdr>
                    <w:top w:val="single" w:sz="2" w:space="0" w:color="D9D9E3"/>
                    <w:left w:val="single" w:sz="2" w:space="0" w:color="D9D9E3"/>
                    <w:bottom w:val="single" w:sz="2" w:space="0" w:color="D9D9E3"/>
                    <w:right w:val="single" w:sz="2" w:space="0" w:color="D9D9E3"/>
                  </w:divBdr>
                  <w:divsChild>
                    <w:div w:id="2059434656">
                      <w:marLeft w:val="0"/>
                      <w:marRight w:val="0"/>
                      <w:marTop w:val="0"/>
                      <w:marBottom w:val="0"/>
                      <w:divBdr>
                        <w:top w:val="single" w:sz="2" w:space="0" w:color="D9D9E3"/>
                        <w:left w:val="single" w:sz="2" w:space="0" w:color="D9D9E3"/>
                        <w:bottom w:val="single" w:sz="2" w:space="0" w:color="D9D9E3"/>
                        <w:right w:val="single" w:sz="2" w:space="0" w:color="D9D9E3"/>
                      </w:divBdr>
                      <w:divsChild>
                        <w:div w:id="403378871">
                          <w:marLeft w:val="0"/>
                          <w:marRight w:val="0"/>
                          <w:marTop w:val="0"/>
                          <w:marBottom w:val="0"/>
                          <w:divBdr>
                            <w:top w:val="single" w:sz="2" w:space="0" w:color="D9D9E3"/>
                            <w:left w:val="single" w:sz="2" w:space="0" w:color="D9D9E3"/>
                            <w:bottom w:val="single" w:sz="2" w:space="0" w:color="D9D9E3"/>
                            <w:right w:val="single" w:sz="2" w:space="0" w:color="D9D9E3"/>
                          </w:divBdr>
                          <w:divsChild>
                            <w:div w:id="6512993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19705021">
          <w:marLeft w:val="0"/>
          <w:marRight w:val="0"/>
          <w:marTop w:val="0"/>
          <w:marBottom w:val="0"/>
          <w:divBdr>
            <w:top w:val="single" w:sz="2" w:space="0" w:color="auto"/>
            <w:left w:val="single" w:sz="2" w:space="0" w:color="auto"/>
            <w:bottom w:val="single" w:sz="6" w:space="0" w:color="auto"/>
            <w:right w:val="single" w:sz="2" w:space="0" w:color="auto"/>
          </w:divBdr>
          <w:divsChild>
            <w:div w:id="677925242">
              <w:marLeft w:val="0"/>
              <w:marRight w:val="0"/>
              <w:marTop w:val="100"/>
              <w:marBottom w:val="100"/>
              <w:divBdr>
                <w:top w:val="single" w:sz="2" w:space="0" w:color="D9D9E3"/>
                <w:left w:val="single" w:sz="2" w:space="0" w:color="D9D9E3"/>
                <w:bottom w:val="single" w:sz="2" w:space="0" w:color="D9D9E3"/>
                <w:right w:val="single" w:sz="2" w:space="0" w:color="D9D9E3"/>
              </w:divBdr>
              <w:divsChild>
                <w:div w:id="648749360">
                  <w:marLeft w:val="0"/>
                  <w:marRight w:val="0"/>
                  <w:marTop w:val="0"/>
                  <w:marBottom w:val="0"/>
                  <w:divBdr>
                    <w:top w:val="single" w:sz="2" w:space="0" w:color="D9D9E3"/>
                    <w:left w:val="single" w:sz="2" w:space="0" w:color="D9D9E3"/>
                    <w:bottom w:val="single" w:sz="2" w:space="0" w:color="D9D9E3"/>
                    <w:right w:val="single" w:sz="2" w:space="0" w:color="D9D9E3"/>
                  </w:divBdr>
                  <w:divsChild>
                    <w:div w:id="137456655">
                      <w:marLeft w:val="0"/>
                      <w:marRight w:val="0"/>
                      <w:marTop w:val="0"/>
                      <w:marBottom w:val="0"/>
                      <w:divBdr>
                        <w:top w:val="single" w:sz="2" w:space="0" w:color="D9D9E3"/>
                        <w:left w:val="single" w:sz="2" w:space="0" w:color="D9D9E3"/>
                        <w:bottom w:val="single" w:sz="2" w:space="0" w:color="D9D9E3"/>
                        <w:right w:val="single" w:sz="2" w:space="0" w:color="D9D9E3"/>
                      </w:divBdr>
                      <w:divsChild>
                        <w:div w:id="19376675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19106490">
                  <w:marLeft w:val="0"/>
                  <w:marRight w:val="0"/>
                  <w:marTop w:val="0"/>
                  <w:marBottom w:val="0"/>
                  <w:divBdr>
                    <w:top w:val="single" w:sz="2" w:space="0" w:color="D9D9E3"/>
                    <w:left w:val="single" w:sz="2" w:space="0" w:color="D9D9E3"/>
                    <w:bottom w:val="single" w:sz="2" w:space="0" w:color="D9D9E3"/>
                    <w:right w:val="single" w:sz="2" w:space="0" w:color="D9D9E3"/>
                  </w:divBdr>
                  <w:divsChild>
                    <w:div w:id="2052684760">
                      <w:marLeft w:val="0"/>
                      <w:marRight w:val="0"/>
                      <w:marTop w:val="0"/>
                      <w:marBottom w:val="0"/>
                      <w:divBdr>
                        <w:top w:val="single" w:sz="2" w:space="0" w:color="D9D9E3"/>
                        <w:left w:val="single" w:sz="2" w:space="0" w:color="D9D9E3"/>
                        <w:bottom w:val="single" w:sz="2" w:space="0" w:color="D9D9E3"/>
                        <w:right w:val="single" w:sz="2" w:space="0" w:color="D9D9E3"/>
                      </w:divBdr>
                      <w:divsChild>
                        <w:div w:id="1907763052">
                          <w:marLeft w:val="0"/>
                          <w:marRight w:val="0"/>
                          <w:marTop w:val="0"/>
                          <w:marBottom w:val="0"/>
                          <w:divBdr>
                            <w:top w:val="single" w:sz="2" w:space="0" w:color="D9D9E3"/>
                            <w:left w:val="single" w:sz="2" w:space="0" w:color="D9D9E3"/>
                            <w:bottom w:val="single" w:sz="2" w:space="0" w:color="D9D9E3"/>
                            <w:right w:val="single" w:sz="2" w:space="0" w:color="D9D9E3"/>
                          </w:divBdr>
                          <w:divsChild>
                            <w:div w:id="12411332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2233778">
      <w:bodyDiv w:val="1"/>
      <w:marLeft w:val="0"/>
      <w:marRight w:val="0"/>
      <w:marTop w:val="0"/>
      <w:marBottom w:val="0"/>
      <w:divBdr>
        <w:top w:val="none" w:sz="0" w:space="0" w:color="auto"/>
        <w:left w:val="none" w:sz="0" w:space="0" w:color="auto"/>
        <w:bottom w:val="none" w:sz="0" w:space="0" w:color="auto"/>
        <w:right w:val="none" w:sz="0" w:space="0" w:color="auto"/>
      </w:divBdr>
      <w:divsChild>
        <w:div w:id="2094663582">
          <w:marLeft w:val="0"/>
          <w:marRight w:val="0"/>
          <w:marTop w:val="0"/>
          <w:marBottom w:val="0"/>
          <w:divBdr>
            <w:top w:val="single" w:sz="2" w:space="0" w:color="auto"/>
            <w:left w:val="single" w:sz="2" w:space="0" w:color="auto"/>
            <w:bottom w:val="single" w:sz="6" w:space="0" w:color="auto"/>
            <w:right w:val="single" w:sz="2" w:space="0" w:color="auto"/>
          </w:divBdr>
          <w:divsChild>
            <w:div w:id="2055036858">
              <w:marLeft w:val="0"/>
              <w:marRight w:val="0"/>
              <w:marTop w:val="100"/>
              <w:marBottom w:val="100"/>
              <w:divBdr>
                <w:top w:val="single" w:sz="2" w:space="0" w:color="D9D9E3"/>
                <w:left w:val="single" w:sz="2" w:space="0" w:color="D9D9E3"/>
                <w:bottom w:val="single" w:sz="2" w:space="0" w:color="D9D9E3"/>
                <w:right w:val="single" w:sz="2" w:space="0" w:color="D9D9E3"/>
              </w:divBdr>
              <w:divsChild>
                <w:div w:id="1294559479">
                  <w:marLeft w:val="0"/>
                  <w:marRight w:val="0"/>
                  <w:marTop w:val="0"/>
                  <w:marBottom w:val="0"/>
                  <w:divBdr>
                    <w:top w:val="single" w:sz="2" w:space="0" w:color="D9D9E3"/>
                    <w:left w:val="single" w:sz="2" w:space="0" w:color="D9D9E3"/>
                    <w:bottom w:val="single" w:sz="2" w:space="0" w:color="D9D9E3"/>
                    <w:right w:val="single" w:sz="2" w:space="0" w:color="D9D9E3"/>
                  </w:divBdr>
                  <w:divsChild>
                    <w:div w:id="1920485149">
                      <w:marLeft w:val="0"/>
                      <w:marRight w:val="0"/>
                      <w:marTop w:val="0"/>
                      <w:marBottom w:val="0"/>
                      <w:divBdr>
                        <w:top w:val="single" w:sz="2" w:space="0" w:color="D9D9E3"/>
                        <w:left w:val="single" w:sz="2" w:space="0" w:color="D9D9E3"/>
                        <w:bottom w:val="single" w:sz="2" w:space="0" w:color="D9D9E3"/>
                        <w:right w:val="single" w:sz="2" w:space="0" w:color="D9D9E3"/>
                      </w:divBdr>
                      <w:divsChild>
                        <w:div w:id="374744350">
                          <w:marLeft w:val="0"/>
                          <w:marRight w:val="0"/>
                          <w:marTop w:val="0"/>
                          <w:marBottom w:val="0"/>
                          <w:divBdr>
                            <w:top w:val="single" w:sz="2" w:space="0" w:color="D9D9E3"/>
                            <w:left w:val="single" w:sz="2" w:space="0" w:color="D9D9E3"/>
                            <w:bottom w:val="single" w:sz="2" w:space="0" w:color="D9D9E3"/>
                            <w:right w:val="single" w:sz="2" w:space="0" w:color="D9D9E3"/>
                          </w:divBdr>
                          <w:divsChild>
                            <w:div w:id="5018941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56366207">
          <w:marLeft w:val="0"/>
          <w:marRight w:val="0"/>
          <w:marTop w:val="0"/>
          <w:marBottom w:val="0"/>
          <w:divBdr>
            <w:top w:val="single" w:sz="2" w:space="0" w:color="auto"/>
            <w:left w:val="single" w:sz="2" w:space="0" w:color="auto"/>
            <w:bottom w:val="single" w:sz="6" w:space="0" w:color="auto"/>
            <w:right w:val="single" w:sz="2" w:space="0" w:color="auto"/>
          </w:divBdr>
          <w:divsChild>
            <w:div w:id="848757462">
              <w:marLeft w:val="0"/>
              <w:marRight w:val="0"/>
              <w:marTop w:val="100"/>
              <w:marBottom w:val="100"/>
              <w:divBdr>
                <w:top w:val="single" w:sz="2" w:space="0" w:color="D9D9E3"/>
                <w:left w:val="single" w:sz="2" w:space="0" w:color="D9D9E3"/>
                <w:bottom w:val="single" w:sz="2" w:space="0" w:color="D9D9E3"/>
                <w:right w:val="single" w:sz="2" w:space="0" w:color="D9D9E3"/>
              </w:divBdr>
              <w:divsChild>
                <w:div w:id="1019116810">
                  <w:marLeft w:val="0"/>
                  <w:marRight w:val="0"/>
                  <w:marTop w:val="0"/>
                  <w:marBottom w:val="0"/>
                  <w:divBdr>
                    <w:top w:val="single" w:sz="2" w:space="0" w:color="D9D9E3"/>
                    <w:left w:val="single" w:sz="2" w:space="0" w:color="D9D9E3"/>
                    <w:bottom w:val="single" w:sz="2" w:space="0" w:color="D9D9E3"/>
                    <w:right w:val="single" w:sz="2" w:space="0" w:color="D9D9E3"/>
                  </w:divBdr>
                  <w:divsChild>
                    <w:div w:id="217937306">
                      <w:marLeft w:val="0"/>
                      <w:marRight w:val="0"/>
                      <w:marTop w:val="0"/>
                      <w:marBottom w:val="0"/>
                      <w:divBdr>
                        <w:top w:val="single" w:sz="2" w:space="0" w:color="D9D9E3"/>
                        <w:left w:val="single" w:sz="2" w:space="0" w:color="D9D9E3"/>
                        <w:bottom w:val="single" w:sz="2" w:space="0" w:color="D9D9E3"/>
                        <w:right w:val="single" w:sz="2" w:space="0" w:color="D9D9E3"/>
                      </w:divBdr>
                      <w:divsChild>
                        <w:div w:id="9062328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5924533">
                  <w:marLeft w:val="0"/>
                  <w:marRight w:val="0"/>
                  <w:marTop w:val="0"/>
                  <w:marBottom w:val="0"/>
                  <w:divBdr>
                    <w:top w:val="single" w:sz="2" w:space="0" w:color="D9D9E3"/>
                    <w:left w:val="single" w:sz="2" w:space="0" w:color="D9D9E3"/>
                    <w:bottom w:val="single" w:sz="2" w:space="0" w:color="D9D9E3"/>
                    <w:right w:val="single" w:sz="2" w:space="0" w:color="D9D9E3"/>
                  </w:divBdr>
                  <w:divsChild>
                    <w:div w:id="197744387">
                      <w:marLeft w:val="0"/>
                      <w:marRight w:val="0"/>
                      <w:marTop w:val="0"/>
                      <w:marBottom w:val="0"/>
                      <w:divBdr>
                        <w:top w:val="single" w:sz="2" w:space="0" w:color="D9D9E3"/>
                        <w:left w:val="single" w:sz="2" w:space="0" w:color="D9D9E3"/>
                        <w:bottom w:val="single" w:sz="2" w:space="0" w:color="D9D9E3"/>
                        <w:right w:val="single" w:sz="2" w:space="0" w:color="D9D9E3"/>
                      </w:divBdr>
                      <w:divsChild>
                        <w:div w:id="102313243">
                          <w:marLeft w:val="0"/>
                          <w:marRight w:val="0"/>
                          <w:marTop w:val="0"/>
                          <w:marBottom w:val="0"/>
                          <w:divBdr>
                            <w:top w:val="single" w:sz="2" w:space="0" w:color="D9D9E3"/>
                            <w:left w:val="single" w:sz="2" w:space="0" w:color="D9D9E3"/>
                            <w:bottom w:val="single" w:sz="2" w:space="0" w:color="D9D9E3"/>
                            <w:right w:val="single" w:sz="2" w:space="0" w:color="D9D9E3"/>
                          </w:divBdr>
                          <w:divsChild>
                            <w:div w:id="10143825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36848255">
      <w:bodyDiv w:val="1"/>
      <w:marLeft w:val="0"/>
      <w:marRight w:val="0"/>
      <w:marTop w:val="0"/>
      <w:marBottom w:val="0"/>
      <w:divBdr>
        <w:top w:val="none" w:sz="0" w:space="0" w:color="auto"/>
        <w:left w:val="none" w:sz="0" w:space="0" w:color="auto"/>
        <w:bottom w:val="none" w:sz="0" w:space="0" w:color="auto"/>
        <w:right w:val="none" w:sz="0" w:space="0" w:color="auto"/>
      </w:divBdr>
      <w:divsChild>
        <w:div w:id="866142123">
          <w:marLeft w:val="0"/>
          <w:marRight w:val="0"/>
          <w:marTop w:val="0"/>
          <w:marBottom w:val="0"/>
          <w:divBdr>
            <w:top w:val="single" w:sz="2" w:space="0" w:color="auto"/>
            <w:left w:val="single" w:sz="2" w:space="0" w:color="auto"/>
            <w:bottom w:val="single" w:sz="6" w:space="0" w:color="auto"/>
            <w:right w:val="single" w:sz="2" w:space="0" w:color="auto"/>
          </w:divBdr>
          <w:divsChild>
            <w:div w:id="1854804417">
              <w:marLeft w:val="0"/>
              <w:marRight w:val="0"/>
              <w:marTop w:val="100"/>
              <w:marBottom w:val="100"/>
              <w:divBdr>
                <w:top w:val="single" w:sz="2" w:space="0" w:color="D9D9E3"/>
                <w:left w:val="single" w:sz="2" w:space="0" w:color="D9D9E3"/>
                <w:bottom w:val="single" w:sz="2" w:space="0" w:color="D9D9E3"/>
                <w:right w:val="single" w:sz="2" w:space="0" w:color="D9D9E3"/>
              </w:divBdr>
              <w:divsChild>
                <w:div w:id="61872726">
                  <w:marLeft w:val="0"/>
                  <w:marRight w:val="0"/>
                  <w:marTop w:val="0"/>
                  <w:marBottom w:val="0"/>
                  <w:divBdr>
                    <w:top w:val="single" w:sz="2" w:space="0" w:color="D9D9E3"/>
                    <w:left w:val="single" w:sz="2" w:space="0" w:color="D9D9E3"/>
                    <w:bottom w:val="single" w:sz="2" w:space="0" w:color="D9D9E3"/>
                    <w:right w:val="single" w:sz="2" w:space="0" w:color="D9D9E3"/>
                  </w:divBdr>
                  <w:divsChild>
                    <w:div w:id="779180295">
                      <w:marLeft w:val="0"/>
                      <w:marRight w:val="0"/>
                      <w:marTop w:val="0"/>
                      <w:marBottom w:val="0"/>
                      <w:divBdr>
                        <w:top w:val="single" w:sz="2" w:space="0" w:color="D9D9E3"/>
                        <w:left w:val="single" w:sz="2" w:space="0" w:color="D9D9E3"/>
                        <w:bottom w:val="single" w:sz="2" w:space="0" w:color="D9D9E3"/>
                        <w:right w:val="single" w:sz="2" w:space="0" w:color="D9D9E3"/>
                      </w:divBdr>
                      <w:divsChild>
                        <w:div w:id="1714647239">
                          <w:marLeft w:val="0"/>
                          <w:marRight w:val="0"/>
                          <w:marTop w:val="0"/>
                          <w:marBottom w:val="0"/>
                          <w:divBdr>
                            <w:top w:val="single" w:sz="2" w:space="0" w:color="D9D9E3"/>
                            <w:left w:val="single" w:sz="2" w:space="0" w:color="D9D9E3"/>
                            <w:bottom w:val="single" w:sz="2" w:space="0" w:color="D9D9E3"/>
                            <w:right w:val="single" w:sz="2" w:space="0" w:color="D9D9E3"/>
                          </w:divBdr>
                          <w:divsChild>
                            <w:div w:id="840125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39368589">
          <w:marLeft w:val="0"/>
          <w:marRight w:val="0"/>
          <w:marTop w:val="0"/>
          <w:marBottom w:val="0"/>
          <w:divBdr>
            <w:top w:val="single" w:sz="2" w:space="0" w:color="auto"/>
            <w:left w:val="single" w:sz="2" w:space="0" w:color="auto"/>
            <w:bottom w:val="single" w:sz="6" w:space="0" w:color="auto"/>
            <w:right w:val="single" w:sz="2" w:space="0" w:color="auto"/>
          </w:divBdr>
          <w:divsChild>
            <w:div w:id="19401309">
              <w:marLeft w:val="0"/>
              <w:marRight w:val="0"/>
              <w:marTop w:val="100"/>
              <w:marBottom w:val="100"/>
              <w:divBdr>
                <w:top w:val="single" w:sz="2" w:space="0" w:color="D9D9E3"/>
                <w:left w:val="single" w:sz="2" w:space="0" w:color="D9D9E3"/>
                <w:bottom w:val="single" w:sz="2" w:space="0" w:color="D9D9E3"/>
                <w:right w:val="single" w:sz="2" w:space="0" w:color="D9D9E3"/>
              </w:divBdr>
              <w:divsChild>
                <w:div w:id="322314234">
                  <w:marLeft w:val="0"/>
                  <w:marRight w:val="0"/>
                  <w:marTop w:val="0"/>
                  <w:marBottom w:val="0"/>
                  <w:divBdr>
                    <w:top w:val="single" w:sz="2" w:space="0" w:color="D9D9E3"/>
                    <w:left w:val="single" w:sz="2" w:space="0" w:color="D9D9E3"/>
                    <w:bottom w:val="single" w:sz="2" w:space="0" w:color="D9D9E3"/>
                    <w:right w:val="single" w:sz="2" w:space="0" w:color="D9D9E3"/>
                  </w:divBdr>
                  <w:divsChild>
                    <w:div w:id="502861055">
                      <w:marLeft w:val="0"/>
                      <w:marRight w:val="0"/>
                      <w:marTop w:val="0"/>
                      <w:marBottom w:val="0"/>
                      <w:divBdr>
                        <w:top w:val="single" w:sz="2" w:space="0" w:color="D9D9E3"/>
                        <w:left w:val="single" w:sz="2" w:space="0" w:color="D9D9E3"/>
                        <w:bottom w:val="single" w:sz="2" w:space="0" w:color="D9D9E3"/>
                        <w:right w:val="single" w:sz="2" w:space="0" w:color="D9D9E3"/>
                      </w:divBdr>
                      <w:divsChild>
                        <w:div w:id="3245560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75952787">
                  <w:marLeft w:val="0"/>
                  <w:marRight w:val="0"/>
                  <w:marTop w:val="0"/>
                  <w:marBottom w:val="0"/>
                  <w:divBdr>
                    <w:top w:val="single" w:sz="2" w:space="0" w:color="D9D9E3"/>
                    <w:left w:val="single" w:sz="2" w:space="0" w:color="D9D9E3"/>
                    <w:bottom w:val="single" w:sz="2" w:space="0" w:color="D9D9E3"/>
                    <w:right w:val="single" w:sz="2" w:space="0" w:color="D9D9E3"/>
                  </w:divBdr>
                  <w:divsChild>
                    <w:div w:id="2009558148">
                      <w:marLeft w:val="0"/>
                      <w:marRight w:val="0"/>
                      <w:marTop w:val="0"/>
                      <w:marBottom w:val="0"/>
                      <w:divBdr>
                        <w:top w:val="single" w:sz="2" w:space="0" w:color="D9D9E3"/>
                        <w:left w:val="single" w:sz="2" w:space="0" w:color="D9D9E3"/>
                        <w:bottom w:val="single" w:sz="2" w:space="0" w:color="D9D9E3"/>
                        <w:right w:val="single" w:sz="2" w:space="0" w:color="D9D9E3"/>
                      </w:divBdr>
                      <w:divsChild>
                        <w:div w:id="289016385">
                          <w:marLeft w:val="0"/>
                          <w:marRight w:val="0"/>
                          <w:marTop w:val="0"/>
                          <w:marBottom w:val="0"/>
                          <w:divBdr>
                            <w:top w:val="single" w:sz="2" w:space="0" w:color="D9D9E3"/>
                            <w:left w:val="single" w:sz="2" w:space="0" w:color="D9D9E3"/>
                            <w:bottom w:val="single" w:sz="2" w:space="0" w:color="D9D9E3"/>
                            <w:right w:val="single" w:sz="2" w:space="0" w:color="D9D9E3"/>
                          </w:divBdr>
                          <w:divsChild>
                            <w:div w:id="8121401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12281514">
      <w:bodyDiv w:val="1"/>
      <w:marLeft w:val="0"/>
      <w:marRight w:val="0"/>
      <w:marTop w:val="0"/>
      <w:marBottom w:val="0"/>
      <w:divBdr>
        <w:top w:val="none" w:sz="0" w:space="0" w:color="auto"/>
        <w:left w:val="none" w:sz="0" w:space="0" w:color="auto"/>
        <w:bottom w:val="none" w:sz="0" w:space="0" w:color="auto"/>
        <w:right w:val="none" w:sz="0" w:space="0" w:color="auto"/>
      </w:divBdr>
      <w:divsChild>
        <w:div w:id="313920198">
          <w:marLeft w:val="0"/>
          <w:marRight w:val="0"/>
          <w:marTop w:val="0"/>
          <w:marBottom w:val="0"/>
          <w:divBdr>
            <w:top w:val="single" w:sz="2" w:space="0" w:color="auto"/>
            <w:left w:val="single" w:sz="2" w:space="0" w:color="auto"/>
            <w:bottom w:val="single" w:sz="6" w:space="0" w:color="auto"/>
            <w:right w:val="single" w:sz="2" w:space="0" w:color="auto"/>
          </w:divBdr>
          <w:divsChild>
            <w:div w:id="1829590212">
              <w:marLeft w:val="0"/>
              <w:marRight w:val="0"/>
              <w:marTop w:val="100"/>
              <w:marBottom w:val="100"/>
              <w:divBdr>
                <w:top w:val="single" w:sz="2" w:space="0" w:color="D9D9E3"/>
                <w:left w:val="single" w:sz="2" w:space="0" w:color="D9D9E3"/>
                <w:bottom w:val="single" w:sz="2" w:space="0" w:color="D9D9E3"/>
                <w:right w:val="single" w:sz="2" w:space="0" w:color="D9D9E3"/>
              </w:divBdr>
              <w:divsChild>
                <w:div w:id="520627636">
                  <w:marLeft w:val="0"/>
                  <w:marRight w:val="0"/>
                  <w:marTop w:val="0"/>
                  <w:marBottom w:val="0"/>
                  <w:divBdr>
                    <w:top w:val="single" w:sz="2" w:space="0" w:color="D9D9E3"/>
                    <w:left w:val="single" w:sz="2" w:space="0" w:color="D9D9E3"/>
                    <w:bottom w:val="single" w:sz="2" w:space="0" w:color="D9D9E3"/>
                    <w:right w:val="single" w:sz="2" w:space="0" w:color="D9D9E3"/>
                  </w:divBdr>
                  <w:divsChild>
                    <w:div w:id="878320102">
                      <w:marLeft w:val="0"/>
                      <w:marRight w:val="0"/>
                      <w:marTop w:val="0"/>
                      <w:marBottom w:val="0"/>
                      <w:divBdr>
                        <w:top w:val="single" w:sz="2" w:space="0" w:color="D9D9E3"/>
                        <w:left w:val="single" w:sz="2" w:space="0" w:color="D9D9E3"/>
                        <w:bottom w:val="single" w:sz="2" w:space="0" w:color="D9D9E3"/>
                        <w:right w:val="single" w:sz="2" w:space="0" w:color="D9D9E3"/>
                      </w:divBdr>
                      <w:divsChild>
                        <w:div w:id="21055314">
                          <w:marLeft w:val="0"/>
                          <w:marRight w:val="0"/>
                          <w:marTop w:val="0"/>
                          <w:marBottom w:val="0"/>
                          <w:divBdr>
                            <w:top w:val="single" w:sz="2" w:space="0" w:color="D9D9E3"/>
                            <w:left w:val="single" w:sz="2" w:space="0" w:color="D9D9E3"/>
                            <w:bottom w:val="single" w:sz="2" w:space="0" w:color="D9D9E3"/>
                            <w:right w:val="single" w:sz="2" w:space="0" w:color="D9D9E3"/>
                          </w:divBdr>
                          <w:divsChild>
                            <w:div w:id="14317761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23840480">
          <w:marLeft w:val="0"/>
          <w:marRight w:val="0"/>
          <w:marTop w:val="0"/>
          <w:marBottom w:val="0"/>
          <w:divBdr>
            <w:top w:val="single" w:sz="2" w:space="0" w:color="auto"/>
            <w:left w:val="single" w:sz="2" w:space="0" w:color="auto"/>
            <w:bottom w:val="single" w:sz="6" w:space="0" w:color="auto"/>
            <w:right w:val="single" w:sz="2" w:space="0" w:color="auto"/>
          </w:divBdr>
          <w:divsChild>
            <w:div w:id="1609312418">
              <w:marLeft w:val="0"/>
              <w:marRight w:val="0"/>
              <w:marTop w:val="100"/>
              <w:marBottom w:val="100"/>
              <w:divBdr>
                <w:top w:val="single" w:sz="2" w:space="0" w:color="D9D9E3"/>
                <w:left w:val="single" w:sz="2" w:space="0" w:color="D9D9E3"/>
                <w:bottom w:val="single" w:sz="2" w:space="0" w:color="D9D9E3"/>
                <w:right w:val="single" w:sz="2" w:space="0" w:color="D9D9E3"/>
              </w:divBdr>
              <w:divsChild>
                <w:div w:id="798257341">
                  <w:marLeft w:val="0"/>
                  <w:marRight w:val="0"/>
                  <w:marTop w:val="0"/>
                  <w:marBottom w:val="0"/>
                  <w:divBdr>
                    <w:top w:val="single" w:sz="2" w:space="0" w:color="D9D9E3"/>
                    <w:left w:val="single" w:sz="2" w:space="0" w:color="D9D9E3"/>
                    <w:bottom w:val="single" w:sz="2" w:space="0" w:color="D9D9E3"/>
                    <w:right w:val="single" w:sz="2" w:space="0" w:color="D9D9E3"/>
                  </w:divBdr>
                  <w:divsChild>
                    <w:div w:id="1242833460">
                      <w:marLeft w:val="0"/>
                      <w:marRight w:val="0"/>
                      <w:marTop w:val="0"/>
                      <w:marBottom w:val="0"/>
                      <w:divBdr>
                        <w:top w:val="single" w:sz="2" w:space="0" w:color="D9D9E3"/>
                        <w:left w:val="single" w:sz="2" w:space="0" w:color="D9D9E3"/>
                        <w:bottom w:val="single" w:sz="2" w:space="0" w:color="D9D9E3"/>
                        <w:right w:val="single" w:sz="2" w:space="0" w:color="D9D9E3"/>
                      </w:divBdr>
                      <w:divsChild>
                        <w:div w:id="153820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00416982">
                  <w:marLeft w:val="0"/>
                  <w:marRight w:val="0"/>
                  <w:marTop w:val="0"/>
                  <w:marBottom w:val="0"/>
                  <w:divBdr>
                    <w:top w:val="single" w:sz="2" w:space="0" w:color="D9D9E3"/>
                    <w:left w:val="single" w:sz="2" w:space="0" w:color="D9D9E3"/>
                    <w:bottom w:val="single" w:sz="2" w:space="0" w:color="D9D9E3"/>
                    <w:right w:val="single" w:sz="2" w:space="0" w:color="D9D9E3"/>
                  </w:divBdr>
                  <w:divsChild>
                    <w:div w:id="1589733129">
                      <w:marLeft w:val="0"/>
                      <w:marRight w:val="0"/>
                      <w:marTop w:val="0"/>
                      <w:marBottom w:val="0"/>
                      <w:divBdr>
                        <w:top w:val="single" w:sz="2" w:space="0" w:color="D9D9E3"/>
                        <w:left w:val="single" w:sz="2" w:space="0" w:color="D9D9E3"/>
                        <w:bottom w:val="single" w:sz="2" w:space="0" w:color="D9D9E3"/>
                        <w:right w:val="single" w:sz="2" w:space="0" w:color="D9D9E3"/>
                      </w:divBdr>
                      <w:divsChild>
                        <w:div w:id="755249371">
                          <w:marLeft w:val="0"/>
                          <w:marRight w:val="0"/>
                          <w:marTop w:val="0"/>
                          <w:marBottom w:val="0"/>
                          <w:divBdr>
                            <w:top w:val="single" w:sz="2" w:space="0" w:color="D9D9E3"/>
                            <w:left w:val="single" w:sz="2" w:space="0" w:color="D9D9E3"/>
                            <w:bottom w:val="single" w:sz="2" w:space="0" w:color="D9D9E3"/>
                            <w:right w:val="single" w:sz="2" w:space="0" w:color="D9D9E3"/>
                          </w:divBdr>
                          <w:divsChild>
                            <w:div w:id="1509903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46881171">
      <w:bodyDiv w:val="1"/>
      <w:marLeft w:val="0"/>
      <w:marRight w:val="0"/>
      <w:marTop w:val="0"/>
      <w:marBottom w:val="0"/>
      <w:divBdr>
        <w:top w:val="none" w:sz="0" w:space="0" w:color="auto"/>
        <w:left w:val="none" w:sz="0" w:space="0" w:color="auto"/>
        <w:bottom w:val="none" w:sz="0" w:space="0" w:color="auto"/>
        <w:right w:val="none" w:sz="0" w:space="0" w:color="auto"/>
      </w:divBdr>
      <w:divsChild>
        <w:div w:id="1589651427">
          <w:marLeft w:val="0"/>
          <w:marRight w:val="0"/>
          <w:marTop w:val="0"/>
          <w:marBottom w:val="0"/>
          <w:divBdr>
            <w:top w:val="single" w:sz="2" w:space="0" w:color="auto"/>
            <w:left w:val="single" w:sz="2" w:space="0" w:color="auto"/>
            <w:bottom w:val="single" w:sz="6" w:space="0" w:color="auto"/>
            <w:right w:val="single" w:sz="2" w:space="0" w:color="auto"/>
          </w:divBdr>
          <w:divsChild>
            <w:div w:id="766921983">
              <w:marLeft w:val="0"/>
              <w:marRight w:val="0"/>
              <w:marTop w:val="100"/>
              <w:marBottom w:val="100"/>
              <w:divBdr>
                <w:top w:val="single" w:sz="2" w:space="0" w:color="D9D9E3"/>
                <w:left w:val="single" w:sz="2" w:space="0" w:color="D9D9E3"/>
                <w:bottom w:val="single" w:sz="2" w:space="0" w:color="D9D9E3"/>
                <w:right w:val="single" w:sz="2" w:space="0" w:color="D9D9E3"/>
              </w:divBdr>
              <w:divsChild>
                <w:div w:id="1868710354">
                  <w:marLeft w:val="0"/>
                  <w:marRight w:val="0"/>
                  <w:marTop w:val="0"/>
                  <w:marBottom w:val="0"/>
                  <w:divBdr>
                    <w:top w:val="single" w:sz="2" w:space="0" w:color="D9D9E3"/>
                    <w:left w:val="single" w:sz="2" w:space="0" w:color="D9D9E3"/>
                    <w:bottom w:val="single" w:sz="2" w:space="0" w:color="D9D9E3"/>
                    <w:right w:val="single" w:sz="2" w:space="0" w:color="D9D9E3"/>
                  </w:divBdr>
                  <w:divsChild>
                    <w:div w:id="1695691419">
                      <w:marLeft w:val="0"/>
                      <w:marRight w:val="0"/>
                      <w:marTop w:val="0"/>
                      <w:marBottom w:val="0"/>
                      <w:divBdr>
                        <w:top w:val="single" w:sz="2" w:space="0" w:color="D9D9E3"/>
                        <w:left w:val="single" w:sz="2" w:space="0" w:color="D9D9E3"/>
                        <w:bottom w:val="single" w:sz="2" w:space="0" w:color="D9D9E3"/>
                        <w:right w:val="single" w:sz="2" w:space="0" w:color="D9D9E3"/>
                      </w:divBdr>
                      <w:divsChild>
                        <w:div w:id="1956905526">
                          <w:marLeft w:val="0"/>
                          <w:marRight w:val="0"/>
                          <w:marTop w:val="0"/>
                          <w:marBottom w:val="0"/>
                          <w:divBdr>
                            <w:top w:val="single" w:sz="2" w:space="0" w:color="D9D9E3"/>
                            <w:left w:val="single" w:sz="2" w:space="0" w:color="D9D9E3"/>
                            <w:bottom w:val="single" w:sz="2" w:space="0" w:color="D9D9E3"/>
                            <w:right w:val="single" w:sz="2" w:space="0" w:color="D9D9E3"/>
                          </w:divBdr>
                          <w:divsChild>
                            <w:div w:id="1637950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97724821">
          <w:marLeft w:val="0"/>
          <w:marRight w:val="0"/>
          <w:marTop w:val="0"/>
          <w:marBottom w:val="0"/>
          <w:divBdr>
            <w:top w:val="single" w:sz="2" w:space="0" w:color="auto"/>
            <w:left w:val="single" w:sz="2" w:space="0" w:color="auto"/>
            <w:bottom w:val="single" w:sz="6" w:space="0" w:color="auto"/>
            <w:right w:val="single" w:sz="2" w:space="0" w:color="auto"/>
          </w:divBdr>
          <w:divsChild>
            <w:div w:id="1996638187">
              <w:marLeft w:val="0"/>
              <w:marRight w:val="0"/>
              <w:marTop w:val="100"/>
              <w:marBottom w:val="100"/>
              <w:divBdr>
                <w:top w:val="single" w:sz="2" w:space="0" w:color="D9D9E3"/>
                <w:left w:val="single" w:sz="2" w:space="0" w:color="D9D9E3"/>
                <w:bottom w:val="single" w:sz="2" w:space="0" w:color="D9D9E3"/>
                <w:right w:val="single" w:sz="2" w:space="0" w:color="D9D9E3"/>
              </w:divBdr>
              <w:divsChild>
                <w:div w:id="1796213880">
                  <w:marLeft w:val="0"/>
                  <w:marRight w:val="0"/>
                  <w:marTop w:val="0"/>
                  <w:marBottom w:val="0"/>
                  <w:divBdr>
                    <w:top w:val="single" w:sz="2" w:space="0" w:color="D9D9E3"/>
                    <w:left w:val="single" w:sz="2" w:space="0" w:color="D9D9E3"/>
                    <w:bottom w:val="single" w:sz="2" w:space="0" w:color="D9D9E3"/>
                    <w:right w:val="single" w:sz="2" w:space="0" w:color="D9D9E3"/>
                  </w:divBdr>
                  <w:divsChild>
                    <w:div w:id="82070706">
                      <w:marLeft w:val="0"/>
                      <w:marRight w:val="0"/>
                      <w:marTop w:val="0"/>
                      <w:marBottom w:val="0"/>
                      <w:divBdr>
                        <w:top w:val="single" w:sz="2" w:space="0" w:color="D9D9E3"/>
                        <w:left w:val="single" w:sz="2" w:space="0" w:color="D9D9E3"/>
                        <w:bottom w:val="single" w:sz="2" w:space="0" w:color="D9D9E3"/>
                        <w:right w:val="single" w:sz="2" w:space="0" w:color="D9D9E3"/>
                      </w:divBdr>
                      <w:divsChild>
                        <w:div w:id="8192324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89252725">
                  <w:marLeft w:val="0"/>
                  <w:marRight w:val="0"/>
                  <w:marTop w:val="0"/>
                  <w:marBottom w:val="0"/>
                  <w:divBdr>
                    <w:top w:val="single" w:sz="2" w:space="0" w:color="D9D9E3"/>
                    <w:left w:val="single" w:sz="2" w:space="0" w:color="D9D9E3"/>
                    <w:bottom w:val="single" w:sz="2" w:space="0" w:color="D9D9E3"/>
                    <w:right w:val="single" w:sz="2" w:space="0" w:color="D9D9E3"/>
                  </w:divBdr>
                  <w:divsChild>
                    <w:div w:id="63377755">
                      <w:marLeft w:val="0"/>
                      <w:marRight w:val="0"/>
                      <w:marTop w:val="0"/>
                      <w:marBottom w:val="0"/>
                      <w:divBdr>
                        <w:top w:val="single" w:sz="2" w:space="0" w:color="D9D9E3"/>
                        <w:left w:val="single" w:sz="2" w:space="0" w:color="D9D9E3"/>
                        <w:bottom w:val="single" w:sz="2" w:space="0" w:color="D9D9E3"/>
                        <w:right w:val="single" w:sz="2" w:space="0" w:color="D9D9E3"/>
                      </w:divBdr>
                      <w:divsChild>
                        <w:div w:id="408236005">
                          <w:marLeft w:val="0"/>
                          <w:marRight w:val="0"/>
                          <w:marTop w:val="0"/>
                          <w:marBottom w:val="0"/>
                          <w:divBdr>
                            <w:top w:val="single" w:sz="2" w:space="0" w:color="D9D9E3"/>
                            <w:left w:val="single" w:sz="2" w:space="0" w:color="D9D9E3"/>
                            <w:bottom w:val="single" w:sz="2" w:space="0" w:color="D9D9E3"/>
                            <w:right w:val="single" w:sz="2" w:space="0" w:color="D9D9E3"/>
                          </w:divBdr>
                          <w:divsChild>
                            <w:div w:id="9485125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12434642">
      <w:bodyDiv w:val="1"/>
      <w:marLeft w:val="0"/>
      <w:marRight w:val="0"/>
      <w:marTop w:val="0"/>
      <w:marBottom w:val="0"/>
      <w:divBdr>
        <w:top w:val="none" w:sz="0" w:space="0" w:color="auto"/>
        <w:left w:val="none" w:sz="0" w:space="0" w:color="auto"/>
        <w:bottom w:val="none" w:sz="0" w:space="0" w:color="auto"/>
        <w:right w:val="none" w:sz="0" w:space="0" w:color="auto"/>
      </w:divBdr>
      <w:divsChild>
        <w:div w:id="1207253061">
          <w:marLeft w:val="0"/>
          <w:marRight w:val="0"/>
          <w:marTop w:val="0"/>
          <w:marBottom w:val="0"/>
          <w:divBdr>
            <w:top w:val="single" w:sz="2" w:space="0" w:color="auto"/>
            <w:left w:val="single" w:sz="2" w:space="0" w:color="auto"/>
            <w:bottom w:val="single" w:sz="6" w:space="0" w:color="auto"/>
            <w:right w:val="single" w:sz="2" w:space="0" w:color="auto"/>
          </w:divBdr>
          <w:divsChild>
            <w:div w:id="1432622620">
              <w:marLeft w:val="0"/>
              <w:marRight w:val="0"/>
              <w:marTop w:val="100"/>
              <w:marBottom w:val="100"/>
              <w:divBdr>
                <w:top w:val="single" w:sz="2" w:space="0" w:color="D9D9E3"/>
                <w:left w:val="single" w:sz="2" w:space="0" w:color="D9D9E3"/>
                <w:bottom w:val="single" w:sz="2" w:space="0" w:color="D9D9E3"/>
                <w:right w:val="single" w:sz="2" w:space="0" w:color="D9D9E3"/>
              </w:divBdr>
              <w:divsChild>
                <w:div w:id="1567300702">
                  <w:marLeft w:val="0"/>
                  <w:marRight w:val="0"/>
                  <w:marTop w:val="0"/>
                  <w:marBottom w:val="0"/>
                  <w:divBdr>
                    <w:top w:val="single" w:sz="2" w:space="0" w:color="D9D9E3"/>
                    <w:left w:val="single" w:sz="2" w:space="0" w:color="D9D9E3"/>
                    <w:bottom w:val="single" w:sz="2" w:space="0" w:color="D9D9E3"/>
                    <w:right w:val="single" w:sz="2" w:space="0" w:color="D9D9E3"/>
                  </w:divBdr>
                  <w:divsChild>
                    <w:div w:id="1919514438">
                      <w:marLeft w:val="0"/>
                      <w:marRight w:val="0"/>
                      <w:marTop w:val="0"/>
                      <w:marBottom w:val="0"/>
                      <w:divBdr>
                        <w:top w:val="single" w:sz="2" w:space="0" w:color="D9D9E3"/>
                        <w:left w:val="single" w:sz="2" w:space="0" w:color="D9D9E3"/>
                        <w:bottom w:val="single" w:sz="2" w:space="0" w:color="D9D9E3"/>
                        <w:right w:val="single" w:sz="2" w:space="0" w:color="D9D9E3"/>
                      </w:divBdr>
                      <w:divsChild>
                        <w:div w:id="75053793">
                          <w:marLeft w:val="0"/>
                          <w:marRight w:val="0"/>
                          <w:marTop w:val="0"/>
                          <w:marBottom w:val="0"/>
                          <w:divBdr>
                            <w:top w:val="single" w:sz="2" w:space="0" w:color="D9D9E3"/>
                            <w:left w:val="single" w:sz="2" w:space="0" w:color="D9D9E3"/>
                            <w:bottom w:val="single" w:sz="2" w:space="0" w:color="D9D9E3"/>
                            <w:right w:val="single" w:sz="2" w:space="0" w:color="D9D9E3"/>
                          </w:divBdr>
                          <w:divsChild>
                            <w:div w:id="9110454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01455633">
          <w:marLeft w:val="0"/>
          <w:marRight w:val="0"/>
          <w:marTop w:val="0"/>
          <w:marBottom w:val="0"/>
          <w:divBdr>
            <w:top w:val="single" w:sz="2" w:space="0" w:color="auto"/>
            <w:left w:val="single" w:sz="2" w:space="0" w:color="auto"/>
            <w:bottom w:val="single" w:sz="6" w:space="0" w:color="auto"/>
            <w:right w:val="single" w:sz="2" w:space="0" w:color="auto"/>
          </w:divBdr>
          <w:divsChild>
            <w:div w:id="440222504">
              <w:marLeft w:val="0"/>
              <w:marRight w:val="0"/>
              <w:marTop w:val="100"/>
              <w:marBottom w:val="100"/>
              <w:divBdr>
                <w:top w:val="single" w:sz="2" w:space="0" w:color="D9D9E3"/>
                <w:left w:val="single" w:sz="2" w:space="0" w:color="D9D9E3"/>
                <w:bottom w:val="single" w:sz="2" w:space="0" w:color="D9D9E3"/>
                <w:right w:val="single" w:sz="2" w:space="0" w:color="D9D9E3"/>
              </w:divBdr>
              <w:divsChild>
                <w:div w:id="660276049">
                  <w:marLeft w:val="0"/>
                  <w:marRight w:val="0"/>
                  <w:marTop w:val="0"/>
                  <w:marBottom w:val="0"/>
                  <w:divBdr>
                    <w:top w:val="single" w:sz="2" w:space="0" w:color="D9D9E3"/>
                    <w:left w:val="single" w:sz="2" w:space="0" w:color="D9D9E3"/>
                    <w:bottom w:val="single" w:sz="2" w:space="0" w:color="D9D9E3"/>
                    <w:right w:val="single" w:sz="2" w:space="0" w:color="D9D9E3"/>
                  </w:divBdr>
                  <w:divsChild>
                    <w:div w:id="608587632">
                      <w:marLeft w:val="0"/>
                      <w:marRight w:val="0"/>
                      <w:marTop w:val="0"/>
                      <w:marBottom w:val="0"/>
                      <w:divBdr>
                        <w:top w:val="single" w:sz="2" w:space="0" w:color="D9D9E3"/>
                        <w:left w:val="single" w:sz="2" w:space="0" w:color="D9D9E3"/>
                        <w:bottom w:val="single" w:sz="2" w:space="0" w:color="D9D9E3"/>
                        <w:right w:val="single" w:sz="2" w:space="0" w:color="D9D9E3"/>
                      </w:divBdr>
                      <w:divsChild>
                        <w:div w:id="8866454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92178531">
                  <w:marLeft w:val="0"/>
                  <w:marRight w:val="0"/>
                  <w:marTop w:val="0"/>
                  <w:marBottom w:val="0"/>
                  <w:divBdr>
                    <w:top w:val="single" w:sz="2" w:space="0" w:color="D9D9E3"/>
                    <w:left w:val="single" w:sz="2" w:space="0" w:color="D9D9E3"/>
                    <w:bottom w:val="single" w:sz="2" w:space="0" w:color="D9D9E3"/>
                    <w:right w:val="single" w:sz="2" w:space="0" w:color="D9D9E3"/>
                  </w:divBdr>
                  <w:divsChild>
                    <w:div w:id="1320422672">
                      <w:marLeft w:val="0"/>
                      <w:marRight w:val="0"/>
                      <w:marTop w:val="0"/>
                      <w:marBottom w:val="0"/>
                      <w:divBdr>
                        <w:top w:val="single" w:sz="2" w:space="0" w:color="D9D9E3"/>
                        <w:left w:val="single" w:sz="2" w:space="0" w:color="D9D9E3"/>
                        <w:bottom w:val="single" w:sz="2" w:space="0" w:color="D9D9E3"/>
                        <w:right w:val="single" w:sz="2" w:space="0" w:color="D9D9E3"/>
                      </w:divBdr>
                      <w:divsChild>
                        <w:div w:id="533886339">
                          <w:marLeft w:val="0"/>
                          <w:marRight w:val="0"/>
                          <w:marTop w:val="0"/>
                          <w:marBottom w:val="0"/>
                          <w:divBdr>
                            <w:top w:val="single" w:sz="2" w:space="0" w:color="D9D9E3"/>
                            <w:left w:val="single" w:sz="2" w:space="0" w:color="D9D9E3"/>
                            <w:bottom w:val="single" w:sz="2" w:space="0" w:color="D9D9E3"/>
                            <w:right w:val="single" w:sz="2" w:space="0" w:color="D9D9E3"/>
                          </w:divBdr>
                          <w:divsChild>
                            <w:div w:id="19897054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22</Pages>
  <Words>5069</Words>
  <Characters>28897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Datta Chavan</dc:creator>
  <cp:keywords/>
  <dc:description/>
  <cp:lastModifiedBy>Datta Chavan</cp:lastModifiedBy>
  <cp:revision>24</cp:revision>
  <dcterms:created xsi:type="dcterms:W3CDTF">2023-08-01T07:02:00Z</dcterms:created>
  <dcterms:modified xsi:type="dcterms:W3CDTF">2023-08-01T09:38:00Z</dcterms:modified>
</cp:coreProperties>
</file>