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60" w:type="dxa"/>
        <w:jc w:val="center"/>
        <w:tblLayout w:type="fixed"/>
        <w:tblLook w:val="04A0" w:firstRow="1" w:lastRow="0" w:firstColumn="1" w:lastColumn="0" w:noHBand="0" w:noVBand="1"/>
      </w:tblPr>
      <w:tblGrid>
        <w:gridCol w:w="634"/>
        <w:gridCol w:w="2246"/>
        <w:gridCol w:w="6480"/>
        <w:gridCol w:w="900"/>
      </w:tblGrid>
      <w:tr w:rsidR="006274EF" w14:paraId="46B49429" w14:textId="77777777" w:rsidTr="002E2A68">
        <w:trPr>
          <w:trHeight w:val="1800"/>
          <w:jc w:val="center"/>
        </w:trPr>
        <w:tc>
          <w:tcPr>
            <w:tcW w:w="10260" w:type="dxa"/>
            <w:gridSpan w:val="4"/>
            <w:tcBorders>
              <w:top w:val="thickThinSmallGap" w:sz="24" w:space="0" w:color="00247F"/>
              <w:left w:val="thickThinSmallGap" w:sz="24" w:space="0" w:color="00247F"/>
              <w:bottom w:val="thinThickSmallGap" w:sz="24" w:space="0" w:color="00247F"/>
              <w:right w:val="thinThickSmallGap" w:sz="24" w:space="0" w:color="00247F"/>
            </w:tcBorders>
            <w:shd w:val="clear" w:color="auto" w:fill="FFFFFF" w:themeFill="background1"/>
            <w:vAlign w:val="center"/>
          </w:tcPr>
          <w:p w14:paraId="6F673E21" w14:textId="799BE909" w:rsidR="006274EF" w:rsidRPr="00032CE7" w:rsidRDefault="00032CE7" w:rsidP="002E2A68">
            <w:pPr>
              <w:pStyle w:val="Heading1"/>
              <w:ind w:firstLine="2316"/>
              <w:outlineLvl w:val="0"/>
              <w:rPr>
                <w:rFonts w:ascii="Alegreya Sans" w:eastAsia="Arial Unicode MS" w:hAnsi="Alegreya Sans"/>
                <w:b w:val="0"/>
                <w:bCs/>
                <w:noProof/>
                <w:color w:val="00247F"/>
                <w:sz w:val="32"/>
                <w:szCs w:val="32"/>
              </w:rPr>
            </w:pPr>
            <w:r>
              <w:rPr>
                <w:rFonts w:ascii="Alegreya Sans" w:hAnsi="Alegreya Sans"/>
                <w:noProof/>
                <w:color w:val="00247F"/>
              </w:rPr>
              <w:drawing>
                <wp:anchor distT="0" distB="0" distL="114300" distR="114300" simplePos="0" relativeHeight="251658752" behindDoc="0" locked="0" layoutInCell="1" allowOverlap="1" wp14:anchorId="6D47F135" wp14:editId="75933D4E">
                  <wp:simplePos x="0" y="0"/>
                  <wp:positionH relativeFrom="column">
                    <wp:posOffset>76835</wp:posOffset>
                  </wp:positionH>
                  <wp:positionV relativeFrom="paragraph">
                    <wp:posOffset>156845</wp:posOffset>
                  </wp:positionV>
                  <wp:extent cx="2035810" cy="731520"/>
                  <wp:effectExtent l="0" t="0" r="254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izona_arrangement_1A_RGB_indigo.png"/>
                          <pic:cNvPicPr/>
                        </pic:nvPicPr>
                        <pic:blipFill>
                          <a:blip r:embed="rId7">
                            <a:extLst>
                              <a:ext uri="{28A0092B-C50C-407E-A947-70E740481C1C}">
                                <a14:useLocalDpi xmlns:a14="http://schemas.microsoft.com/office/drawing/2010/main" val="0"/>
                              </a:ext>
                            </a:extLst>
                          </a:blip>
                          <a:stretch>
                            <a:fillRect/>
                          </a:stretch>
                        </pic:blipFill>
                        <pic:spPr>
                          <a:xfrm>
                            <a:off x="0" y="0"/>
                            <a:ext cx="2035810" cy="731520"/>
                          </a:xfrm>
                          <a:prstGeom prst="rect">
                            <a:avLst/>
                          </a:prstGeom>
                        </pic:spPr>
                      </pic:pic>
                    </a:graphicData>
                  </a:graphic>
                  <wp14:sizeRelH relativeFrom="page">
                    <wp14:pctWidth>0</wp14:pctWidth>
                  </wp14:sizeRelH>
                  <wp14:sizeRelV relativeFrom="page">
                    <wp14:pctHeight>0</wp14:pctHeight>
                  </wp14:sizeRelV>
                </wp:anchor>
              </w:drawing>
            </w:r>
            <w:sdt>
              <w:sdtPr>
                <w:rPr>
                  <w:rFonts w:ascii="Alegreya Sans" w:hAnsi="Alegreya Sans"/>
                  <w:color w:val="00247F"/>
                </w:rPr>
                <w:id w:val="1453674102"/>
                <w:placeholder>
                  <w:docPart w:val="309BE52C50FB442AA5EEF40656D8C606"/>
                </w:placeholder>
              </w:sdtPr>
              <w:sdtEndPr/>
              <w:sdtContent>
                <w:r w:rsidR="0078217E" w:rsidRPr="00032CE7">
                  <w:rPr>
                    <w:rFonts w:ascii="Alegreya Sans" w:hAnsi="Alegreya Sans"/>
                    <w:color w:val="00247F"/>
                    <w:sz w:val="24"/>
                    <w:szCs w:val="24"/>
                  </w:rPr>
                  <w:t xml:space="preserve">The </w:t>
                </w:r>
                <w:r w:rsidR="006274EF" w:rsidRPr="00032CE7">
                  <w:rPr>
                    <w:rFonts w:ascii="Alegreya Sans" w:hAnsi="Alegreya Sans"/>
                    <w:color w:val="00247F"/>
                    <w:sz w:val="24"/>
                    <w:szCs w:val="24"/>
                  </w:rPr>
                  <w:t xml:space="preserve">Arizona Chapter of </w:t>
                </w:r>
                <w:r w:rsidR="0078217E" w:rsidRPr="00032CE7">
                  <w:rPr>
                    <w:rFonts w:ascii="Alegreya Sans" w:hAnsi="Alegreya Sans"/>
                    <w:color w:val="00247F"/>
                    <w:sz w:val="24"/>
                    <w:szCs w:val="24"/>
                  </w:rPr>
                  <w:t xml:space="preserve">the </w:t>
                </w:r>
                <w:r w:rsidR="006274EF" w:rsidRPr="00032CE7">
                  <w:rPr>
                    <w:rFonts w:ascii="Alegreya Sans" w:hAnsi="Alegreya Sans"/>
                    <w:color w:val="00247F"/>
                    <w:sz w:val="24"/>
                    <w:szCs w:val="24"/>
                  </w:rPr>
                  <w:t>American Pediatrics presents</w:t>
                </w:r>
              </w:sdtContent>
            </w:sdt>
          </w:p>
          <w:p w14:paraId="66C7659B" w14:textId="77777777" w:rsidR="006274EF" w:rsidRPr="00032CE7" w:rsidRDefault="006274EF" w:rsidP="002E2A68">
            <w:pPr>
              <w:pStyle w:val="Heading1"/>
              <w:ind w:firstLine="2316"/>
              <w:outlineLvl w:val="0"/>
              <w:rPr>
                <w:rFonts w:ascii="Alegreya Sans" w:hAnsi="Alegreya Sans"/>
                <w:color w:val="00247F"/>
              </w:rPr>
            </w:pPr>
            <w:r w:rsidRPr="00032CE7">
              <w:rPr>
                <w:rFonts w:ascii="Alegreya Sans" w:eastAsia="Arial Unicode MS" w:hAnsi="Alegreya Sans"/>
                <w:b w:val="0"/>
                <w:bCs/>
                <w:noProof/>
                <w:color w:val="00247F"/>
                <w:sz w:val="32"/>
                <w:szCs w:val="32"/>
              </w:rPr>
              <w:drawing>
                <wp:inline distT="0" distB="0" distL="0" distR="0" wp14:anchorId="1FBE9B82" wp14:editId="6E609BAC">
                  <wp:extent cx="1571625" cy="471487"/>
                  <wp:effectExtent l="0" t="0" r="0" b="5080"/>
                  <wp:docPr id="11" name="Picture 1"/>
                  <wp:cNvGraphicFramePr/>
                  <a:graphic xmlns:a="http://schemas.openxmlformats.org/drawingml/2006/main">
                    <a:graphicData uri="http://schemas.openxmlformats.org/drawingml/2006/picture">
                      <pic:pic xmlns:pic="http://schemas.openxmlformats.org/drawingml/2006/picture">
                        <pic:nvPicPr>
                          <pic:cNvPr id="4" name="Content Placeholder 3" descr="Medical_Project_Logo_Clr_FINAL.jpg"/>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105" cy="474931"/>
                          </a:xfrm>
                          <a:prstGeom prst="rect">
                            <a:avLst/>
                          </a:prstGeom>
                        </pic:spPr>
                      </pic:pic>
                    </a:graphicData>
                  </a:graphic>
                </wp:inline>
              </w:drawing>
            </w:r>
          </w:p>
          <w:p w14:paraId="0A91E1A0" w14:textId="2A426084" w:rsidR="006274EF" w:rsidRPr="00032CE7" w:rsidRDefault="00866583" w:rsidP="002E2A68">
            <w:pPr>
              <w:ind w:firstLine="2316"/>
              <w:jc w:val="center"/>
              <w:rPr>
                <w:rFonts w:ascii="Alegreya Sans" w:hAnsi="Alegreya Sans"/>
                <w:b/>
                <w:bCs/>
                <w:color w:val="00247F"/>
                <w:sz w:val="28"/>
                <w:szCs w:val="28"/>
              </w:rPr>
            </w:pPr>
            <w:r w:rsidRPr="00032CE7">
              <w:rPr>
                <w:rFonts w:ascii="Alegreya Sans" w:hAnsi="Alegreya Sans"/>
                <w:b/>
                <w:bCs/>
                <w:color w:val="00247F"/>
                <w:sz w:val="28"/>
                <w:szCs w:val="28"/>
              </w:rPr>
              <w:t>Provider Participation Agreement</w:t>
            </w:r>
          </w:p>
          <w:p w14:paraId="19896356" w14:textId="0C66FA2C" w:rsidR="006274EF" w:rsidRPr="00866583" w:rsidRDefault="006274EF" w:rsidP="002E2A68">
            <w:pPr>
              <w:pStyle w:val="Heading1"/>
              <w:ind w:firstLine="2316"/>
              <w:outlineLvl w:val="0"/>
              <w:rPr>
                <w:b w:val="0"/>
                <w:bCs/>
              </w:rPr>
            </w:pPr>
            <w:r w:rsidRPr="00032CE7">
              <w:rPr>
                <w:rFonts w:ascii="Alegreya Sans" w:eastAsiaTheme="minorHAnsi" w:hAnsi="Alegreya Sans" w:cstheme="minorBidi"/>
                <w:b w:val="0"/>
                <w:bCs/>
                <w:color w:val="00247F"/>
                <w:sz w:val="16"/>
                <w:szCs w:val="16"/>
              </w:rPr>
              <w:t xml:space="preserve"> </w:t>
            </w:r>
            <w:sdt>
              <w:sdtPr>
                <w:rPr>
                  <w:rFonts w:ascii="Alegreya Sans" w:hAnsi="Alegreya Sans"/>
                  <w:b w:val="0"/>
                  <w:bCs/>
                  <w:color w:val="00247F"/>
                  <w:sz w:val="24"/>
                  <w:szCs w:val="24"/>
                </w:rPr>
                <w:id w:val="1697109013"/>
                <w:placeholder>
                  <w:docPart w:val="45FEB555E1CE45918268965DA30B2A73"/>
                </w:placeholder>
              </w:sdtPr>
              <w:sdtEndPr/>
              <w:sdtContent>
                <w:r w:rsidR="00866583" w:rsidRPr="00032CE7">
                  <w:rPr>
                    <w:rFonts w:ascii="Alegreya Sans" w:hAnsi="Alegreya Sans"/>
                    <w:b w:val="0"/>
                    <w:bCs/>
                    <w:color w:val="00247F"/>
                    <w:sz w:val="24"/>
                    <w:szCs w:val="24"/>
                  </w:rPr>
                  <w:t>(Please complete the entire form)</w:t>
                </w:r>
              </w:sdtContent>
            </w:sdt>
          </w:p>
        </w:tc>
      </w:tr>
      <w:tr w:rsidR="006274EF" w14:paraId="06283CF2" w14:textId="77777777" w:rsidTr="00032CE7">
        <w:trPr>
          <w:trHeight w:val="720"/>
          <w:jc w:val="center"/>
        </w:trPr>
        <w:tc>
          <w:tcPr>
            <w:tcW w:w="10260" w:type="dxa"/>
            <w:gridSpan w:val="4"/>
            <w:tcBorders>
              <w:top w:val="thinThickSmallGap" w:sz="24" w:space="0" w:color="00247F"/>
              <w:bottom w:val="nil"/>
            </w:tcBorders>
            <w:shd w:val="clear" w:color="auto" w:fill="FFFFFF" w:themeFill="background1"/>
            <w:vAlign w:val="center"/>
          </w:tcPr>
          <w:p w14:paraId="18A4D265" w14:textId="10378AB6" w:rsidR="006274EF" w:rsidRPr="00B9122A" w:rsidRDefault="006274EF" w:rsidP="00193D71">
            <w:pPr>
              <w:pStyle w:val="Heading2"/>
              <w:outlineLvl w:val="1"/>
              <w:rPr>
                <w:rFonts w:ascii="Alegreya Sans" w:hAnsi="Alegreya Sans"/>
              </w:rPr>
            </w:pPr>
            <w:r w:rsidRPr="00B9122A">
              <w:rPr>
                <w:rFonts w:ascii="Alegreya Sans" w:hAnsi="Alegreya Sans"/>
                <w:sz w:val="20"/>
                <w:szCs w:val="20"/>
              </w:rPr>
              <w:t xml:space="preserve">Questions? Contact the </w:t>
            </w:r>
            <w:sdt>
              <w:sdtPr>
                <w:rPr>
                  <w:rFonts w:ascii="Alegreya Sans" w:hAnsi="Alegreya Sans"/>
                  <w:sz w:val="20"/>
                  <w:szCs w:val="20"/>
                </w:rPr>
                <w:id w:val="-1552457220"/>
                <w:placeholder>
                  <w:docPart w:val="5AD43C5258D344C1AFB538C073FA0AB4"/>
                </w:placeholder>
              </w:sdtPr>
              <w:sdtEndPr/>
              <w:sdtContent>
                <w:r w:rsidR="00F672E7">
                  <w:rPr>
                    <w:rFonts w:ascii="Alegreya Sans" w:hAnsi="Alegreya Sans"/>
                    <w:sz w:val="20"/>
                    <w:szCs w:val="20"/>
                  </w:rPr>
                  <w:t xml:space="preserve">Senior </w:t>
                </w:r>
                <w:r w:rsidR="00F80645" w:rsidRPr="00B9122A">
                  <w:rPr>
                    <w:rFonts w:ascii="Alegreya Sans" w:hAnsi="Alegreya Sans"/>
                    <w:sz w:val="20"/>
                    <w:szCs w:val="20"/>
                  </w:rPr>
                  <w:t>Coordinator</w:t>
                </w:r>
              </w:sdtContent>
            </w:sdt>
            <w:r w:rsidRPr="00B9122A">
              <w:rPr>
                <w:rFonts w:ascii="Alegreya Sans" w:hAnsi="Alegreya Sans"/>
                <w:sz w:val="20"/>
                <w:szCs w:val="20"/>
              </w:rPr>
              <w:t xml:space="preserve"> at </w:t>
            </w:r>
            <w:sdt>
              <w:sdtPr>
                <w:rPr>
                  <w:rFonts w:ascii="Alegreya Sans" w:hAnsi="Alegreya Sans"/>
                  <w:sz w:val="20"/>
                  <w:szCs w:val="20"/>
                </w:rPr>
                <w:id w:val="1587961935"/>
                <w:placeholder>
                  <w:docPart w:val="A0B1E508D0584375B5D898A0F71F322B"/>
                </w:placeholder>
              </w:sdtPr>
              <w:sdtEndPr/>
              <w:sdtContent>
                <w:r w:rsidR="00BE0B5D" w:rsidRPr="00B9122A">
                  <w:rPr>
                    <w:rFonts w:ascii="Alegreya Sans" w:hAnsi="Alegreya Sans"/>
                    <w:sz w:val="20"/>
                    <w:szCs w:val="20"/>
                  </w:rPr>
                  <w:t>602.532.0137 Ext.</w:t>
                </w:r>
                <w:r w:rsidR="00F672E7">
                  <w:rPr>
                    <w:rFonts w:ascii="Alegreya Sans" w:hAnsi="Alegreya Sans"/>
                    <w:sz w:val="20"/>
                    <w:szCs w:val="20"/>
                  </w:rPr>
                  <w:t>419</w:t>
                </w:r>
              </w:sdtContent>
            </w:sdt>
          </w:p>
        </w:tc>
      </w:tr>
      <w:tr w:rsidR="006274EF" w14:paraId="69BFACE2" w14:textId="77777777" w:rsidTr="00660218">
        <w:trPr>
          <w:trHeight w:val="374"/>
          <w:jc w:val="center"/>
        </w:trPr>
        <w:tc>
          <w:tcPr>
            <w:tcW w:w="634" w:type="dxa"/>
            <w:tcBorders>
              <w:top w:val="nil"/>
              <w:bottom w:val="nil"/>
              <w:right w:val="single" w:sz="4" w:space="0" w:color="A6A6A6" w:themeColor="background1" w:themeShade="A6"/>
            </w:tcBorders>
            <w:shd w:val="clear" w:color="auto" w:fill="FFFFFF" w:themeFill="background1"/>
          </w:tcPr>
          <w:p w14:paraId="50B6B1A2" w14:textId="77777777" w:rsidR="006274EF" w:rsidRPr="00B9122A"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BC963A7" w14:textId="77777777" w:rsidR="006274EF" w:rsidRPr="00B9122A" w:rsidRDefault="006274EF" w:rsidP="00193D71">
            <w:pPr>
              <w:pStyle w:val="Heading3"/>
              <w:outlineLvl w:val="2"/>
              <w:rPr>
                <w:rFonts w:ascii="Alegreya Sans" w:hAnsi="Alegreya Sans"/>
              </w:rPr>
            </w:pPr>
            <w:r w:rsidRPr="00B9122A">
              <w:rPr>
                <w:rFonts w:ascii="Alegreya Sans" w:hAnsi="Alegreya Sans"/>
              </w:rPr>
              <w:t>Provider Name</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800C24D" w14:textId="77777777" w:rsidR="006274EF" w:rsidRPr="00B9122A" w:rsidRDefault="006274EF" w:rsidP="006C5415">
            <w:pPr>
              <w:rPr>
                <w:rFonts w:ascii="Alegreya Sans" w:hAnsi="Alegreya Sans"/>
              </w:rPr>
            </w:pPr>
            <w:r w:rsidRPr="00B9122A">
              <w:rPr>
                <w:rFonts w:ascii="Alegreya Sans" w:hAnsi="Alegreya Sans"/>
              </w:rPr>
              <w:t xml:space="preserve"> </w:t>
            </w:r>
          </w:p>
        </w:tc>
        <w:tc>
          <w:tcPr>
            <w:tcW w:w="900" w:type="dxa"/>
            <w:tcBorders>
              <w:top w:val="nil"/>
              <w:left w:val="single" w:sz="4" w:space="0" w:color="A6A6A6" w:themeColor="background1" w:themeShade="A6"/>
              <w:bottom w:val="nil"/>
            </w:tcBorders>
            <w:shd w:val="clear" w:color="auto" w:fill="FFFFFF" w:themeFill="background1"/>
          </w:tcPr>
          <w:p w14:paraId="602AEC7F" w14:textId="77777777" w:rsidR="006274EF" w:rsidRDefault="006274EF" w:rsidP="00193D71"/>
        </w:tc>
      </w:tr>
      <w:tr w:rsidR="006274EF" w14:paraId="1D2ECFD6" w14:textId="77777777" w:rsidTr="00660218">
        <w:trPr>
          <w:trHeight w:val="374"/>
          <w:jc w:val="center"/>
        </w:trPr>
        <w:tc>
          <w:tcPr>
            <w:tcW w:w="634" w:type="dxa"/>
            <w:tcBorders>
              <w:top w:val="nil"/>
              <w:bottom w:val="nil"/>
              <w:right w:val="single" w:sz="4" w:space="0" w:color="A6A6A6" w:themeColor="background1" w:themeShade="A6"/>
            </w:tcBorders>
            <w:shd w:val="clear" w:color="auto" w:fill="FFFFFF" w:themeFill="background1"/>
          </w:tcPr>
          <w:p w14:paraId="795857C1" w14:textId="77777777" w:rsidR="006274EF" w:rsidRPr="00B9122A"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4D2B7868" w14:textId="77777777" w:rsidR="006274EF" w:rsidRPr="00B9122A" w:rsidRDefault="006274EF" w:rsidP="00193D71">
            <w:pPr>
              <w:pStyle w:val="Heading3"/>
              <w:outlineLvl w:val="2"/>
              <w:rPr>
                <w:rFonts w:ascii="Alegreya Sans" w:hAnsi="Alegreya Sans"/>
              </w:rPr>
            </w:pPr>
            <w:r w:rsidRPr="00B9122A">
              <w:rPr>
                <w:rFonts w:ascii="Alegreya Sans" w:hAnsi="Alegreya Sans"/>
              </w:rPr>
              <w:t>Clinic/Practice Name</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7B6F9D6" w14:textId="77777777" w:rsidR="006274EF" w:rsidRPr="00B9122A" w:rsidRDefault="006274EF" w:rsidP="006C5415">
            <w:pPr>
              <w:rPr>
                <w:rFonts w:ascii="Alegreya Sans" w:hAnsi="Alegreya Sans"/>
              </w:rPr>
            </w:pPr>
          </w:p>
        </w:tc>
        <w:tc>
          <w:tcPr>
            <w:tcW w:w="900" w:type="dxa"/>
            <w:tcBorders>
              <w:top w:val="nil"/>
              <w:left w:val="single" w:sz="4" w:space="0" w:color="A6A6A6" w:themeColor="background1" w:themeShade="A6"/>
              <w:bottom w:val="nil"/>
            </w:tcBorders>
            <w:shd w:val="clear" w:color="auto" w:fill="FFFFFF" w:themeFill="background1"/>
          </w:tcPr>
          <w:p w14:paraId="619B483A" w14:textId="77777777" w:rsidR="006274EF" w:rsidRDefault="006274EF" w:rsidP="00193D71"/>
        </w:tc>
      </w:tr>
      <w:tr w:rsidR="006274EF" w14:paraId="1A89949A" w14:textId="77777777" w:rsidTr="00660218">
        <w:trPr>
          <w:trHeight w:val="374"/>
          <w:jc w:val="center"/>
        </w:trPr>
        <w:tc>
          <w:tcPr>
            <w:tcW w:w="634" w:type="dxa"/>
            <w:tcBorders>
              <w:top w:val="nil"/>
              <w:bottom w:val="nil"/>
              <w:right w:val="single" w:sz="4" w:space="0" w:color="A6A6A6" w:themeColor="background1" w:themeShade="A6"/>
            </w:tcBorders>
            <w:shd w:val="clear" w:color="auto" w:fill="FFFFFF" w:themeFill="background1"/>
          </w:tcPr>
          <w:p w14:paraId="27E7F466" w14:textId="77777777" w:rsidR="006274EF" w:rsidRPr="00B9122A"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897B49D" w14:textId="77777777" w:rsidR="006274EF" w:rsidRPr="00B9122A" w:rsidRDefault="00455E93" w:rsidP="00193D71">
            <w:pPr>
              <w:pStyle w:val="Heading3"/>
              <w:outlineLvl w:val="2"/>
              <w:rPr>
                <w:rFonts w:ascii="Alegreya Sans" w:hAnsi="Alegreya Sans"/>
              </w:rPr>
            </w:pPr>
            <w:r w:rsidRPr="00B9122A">
              <w:rPr>
                <w:rFonts w:ascii="Alegreya Sans" w:hAnsi="Alegreya Sans"/>
              </w:rPr>
              <w:t>Office Contact</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EF8B06B" w14:textId="77777777" w:rsidR="006274EF" w:rsidRPr="00B9122A" w:rsidRDefault="006274EF" w:rsidP="00193D71">
            <w:pPr>
              <w:rPr>
                <w:rFonts w:ascii="Alegreya Sans" w:hAnsi="Alegreya Sans"/>
              </w:rPr>
            </w:pPr>
          </w:p>
        </w:tc>
        <w:tc>
          <w:tcPr>
            <w:tcW w:w="900" w:type="dxa"/>
            <w:tcBorders>
              <w:top w:val="nil"/>
              <w:left w:val="single" w:sz="4" w:space="0" w:color="A6A6A6" w:themeColor="background1" w:themeShade="A6"/>
              <w:bottom w:val="nil"/>
            </w:tcBorders>
            <w:shd w:val="clear" w:color="auto" w:fill="FFFFFF" w:themeFill="background1"/>
          </w:tcPr>
          <w:p w14:paraId="6594DA5A" w14:textId="77777777" w:rsidR="006274EF" w:rsidRDefault="006274EF" w:rsidP="00193D71"/>
        </w:tc>
      </w:tr>
      <w:tr w:rsidR="006274EF" w14:paraId="0D620BC7" w14:textId="77777777" w:rsidTr="00660218">
        <w:trPr>
          <w:trHeight w:val="374"/>
          <w:jc w:val="center"/>
        </w:trPr>
        <w:tc>
          <w:tcPr>
            <w:tcW w:w="634" w:type="dxa"/>
            <w:tcBorders>
              <w:top w:val="nil"/>
              <w:bottom w:val="nil"/>
              <w:right w:val="single" w:sz="4" w:space="0" w:color="A6A6A6" w:themeColor="background1" w:themeShade="A6"/>
            </w:tcBorders>
            <w:shd w:val="clear" w:color="auto" w:fill="FFFFFF" w:themeFill="background1"/>
          </w:tcPr>
          <w:p w14:paraId="2B168C9F" w14:textId="77777777" w:rsidR="006274EF" w:rsidRPr="00B9122A"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B1D7DD7" w14:textId="77777777" w:rsidR="006274EF" w:rsidRPr="00B9122A" w:rsidRDefault="006274EF" w:rsidP="00193D71">
            <w:pPr>
              <w:pStyle w:val="Heading3"/>
              <w:outlineLvl w:val="2"/>
              <w:rPr>
                <w:rFonts w:ascii="Alegreya Sans" w:hAnsi="Alegreya Sans"/>
              </w:rPr>
            </w:pPr>
            <w:r w:rsidRPr="00B9122A">
              <w:rPr>
                <w:rFonts w:ascii="Alegreya Sans" w:hAnsi="Alegreya Sans"/>
              </w:rPr>
              <w:t>Address</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5715EEC" w14:textId="77777777" w:rsidR="006274EF" w:rsidRPr="00B9122A" w:rsidRDefault="006274EF" w:rsidP="00193D71">
            <w:pPr>
              <w:rPr>
                <w:rFonts w:ascii="Alegreya Sans" w:hAnsi="Alegreya Sans"/>
              </w:rPr>
            </w:pPr>
          </w:p>
        </w:tc>
        <w:tc>
          <w:tcPr>
            <w:tcW w:w="900" w:type="dxa"/>
            <w:tcBorders>
              <w:top w:val="nil"/>
              <w:left w:val="single" w:sz="4" w:space="0" w:color="A6A6A6" w:themeColor="background1" w:themeShade="A6"/>
              <w:bottom w:val="nil"/>
            </w:tcBorders>
            <w:shd w:val="clear" w:color="auto" w:fill="FFFFFF" w:themeFill="background1"/>
          </w:tcPr>
          <w:p w14:paraId="795357F3" w14:textId="77777777" w:rsidR="006274EF" w:rsidRDefault="006274EF" w:rsidP="00193D71"/>
        </w:tc>
      </w:tr>
      <w:tr w:rsidR="006274EF" w14:paraId="79EA2762" w14:textId="77777777" w:rsidTr="00660218">
        <w:trPr>
          <w:trHeight w:val="374"/>
          <w:jc w:val="center"/>
        </w:trPr>
        <w:tc>
          <w:tcPr>
            <w:tcW w:w="634" w:type="dxa"/>
            <w:tcBorders>
              <w:top w:val="nil"/>
              <w:bottom w:val="nil"/>
              <w:right w:val="single" w:sz="4" w:space="0" w:color="A6A6A6" w:themeColor="background1" w:themeShade="A6"/>
            </w:tcBorders>
            <w:shd w:val="clear" w:color="auto" w:fill="FFFFFF" w:themeFill="background1"/>
          </w:tcPr>
          <w:p w14:paraId="056A8692" w14:textId="77777777" w:rsidR="006274EF" w:rsidRPr="00B9122A"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62B94822" w14:textId="77777777" w:rsidR="006274EF" w:rsidRPr="00B9122A" w:rsidRDefault="006274EF" w:rsidP="00193D71">
            <w:pPr>
              <w:pStyle w:val="Heading3"/>
              <w:outlineLvl w:val="2"/>
              <w:rPr>
                <w:rFonts w:ascii="Alegreya Sans" w:hAnsi="Alegreya Sans"/>
              </w:rPr>
            </w:pPr>
            <w:r w:rsidRPr="00B9122A">
              <w:rPr>
                <w:rFonts w:ascii="Alegreya Sans" w:hAnsi="Alegreya Sans"/>
              </w:rPr>
              <w:t>City</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91129EC" w14:textId="77777777" w:rsidR="006274EF" w:rsidRPr="00B9122A" w:rsidRDefault="006274EF" w:rsidP="00193D71">
            <w:pPr>
              <w:rPr>
                <w:rFonts w:ascii="Alegreya Sans" w:hAnsi="Alegreya Sans"/>
              </w:rPr>
            </w:pPr>
          </w:p>
        </w:tc>
        <w:tc>
          <w:tcPr>
            <w:tcW w:w="900" w:type="dxa"/>
            <w:tcBorders>
              <w:top w:val="nil"/>
              <w:left w:val="single" w:sz="4" w:space="0" w:color="A6A6A6" w:themeColor="background1" w:themeShade="A6"/>
              <w:bottom w:val="nil"/>
            </w:tcBorders>
            <w:shd w:val="clear" w:color="auto" w:fill="FFFFFF" w:themeFill="background1"/>
          </w:tcPr>
          <w:p w14:paraId="22824051" w14:textId="77777777" w:rsidR="006274EF" w:rsidRDefault="006274EF" w:rsidP="00193D71"/>
        </w:tc>
      </w:tr>
      <w:tr w:rsidR="006274EF" w14:paraId="1A60ECAF" w14:textId="77777777" w:rsidTr="00660218">
        <w:trPr>
          <w:trHeight w:val="374"/>
          <w:jc w:val="center"/>
        </w:trPr>
        <w:tc>
          <w:tcPr>
            <w:tcW w:w="634" w:type="dxa"/>
            <w:tcBorders>
              <w:top w:val="nil"/>
              <w:bottom w:val="nil"/>
              <w:right w:val="single" w:sz="4" w:space="0" w:color="A6A6A6" w:themeColor="background1" w:themeShade="A6"/>
            </w:tcBorders>
            <w:shd w:val="clear" w:color="auto" w:fill="FFFFFF" w:themeFill="background1"/>
          </w:tcPr>
          <w:p w14:paraId="26F5D124" w14:textId="77777777" w:rsidR="006274EF" w:rsidRPr="00B9122A"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F651357" w14:textId="77777777" w:rsidR="006274EF" w:rsidRPr="00B9122A" w:rsidRDefault="006274EF" w:rsidP="00193D71">
            <w:pPr>
              <w:pStyle w:val="Heading3"/>
              <w:outlineLvl w:val="2"/>
              <w:rPr>
                <w:rFonts w:ascii="Alegreya Sans" w:hAnsi="Alegreya Sans"/>
              </w:rPr>
            </w:pPr>
            <w:r w:rsidRPr="00B9122A">
              <w:rPr>
                <w:rFonts w:ascii="Alegreya Sans" w:hAnsi="Alegreya Sans"/>
              </w:rPr>
              <w:t>ZIP/Postal Code</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3A3D277" w14:textId="77777777" w:rsidR="006274EF" w:rsidRPr="00B9122A" w:rsidRDefault="006274EF" w:rsidP="00193D71">
            <w:pPr>
              <w:rPr>
                <w:rFonts w:ascii="Alegreya Sans" w:hAnsi="Alegreya Sans"/>
              </w:rPr>
            </w:pPr>
          </w:p>
        </w:tc>
        <w:tc>
          <w:tcPr>
            <w:tcW w:w="900" w:type="dxa"/>
            <w:tcBorders>
              <w:top w:val="nil"/>
              <w:left w:val="single" w:sz="4" w:space="0" w:color="A6A6A6" w:themeColor="background1" w:themeShade="A6"/>
              <w:bottom w:val="nil"/>
            </w:tcBorders>
            <w:shd w:val="clear" w:color="auto" w:fill="FFFFFF" w:themeFill="background1"/>
          </w:tcPr>
          <w:p w14:paraId="5ECDDB3F" w14:textId="77777777" w:rsidR="006274EF" w:rsidRDefault="006274EF" w:rsidP="00193D71"/>
        </w:tc>
      </w:tr>
      <w:tr w:rsidR="006274EF" w14:paraId="2C663D88" w14:textId="77777777" w:rsidTr="00660218">
        <w:trPr>
          <w:trHeight w:val="374"/>
          <w:jc w:val="center"/>
        </w:trPr>
        <w:tc>
          <w:tcPr>
            <w:tcW w:w="634" w:type="dxa"/>
            <w:tcBorders>
              <w:top w:val="nil"/>
              <w:bottom w:val="nil"/>
              <w:right w:val="single" w:sz="4" w:space="0" w:color="A6A6A6" w:themeColor="background1" w:themeShade="A6"/>
            </w:tcBorders>
            <w:shd w:val="clear" w:color="auto" w:fill="FFFFFF" w:themeFill="background1"/>
          </w:tcPr>
          <w:p w14:paraId="1364C587" w14:textId="77777777" w:rsidR="006274EF" w:rsidRPr="00B9122A"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BFA7841" w14:textId="77777777" w:rsidR="006274EF" w:rsidRPr="00B9122A" w:rsidRDefault="006274EF" w:rsidP="00193D71">
            <w:pPr>
              <w:pStyle w:val="Heading3"/>
              <w:outlineLvl w:val="2"/>
              <w:rPr>
                <w:rFonts w:ascii="Alegreya Sans" w:hAnsi="Alegreya Sans"/>
              </w:rPr>
            </w:pPr>
            <w:r w:rsidRPr="00B9122A">
              <w:rPr>
                <w:rFonts w:ascii="Alegreya Sans" w:hAnsi="Alegreya Sans"/>
              </w:rPr>
              <w:t>Phone</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2E40F88" w14:textId="77777777" w:rsidR="006274EF" w:rsidRPr="00B9122A" w:rsidRDefault="006274EF" w:rsidP="00193D71">
            <w:pPr>
              <w:rPr>
                <w:rFonts w:ascii="Alegreya Sans" w:hAnsi="Alegreya Sans"/>
              </w:rPr>
            </w:pPr>
          </w:p>
        </w:tc>
        <w:tc>
          <w:tcPr>
            <w:tcW w:w="900" w:type="dxa"/>
            <w:tcBorders>
              <w:top w:val="nil"/>
              <w:left w:val="single" w:sz="4" w:space="0" w:color="A6A6A6" w:themeColor="background1" w:themeShade="A6"/>
              <w:bottom w:val="nil"/>
            </w:tcBorders>
            <w:shd w:val="clear" w:color="auto" w:fill="FFFFFF" w:themeFill="background1"/>
          </w:tcPr>
          <w:p w14:paraId="3234BDE8" w14:textId="77777777" w:rsidR="006274EF" w:rsidRDefault="006274EF" w:rsidP="00193D71"/>
        </w:tc>
      </w:tr>
      <w:tr w:rsidR="006274EF" w14:paraId="17371CAF" w14:textId="77777777" w:rsidTr="00660218">
        <w:trPr>
          <w:trHeight w:val="374"/>
          <w:jc w:val="center"/>
        </w:trPr>
        <w:tc>
          <w:tcPr>
            <w:tcW w:w="634" w:type="dxa"/>
            <w:tcBorders>
              <w:top w:val="nil"/>
              <w:bottom w:val="nil"/>
              <w:right w:val="single" w:sz="4" w:space="0" w:color="A6A6A6" w:themeColor="background1" w:themeShade="A6"/>
            </w:tcBorders>
            <w:shd w:val="clear" w:color="auto" w:fill="FFFFFF" w:themeFill="background1"/>
          </w:tcPr>
          <w:p w14:paraId="6953527C" w14:textId="77777777" w:rsidR="006274EF" w:rsidRPr="00B9122A"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3C905536" w14:textId="77777777" w:rsidR="006274EF" w:rsidRPr="00B9122A" w:rsidRDefault="006274EF" w:rsidP="00193D71">
            <w:pPr>
              <w:pStyle w:val="Heading3"/>
              <w:outlineLvl w:val="2"/>
              <w:rPr>
                <w:rFonts w:ascii="Alegreya Sans" w:hAnsi="Alegreya Sans"/>
              </w:rPr>
            </w:pPr>
            <w:r w:rsidRPr="00B9122A">
              <w:rPr>
                <w:rFonts w:ascii="Alegreya Sans" w:hAnsi="Alegreya Sans"/>
              </w:rPr>
              <w:t xml:space="preserve">Email </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821BD41" w14:textId="77777777" w:rsidR="006274EF" w:rsidRPr="00B9122A" w:rsidRDefault="006274EF" w:rsidP="00193D71">
            <w:pPr>
              <w:rPr>
                <w:rFonts w:ascii="Alegreya Sans" w:hAnsi="Alegreya Sans"/>
              </w:rPr>
            </w:pPr>
          </w:p>
        </w:tc>
        <w:tc>
          <w:tcPr>
            <w:tcW w:w="900" w:type="dxa"/>
            <w:tcBorders>
              <w:top w:val="nil"/>
              <w:left w:val="single" w:sz="4" w:space="0" w:color="A6A6A6" w:themeColor="background1" w:themeShade="A6"/>
              <w:bottom w:val="nil"/>
            </w:tcBorders>
            <w:shd w:val="clear" w:color="auto" w:fill="FFFFFF" w:themeFill="background1"/>
          </w:tcPr>
          <w:p w14:paraId="116628C7" w14:textId="77777777" w:rsidR="006274EF" w:rsidRDefault="006274EF" w:rsidP="00193D71"/>
        </w:tc>
      </w:tr>
      <w:tr w:rsidR="006274EF" w14:paraId="7BE38F09" w14:textId="77777777" w:rsidTr="00660218">
        <w:trPr>
          <w:trHeight w:val="374"/>
          <w:jc w:val="center"/>
        </w:trPr>
        <w:tc>
          <w:tcPr>
            <w:tcW w:w="634" w:type="dxa"/>
            <w:tcBorders>
              <w:top w:val="nil"/>
              <w:bottom w:val="nil"/>
              <w:right w:val="single" w:sz="4" w:space="0" w:color="A6A6A6" w:themeColor="background1" w:themeShade="A6"/>
            </w:tcBorders>
            <w:shd w:val="clear" w:color="auto" w:fill="FFFFFF" w:themeFill="background1"/>
          </w:tcPr>
          <w:p w14:paraId="38541681" w14:textId="77777777" w:rsidR="006274EF" w:rsidRPr="00B9122A"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CF01DCC" w14:textId="77777777" w:rsidR="006274EF" w:rsidRPr="00B9122A" w:rsidRDefault="006274EF" w:rsidP="00193D71">
            <w:pPr>
              <w:pStyle w:val="Heading3"/>
              <w:outlineLvl w:val="2"/>
              <w:rPr>
                <w:rFonts w:ascii="Alegreya Sans" w:hAnsi="Alegreya Sans"/>
              </w:rPr>
            </w:pPr>
            <w:r w:rsidRPr="00B9122A">
              <w:rPr>
                <w:rFonts w:ascii="Alegreya Sans" w:hAnsi="Alegreya Sans"/>
              </w:rPr>
              <w:t>Services offered</w:t>
            </w:r>
          </w:p>
          <w:p w14:paraId="72B3C0CC" w14:textId="77777777" w:rsidR="006274EF" w:rsidRPr="00B9122A" w:rsidRDefault="006274EF" w:rsidP="00193D71">
            <w:pPr>
              <w:rPr>
                <w:rFonts w:ascii="Alegreya Sans" w:hAnsi="Alegreya Sans"/>
              </w:rPr>
            </w:pPr>
            <w:r w:rsidRPr="00B9122A">
              <w:rPr>
                <w:rFonts w:ascii="Alegreya Sans" w:hAnsi="Alegreya Sans"/>
              </w:rPr>
              <w:t>Circle all that apply</w:t>
            </w:r>
          </w:p>
        </w:tc>
        <w:sdt>
          <w:sdtPr>
            <w:rPr>
              <w:rFonts w:ascii="Alegreya Sans" w:hAnsi="Alegreya Sans"/>
            </w:rPr>
            <w:id w:val="1429924076"/>
            <w:placeholder>
              <w:docPart w:val="60A850470F964AD8A6B4777D5D3C9910"/>
            </w:placeholder>
          </w:sdtPr>
          <w:sdtEndPr/>
          <w:sdtContent>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4F839F5" w14:textId="77777777" w:rsidR="006274EF" w:rsidRPr="00B9122A" w:rsidRDefault="006274EF" w:rsidP="00193D71">
                <w:pPr>
                  <w:rPr>
                    <w:rFonts w:ascii="Alegreya Sans" w:hAnsi="Alegreya Sans"/>
                  </w:rPr>
                </w:pPr>
                <w:r w:rsidRPr="00B9122A">
                  <w:rPr>
                    <w:rFonts w:ascii="Alegreya Sans" w:hAnsi="Alegreya Sans"/>
                  </w:rPr>
                  <w:t>Audiology; Dental; Dermatology; Endocrinologist; ENT; Gastroenterologist; Lab Services; Mental/Behavioral; Neurology; Optometry; Ophthalmology; Orthopedic; Primary Care; Pulmonology; Radiology; Other______________________</w:t>
                </w:r>
              </w:p>
            </w:tc>
          </w:sdtContent>
        </w:sdt>
        <w:tc>
          <w:tcPr>
            <w:tcW w:w="900" w:type="dxa"/>
            <w:tcBorders>
              <w:top w:val="nil"/>
              <w:left w:val="single" w:sz="4" w:space="0" w:color="A6A6A6" w:themeColor="background1" w:themeShade="A6"/>
              <w:bottom w:val="nil"/>
            </w:tcBorders>
            <w:shd w:val="clear" w:color="auto" w:fill="FFFFFF" w:themeFill="background1"/>
          </w:tcPr>
          <w:p w14:paraId="71D462EA" w14:textId="77777777" w:rsidR="006274EF" w:rsidRDefault="006274EF" w:rsidP="00193D71"/>
        </w:tc>
      </w:tr>
      <w:tr w:rsidR="006274EF" w14:paraId="43C580B8" w14:textId="77777777" w:rsidTr="00660218">
        <w:trPr>
          <w:trHeight w:val="374"/>
          <w:jc w:val="center"/>
        </w:trPr>
        <w:tc>
          <w:tcPr>
            <w:tcW w:w="634" w:type="dxa"/>
            <w:tcBorders>
              <w:top w:val="nil"/>
              <w:bottom w:val="nil"/>
              <w:right w:val="single" w:sz="4" w:space="0" w:color="A6A6A6" w:themeColor="background1" w:themeShade="A6"/>
            </w:tcBorders>
            <w:shd w:val="clear" w:color="auto" w:fill="FFFFFF" w:themeFill="background1"/>
          </w:tcPr>
          <w:p w14:paraId="63F338FD" w14:textId="77777777" w:rsidR="006274EF" w:rsidRPr="00B9122A"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04DE3155" w14:textId="77777777" w:rsidR="006274EF" w:rsidRPr="00B9122A" w:rsidRDefault="006274EF" w:rsidP="00193D71">
            <w:pPr>
              <w:pStyle w:val="Heading3"/>
              <w:outlineLvl w:val="2"/>
              <w:rPr>
                <w:rFonts w:ascii="Alegreya Sans" w:hAnsi="Alegreya Sans"/>
              </w:rPr>
            </w:pPr>
            <w:r w:rsidRPr="00B9122A">
              <w:rPr>
                <w:rFonts w:ascii="Alegreya Sans" w:hAnsi="Alegreya Sans"/>
              </w:rPr>
              <w:t>Description</w:t>
            </w:r>
          </w:p>
          <w:p w14:paraId="5B17412D" w14:textId="77777777" w:rsidR="006274EF" w:rsidRPr="00B9122A" w:rsidRDefault="006274EF" w:rsidP="00193D71">
            <w:pPr>
              <w:rPr>
                <w:rFonts w:ascii="Alegreya Sans" w:hAnsi="Alegreya Sans"/>
              </w:rPr>
            </w:pPr>
            <w:r w:rsidRPr="00B9122A">
              <w:rPr>
                <w:rFonts w:ascii="Alegreya Sans" w:hAnsi="Alegreya Sans"/>
              </w:rPr>
              <w:t>Special instructions for MSP staff when processing referral</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262C3723" w14:textId="77777777" w:rsidR="006274EF" w:rsidRPr="00B9122A" w:rsidRDefault="006274EF" w:rsidP="00193D71">
            <w:pPr>
              <w:rPr>
                <w:rFonts w:ascii="Alegreya Sans" w:hAnsi="Alegreya Sans"/>
              </w:rPr>
            </w:pPr>
          </w:p>
        </w:tc>
        <w:tc>
          <w:tcPr>
            <w:tcW w:w="900" w:type="dxa"/>
            <w:tcBorders>
              <w:top w:val="nil"/>
              <w:left w:val="single" w:sz="4" w:space="0" w:color="A6A6A6" w:themeColor="background1" w:themeShade="A6"/>
              <w:bottom w:val="nil"/>
            </w:tcBorders>
            <w:shd w:val="clear" w:color="auto" w:fill="FFFFFF" w:themeFill="background1"/>
          </w:tcPr>
          <w:p w14:paraId="094C00C0" w14:textId="77777777" w:rsidR="006274EF" w:rsidRDefault="006274EF" w:rsidP="00193D71"/>
        </w:tc>
      </w:tr>
      <w:tr w:rsidR="006274EF" w14:paraId="0791EA59" w14:textId="77777777" w:rsidTr="00660218">
        <w:trPr>
          <w:trHeight w:val="374"/>
          <w:jc w:val="center"/>
        </w:trPr>
        <w:tc>
          <w:tcPr>
            <w:tcW w:w="634" w:type="dxa"/>
            <w:tcBorders>
              <w:top w:val="nil"/>
              <w:bottom w:val="nil"/>
              <w:right w:val="single" w:sz="4" w:space="0" w:color="A6A6A6" w:themeColor="background1" w:themeShade="A6"/>
            </w:tcBorders>
            <w:shd w:val="clear" w:color="auto" w:fill="FFFFFF" w:themeFill="background1"/>
          </w:tcPr>
          <w:p w14:paraId="0AE7EAD0" w14:textId="77777777" w:rsidR="006274EF" w:rsidRPr="00B9122A"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7E27EA7A" w14:textId="77777777" w:rsidR="006274EF" w:rsidRPr="00B9122A" w:rsidRDefault="00455E93" w:rsidP="00193D71">
            <w:pPr>
              <w:pStyle w:val="Heading3"/>
              <w:outlineLvl w:val="2"/>
              <w:rPr>
                <w:rFonts w:ascii="Alegreya Sans" w:hAnsi="Alegreya Sans"/>
              </w:rPr>
            </w:pPr>
            <w:r w:rsidRPr="00B9122A">
              <w:rPr>
                <w:rFonts w:ascii="Alegreya Sans" w:hAnsi="Alegreya Sans"/>
              </w:rPr>
              <w:t xml:space="preserve">In-Kind </w:t>
            </w:r>
            <w:r w:rsidR="006274EF" w:rsidRPr="00B9122A">
              <w:rPr>
                <w:rFonts w:ascii="Alegreya Sans" w:hAnsi="Alegreya Sans"/>
              </w:rPr>
              <w:t>Value</w:t>
            </w:r>
          </w:p>
        </w:tc>
        <w:sdt>
          <w:sdtPr>
            <w:rPr>
              <w:rFonts w:ascii="Alegreya Sans" w:hAnsi="Alegreya Sans"/>
            </w:rPr>
            <w:id w:val="-1638174316"/>
            <w:placeholder>
              <w:docPart w:val="FB2447F1A6E8400C8AEF57F8EFC579C5"/>
            </w:placeholder>
          </w:sdtPr>
          <w:sdtEndPr/>
          <w:sdtContent>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5C5B3E02" w14:textId="77777777" w:rsidR="006274EF" w:rsidRPr="00B9122A" w:rsidRDefault="006274EF" w:rsidP="00193D71">
                <w:pPr>
                  <w:rPr>
                    <w:rFonts w:ascii="Alegreya Sans" w:hAnsi="Alegreya Sans"/>
                  </w:rPr>
                </w:pPr>
                <w:r w:rsidRPr="00B9122A">
                  <w:rPr>
                    <w:rFonts w:ascii="Alegreya Sans" w:hAnsi="Alegreya Sans"/>
                  </w:rPr>
                  <w:t>(Enter your fee schedule here)</w:t>
                </w:r>
              </w:p>
            </w:tc>
          </w:sdtContent>
        </w:sdt>
        <w:tc>
          <w:tcPr>
            <w:tcW w:w="900" w:type="dxa"/>
            <w:tcBorders>
              <w:top w:val="nil"/>
              <w:left w:val="single" w:sz="4" w:space="0" w:color="A6A6A6" w:themeColor="background1" w:themeShade="A6"/>
              <w:bottom w:val="nil"/>
            </w:tcBorders>
            <w:shd w:val="clear" w:color="auto" w:fill="FFFFFF" w:themeFill="background1"/>
          </w:tcPr>
          <w:p w14:paraId="3366BDF3" w14:textId="77777777" w:rsidR="006274EF" w:rsidRDefault="006274EF" w:rsidP="00193D71"/>
        </w:tc>
      </w:tr>
      <w:tr w:rsidR="006274EF" w14:paraId="04D0E4B7" w14:textId="77777777" w:rsidTr="00660218">
        <w:trPr>
          <w:trHeight w:val="374"/>
          <w:jc w:val="center"/>
        </w:trPr>
        <w:tc>
          <w:tcPr>
            <w:tcW w:w="634" w:type="dxa"/>
            <w:tcBorders>
              <w:top w:val="nil"/>
              <w:bottom w:val="nil"/>
              <w:right w:val="single" w:sz="4" w:space="0" w:color="A6A6A6" w:themeColor="background1" w:themeShade="A6"/>
            </w:tcBorders>
            <w:shd w:val="clear" w:color="auto" w:fill="FFFFFF" w:themeFill="background1"/>
          </w:tcPr>
          <w:p w14:paraId="03D80E5C" w14:textId="77777777" w:rsidR="006274EF" w:rsidRPr="00B9122A"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2AB917A" w14:textId="77777777" w:rsidR="006274EF" w:rsidRPr="00B9122A" w:rsidRDefault="006274EF" w:rsidP="00193D71">
            <w:pPr>
              <w:pStyle w:val="Heading3"/>
              <w:outlineLvl w:val="2"/>
              <w:rPr>
                <w:rFonts w:ascii="Alegreya Sans" w:hAnsi="Alegreya Sans"/>
              </w:rPr>
            </w:pPr>
            <w:r w:rsidRPr="00B9122A">
              <w:rPr>
                <w:rFonts w:ascii="Alegreya Sans" w:hAnsi="Alegreya Sans"/>
              </w:rPr>
              <w:t>Billing cycle</w:t>
            </w:r>
          </w:p>
          <w:p w14:paraId="5AF8B5AF" w14:textId="77777777" w:rsidR="006274EF" w:rsidRPr="00B9122A" w:rsidRDefault="006274EF" w:rsidP="00193D71">
            <w:pPr>
              <w:rPr>
                <w:rFonts w:ascii="Alegreya Sans" w:hAnsi="Alegreya Sans"/>
              </w:rPr>
            </w:pPr>
            <w:r w:rsidRPr="00B9122A">
              <w:rPr>
                <w:rFonts w:ascii="Alegreya Sans" w:hAnsi="Alegreya Sans"/>
              </w:rPr>
              <w:t>Circle your billing frequency</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hemeFill="background1"/>
            <w:vAlign w:val="center"/>
          </w:tcPr>
          <w:p w14:paraId="125ED58A" w14:textId="72D527FE" w:rsidR="006274EF" w:rsidRPr="00B9122A" w:rsidRDefault="006274EF" w:rsidP="00193D71">
            <w:pPr>
              <w:rPr>
                <w:rFonts w:ascii="Alegreya Sans" w:hAnsi="Alegreya Sans"/>
              </w:rPr>
            </w:pPr>
            <w:r w:rsidRPr="00B9122A">
              <w:rPr>
                <w:rFonts w:ascii="Alegreya Sans" w:hAnsi="Alegreya Sans"/>
              </w:rPr>
              <w:t xml:space="preserve">After </w:t>
            </w:r>
            <w:r w:rsidR="00BB5A62" w:rsidRPr="00B9122A">
              <w:rPr>
                <w:rFonts w:ascii="Alegreya Sans" w:hAnsi="Alegreya Sans"/>
              </w:rPr>
              <w:t xml:space="preserve">every patient   </w:t>
            </w:r>
            <w:r w:rsidRPr="00B9122A">
              <w:rPr>
                <w:rFonts w:ascii="Alegreya Sans" w:hAnsi="Alegreya Sans"/>
              </w:rPr>
              <w:t xml:space="preserve"> </w:t>
            </w:r>
            <w:r w:rsidR="00BB5A62" w:rsidRPr="00B9122A">
              <w:rPr>
                <w:rFonts w:ascii="Alegreya Sans" w:hAnsi="Alegreya Sans"/>
              </w:rPr>
              <w:t xml:space="preserve">  </w:t>
            </w:r>
            <w:r w:rsidR="00B9122A">
              <w:rPr>
                <w:rFonts w:ascii="Alegreya Sans" w:hAnsi="Alegreya Sans"/>
              </w:rPr>
              <w:t xml:space="preserve">     </w:t>
            </w:r>
            <w:r w:rsidR="00BB5A62" w:rsidRPr="00B9122A">
              <w:rPr>
                <w:rFonts w:ascii="Alegreya Sans" w:hAnsi="Alegreya Sans"/>
              </w:rPr>
              <w:t xml:space="preserve"> Weekly         </w:t>
            </w:r>
            <w:r w:rsidR="00B9122A">
              <w:rPr>
                <w:rFonts w:ascii="Alegreya Sans" w:hAnsi="Alegreya Sans"/>
              </w:rPr>
              <w:t xml:space="preserve"> </w:t>
            </w:r>
            <w:r w:rsidR="00BB5A62" w:rsidRPr="00B9122A">
              <w:rPr>
                <w:rFonts w:ascii="Alegreya Sans" w:hAnsi="Alegreya Sans"/>
              </w:rPr>
              <w:t xml:space="preserve">     Monthly               </w:t>
            </w:r>
            <w:r w:rsidRPr="00B9122A">
              <w:rPr>
                <w:rFonts w:ascii="Alegreya Sans" w:hAnsi="Alegreya Sans"/>
              </w:rPr>
              <w:t xml:space="preserve">   Quarterly</w:t>
            </w:r>
          </w:p>
          <w:p w14:paraId="5B32D63D" w14:textId="77777777" w:rsidR="00BB5A62" w:rsidRPr="00B9122A" w:rsidRDefault="00BB5A62" w:rsidP="00193D71">
            <w:pPr>
              <w:rPr>
                <w:rFonts w:ascii="Alegreya Sans" w:hAnsi="Alegreya Sans"/>
              </w:rPr>
            </w:pPr>
            <w:r w:rsidRPr="00B9122A">
              <w:rPr>
                <w:rFonts w:ascii="Alegreya Sans" w:hAnsi="Alegreya Sans"/>
              </w:rPr>
              <w:t>Invoices will only be paid for services within the current school year.</w:t>
            </w:r>
          </w:p>
        </w:tc>
        <w:tc>
          <w:tcPr>
            <w:tcW w:w="900" w:type="dxa"/>
            <w:tcBorders>
              <w:top w:val="nil"/>
              <w:left w:val="single" w:sz="4" w:space="0" w:color="A6A6A6" w:themeColor="background1" w:themeShade="A6"/>
              <w:bottom w:val="nil"/>
            </w:tcBorders>
            <w:shd w:val="clear" w:color="auto" w:fill="FFFFFF" w:themeFill="background1"/>
          </w:tcPr>
          <w:p w14:paraId="4851CA76" w14:textId="77777777" w:rsidR="006274EF" w:rsidRDefault="006274EF" w:rsidP="00193D71"/>
        </w:tc>
      </w:tr>
      <w:tr w:rsidR="006274EF" w14:paraId="0B2E5EBD" w14:textId="77777777" w:rsidTr="002E2A68">
        <w:trPr>
          <w:trHeight w:val="629"/>
          <w:jc w:val="center"/>
        </w:trPr>
        <w:tc>
          <w:tcPr>
            <w:tcW w:w="10260" w:type="dxa"/>
            <w:gridSpan w:val="4"/>
            <w:tcBorders>
              <w:top w:val="nil"/>
            </w:tcBorders>
            <w:shd w:val="clear" w:color="auto" w:fill="FFFFFF" w:themeFill="background1"/>
            <w:vAlign w:val="center"/>
          </w:tcPr>
          <w:p w14:paraId="5CE2FDC5" w14:textId="77777777" w:rsidR="006274EF" w:rsidRPr="00B9122A" w:rsidRDefault="006274EF" w:rsidP="00193D71">
            <w:pPr>
              <w:pStyle w:val="Heading4"/>
              <w:outlineLvl w:val="3"/>
              <w:rPr>
                <w:rFonts w:ascii="Alegreya Sans" w:hAnsi="Alegreya Sans"/>
              </w:rPr>
            </w:pPr>
            <w:r w:rsidRPr="00B9122A">
              <w:rPr>
                <w:rFonts w:ascii="Alegreya Sans" w:hAnsi="Alegreya Sans"/>
                <w:color w:val="00247F"/>
                <w:sz w:val="22"/>
                <w:szCs w:val="22"/>
              </w:rPr>
              <w:t>Thank you for your generosity. We appreciate your support!</w:t>
            </w:r>
          </w:p>
        </w:tc>
      </w:tr>
    </w:tbl>
    <w:p w14:paraId="0CF528EB" w14:textId="77777777" w:rsidR="006274EF" w:rsidRPr="002E2A68" w:rsidRDefault="006274EF" w:rsidP="006274EF">
      <w:pPr>
        <w:pStyle w:val="Spacer"/>
        <w:spacing w:after="0"/>
        <w:rPr>
          <w:rFonts w:ascii="Alegreya Sans" w:hAnsi="Alegreya Sans"/>
          <w:sz w:val="16"/>
          <w:szCs w:val="16"/>
        </w:rPr>
      </w:pPr>
    </w:p>
    <w:p w14:paraId="342F71F3" w14:textId="77777777" w:rsidR="006274EF" w:rsidRPr="002B1B9D" w:rsidRDefault="006274EF" w:rsidP="006274EF">
      <w:pPr>
        <w:pStyle w:val="Spacer"/>
        <w:spacing w:after="0"/>
        <w:jc w:val="center"/>
        <w:rPr>
          <w:rFonts w:ascii="Alegreya Sans" w:hAnsi="Alegreya Sans"/>
          <w:b/>
          <w:sz w:val="19"/>
          <w:szCs w:val="19"/>
        </w:rPr>
      </w:pPr>
      <w:r w:rsidRPr="002B1B9D">
        <w:rPr>
          <w:rFonts w:ascii="Alegreya Sans" w:hAnsi="Alegreya Sans"/>
          <w:b/>
          <w:sz w:val="19"/>
          <w:szCs w:val="19"/>
        </w:rPr>
        <w:t>What is the Medical Services Project?</w:t>
      </w:r>
    </w:p>
    <w:p w14:paraId="1B33420F" w14:textId="0D23DA02" w:rsidR="006274EF" w:rsidRPr="002B1B9D" w:rsidRDefault="006274EF" w:rsidP="006274EF">
      <w:pPr>
        <w:pStyle w:val="Spacer"/>
        <w:spacing w:after="0"/>
        <w:rPr>
          <w:rFonts w:ascii="Alegreya Sans" w:hAnsi="Alegreya Sans"/>
          <w:sz w:val="19"/>
          <w:szCs w:val="19"/>
        </w:rPr>
      </w:pPr>
      <w:r w:rsidRPr="002B1B9D">
        <w:rPr>
          <w:rFonts w:ascii="Alegreya Sans" w:hAnsi="Alegreya Sans"/>
          <w:sz w:val="19"/>
          <w:szCs w:val="19"/>
        </w:rPr>
        <w:t xml:space="preserve">Implemented in 1993 by the Arizona Chapter of the American Academy of Pediatrics (AzAAP), the Medical Services Project (MSP) is a grant-funded, community-service project.  The project was designed to connect Arizona’s uninsured and underinsured disadvantaged children to necessary primary and specialty care.  This is accomplished through a network of referral sources and health care professionals.  During the </w:t>
      </w:r>
      <w:r w:rsidR="009274B5" w:rsidRPr="002B1B9D">
        <w:rPr>
          <w:rFonts w:ascii="Alegreya Sans" w:hAnsi="Alegreya Sans"/>
          <w:sz w:val="19"/>
          <w:szCs w:val="19"/>
        </w:rPr>
        <w:t>201</w:t>
      </w:r>
      <w:r w:rsidR="00B9122A" w:rsidRPr="002B1B9D">
        <w:rPr>
          <w:rFonts w:ascii="Alegreya Sans" w:hAnsi="Alegreya Sans"/>
          <w:sz w:val="19"/>
          <w:szCs w:val="19"/>
        </w:rPr>
        <w:t>9</w:t>
      </w:r>
      <w:r w:rsidR="009274B5" w:rsidRPr="002B1B9D">
        <w:rPr>
          <w:rFonts w:ascii="Alegreya Sans" w:hAnsi="Alegreya Sans"/>
          <w:sz w:val="19"/>
          <w:szCs w:val="19"/>
        </w:rPr>
        <w:t>-</w:t>
      </w:r>
      <w:r w:rsidR="00B9122A" w:rsidRPr="002B1B9D">
        <w:rPr>
          <w:rFonts w:ascii="Alegreya Sans" w:hAnsi="Alegreya Sans"/>
          <w:sz w:val="19"/>
          <w:szCs w:val="19"/>
        </w:rPr>
        <w:t>20</w:t>
      </w:r>
      <w:r w:rsidRPr="002B1B9D">
        <w:rPr>
          <w:rFonts w:ascii="Alegreya Sans" w:hAnsi="Alegreya Sans"/>
          <w:sz w:val="19"/>
          <w:szCs w:val="19"/>
        </w:rPr>
        <w:t xml:space="preserve"> </w:t>
      </w:r>
      <w:r w:rsidR="00B9122A" w:rsidRPr="002B1B9D">
        <w:rPr>
          <w:rFonts w:ascii="Alegreya Sans" w:hAnsi="Alegreya Sans"/>
          <w:sz w:val="19"/>
          <w:szCs w:val="19"/>
        </w:rPr>
        <w:t>school</w:t>
      </w:r>
      <w:r w:rsidRPr="002B1B9D">
        <w:rPr>
          <w:rFonts w:ascii="Alegreya Sans" w:hAnsi="Alegreya Sans"/>
          <w:sz w:val="19"/>
          <w:szCs w:val="19"/>
        </w:rPr>
        <w:t xml:space="preserve"> year, the Medical Services Project processed </w:t>
      </w:r>
      <w:r w:rsidR="00B9122A" w:rsidRPr="002B1B9D">
        <w:rPr>
          <w:rFonts w:ascii="Alegreya Sans" w:hAnsi="Alegreya Sans"/>
          <w:sz w:val="19"/>
          <w:szCs w:val="19"/>
        </w:rPr>
        <w:t>985</w:t>
      </w:r>
      <w:r w:rsidRPr="002B1B9D">
        <w:rPr>
          <w:rFonts w:ascii="Alegreya Sans" w:hAnsi="Alegreya Sans"/>
          <w:sz w:val="19"/>
          <w:szCs w:val="19"/>
        </w:rPr>
        <w:t xml:space="preserve"> referrals which accounted for services of </w:t>
      </w:r>
      <w:r w:rsidR="00B9122A" w:rsidRPr="002B1B9D">
        <w:rPr>
          <w:rFonts w:ascii="Alegreya Sans" w:hAnsi="Alegreya Sans"/>
          <w:sz w:val="19"/>
          <w:szCs w:val="19"/>
        </w:rPr>
        <w:t>470</w:t>
      </w:r>
      <w:r w:rsidRPr="002B1B9D">
        <w:rPr>
          <w:rFonts w:ascii="Alegreya Sans" w:hAnsi="Alegreya Sans"/>
          <w:sz w:val="19"/>
          <w:szCs w:val="19"/>
        </w:rPr>
        <w:t xml:space="preserve"> children across the state.  Children served through this program receive the vital care they need </w:t>
      </w:r>
      <w:proofErr w:type="gramStart"/>
      <w:r w:rsidRPr="002B1B9D">
        <w:rPr>
          <w:rFonts w:ascii="Alegreya Sans" w:hAnsi="Alegreya Sans"/>
          <w:sz w:val="19"/>
          <w:szCs w:val="19"/>
        </w:rPr>
        <w:t>in an effort to</w:t>
      </w:r>
      <w:proofErr w:type="gramEnd"/>
      <w:r w:rsidRPr="002B1B9D">
        <w:rPr>
          <w:rFonts w:ascii="Alegreya Sans" w:hAnsi="Alegreya Sans"/>
          <w:sz w:val="19"/>
          <w:szCs w:val="19"/>
        </w:rPr>
        <w:t xml:space="preserve"> avoid accessing care through emergency rooms.  Your generosity and dedication to community service is immensely valued, but we want you to know that MSP is devoted in assisting providers with the fiscal burden of connecting these children with quality care and rising healthcare costs.  </w:t>
      </w:r>
      <w:r w:rsidRPr="002B1B9D">
        <w:rPr>
          <w:rFonts w:ascii="Alegreya Sans" w:hAnsi="Alegreya Sans"/>
          <w:b/>
          <w:i/>
          <w:sz w:val="19"/>
          <w:szCs w:val="19"/>
          <w:u w:val="single"/>
        </w:rPr>
        <w:t>MSP can cover up to $500 worth of services per child per school year.</w:t>
      </w:r>
    </w:p>
    <w:p w14:paraId="1879F791" w14:textId="77777777" w:rsidR="006274EF" w:rsidRPr="002B1B9D" w:rsidRDefault="006274EF" w:rsidP="006274EF">
      <w:pPr>
        <w:pStyle w:val="Spacer"/>
        <w:spacing w:after="0"/>
        <w:rPr>
          <w:rFonts w:ascii="Alegreya Sans" w:hAnsi="Alegreya Sans"/>
          <w:sz w:val="19"/>
          <w:szCs w:val="19"/>
        </w:rPr>
      </w:pPr>
    </w:p>
    <w:p w14:paraId="1A1B3F68" w14:textId="77777777" w:rsidR="006274EF" w:rsidRPr="002B1B9D" w:rsidRDefault="006274EF" w:rsidP="006274EF">
      <w:pPr>
        <w:pStyle w:val="Spacer"/>
        <w:spacing w:after="0"/>
        <w:jc w:val="center"/>
        <w:rPr>
          <w:rFonts w:ascii="Alegreya Sans" w:hAnsi="Alegreya Sans"/>
          <w:b/>
          <w:sz w:val="19"/>
          <w:szCs w:val="19"/>
        </w:rPr>
      </w:pPr>
      <w:r w:rsidRPr="002B1B9D">
        <w:rPr>
          <w:rFonts w:ascii="Alegreya Sans" w:hAnsi="Alegreya Sans"/>
          <w:b/>
          <w:sz w:val="19"/>
          <w:szCs w:val="19"/>
        </w:rPr>
        <w:t>MSP Service Fee per office visit:           $5.00 – Primary Care visits             $10.00 – Specialty Care visits</w:t>
      </w:r>
    </w:p>
    <w:p w14:paraId="225C486F" w14:textId="77777777" w:rsidR="006274EF" w:rsidRPr="00F27850" w:rsidRDefault="006274EF" w:rsidP="006274EF">
      <w:pPr>
        <w:pStyle w:val="Spacer"/>
        <w:numPr>
          <w:ilvl w:val="0"/>
          <w:numId w:val="1"/>
        </w:numPr>
        <w:spacing w:after="0"/>
        <w:rPr>
          <w:rFonts w:ascii="Alegreya Sans" w:hAnsi="Alegreya Sans"/>
        </w:rPr>
      </w:pPr>
      <w:r w:rsidRPr="002B1B9D">
        <w:rPr>
          <w:rFonts w:ascii="Alegreya Sans" w:hAnsi="Alegreya Sans"/>
          <w:sz w:val="19"/>
          <w:szCs w:val="19"/>
        </w:rPr>
        <w:t xml:space="preserve">I am willing to allocate appointments for Medical Services Project referrals and agree to accept the above program-determined fee(s) as payment-in-full for services received during the office visit(s) </w:t>
      </w:r>
      <w:r w:rsidRPr="002B1B9D">
        <w:rPr>
          <w:rFonts w:ascii="Alegreya Sans" w:hAnsi="Alegreya Sans"/>
          <w:i/>
          <w:sz w:val="19"/>
          <w:szCs w:val="19"/>
        </w:rPr>
        <w:t>by the patient</w:t>
      </w:r>
      <w:r w:rsidRPr="002B1B9D">
        <w:rPr>
          <w:rFonts w:ascii="Alegreya Sans" w:hAnsi="Alegreya Sans"/>
          <w:sz w:val="19"/>
          <w:szCs w:val="19"/>
        </w:rPr>
        <w:t>.  MSP will incur the remaining cost up to $500/child per school year.  Services delivered by other providers may affect the compensation amount for services rendered on your behalf</w:t>
      </w:r>
      <w:r w:rsidRPr="00F27850">
        <w:rPr>
          <w:rFonts w:ascii="Alegreya Sans" w:hAnsi="Alegreya Sans"/>
        </w:rPr>
        <w:t>.</w:t>
      </w:r>
    </w:p>
    <w:p w14:paraId="49538106" w14:textId="77777777" w:rsidR="006274EF" w:rsidRPr="00F27850" w:rsidRDefault="006274EF" w:rsidP="006274EF">
      <w:pPr>
        <w:pStyle w:val="Spacer"/>
        <w:spacing w:after="0"/>
        <w:ind w:left="360"/>
        <w:rPr>
          <w:rFonts w:ascii="Alegreya Sans" w:hAnsi="Alegreya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6120"/>
        <w:gridCol w:w="720"/>
        <w:gridCol w:w="2160"/>
      </w:tblGrid>
      <w:tr w:rsidR="006274EF" w:rsidRPr="00F27850" w14:paraId="479014A3" w14:textId="77777777" w:rsidTr="007A1DD9">
        <w:tc>
          <w:tcPr>
            <w:tcW w:w="1908" w:type="dxa"/>
          </w:tcPr>
          <w:p w14:paraId="23898D96" w14:textId="77777777" w:rsidR="006274EF" w:rsidRPr="00F27850" w:rsidRDefault="006274EF" w:rsidP="006274EF">
            <w:pPr>
              <w:rPr>
                <w:rFonts w:ascii="Alegreya Sans" w:hAnsi="Alegreya Sans"/>
              </w:rPr>
            </w:pPr>
            <w:r w:rsidRPr="00F27850">
              <w:rPr>
                <w:rFonts w:ascii="Alegreya Sans" w:hAnsi="Alegreya Sans"/>
              </w:rPr>
              <w:t>Provider Signature</w:t>
            </w:r>
          </w:p>
        </w:tc>
        <w:tc>
          <w:tcPr>
            <w:tcW w:w="6120" w:type="dxa"/>
            <w:tcBorders>
              <w:bottom w:val="single" w:sz="4" w:space="0" w:color="auto"/>
            </w:tcBorders>
          </w:tcPr>
          <w:p w14:paraId="6F097520" w14:textId="77777777" w:rsidR="006274EF" w:rsidRPr="00F27850" w:rsidRDefault="006274EF" w:rsidP="006274EF">
            <w:pPr>
              <w:rPr>
                <w:rFonts w:ascii="Alegreya Sans" w:hAnsi="Alegreya Sans"/>
              </w:rPr>
            </w:pPr>
          </w:p>
        </w:tc>
        <w:tc>
          <w:tcPr>
            <w:tcW w:w="720" w:type="dxa"/>
          </w:tcPr>
          <w:p w14:paraId="58DF5152" w14:textId="77777777" w:rsidR="006274EF" w:rsidRPr="00F27850" w:rsidRDefault="006274EF" w:rsidP="006274EF">
            <w:pPr>
              <w:rPr>
                <w:rFonts w:ascii="Alegreya Sans" w:hAnsi="Alegreya Sans"/>
              </w:rPr>
            </w:pPr>
            <w:r w:rsidRPr="00F27850">
              <w:rPr>
                <w:rFonts w:ascii="Alegreya Sans" w:hAnsi="Alegreya Sans"/>
              </w:rPr>
              <w:t>Date</w:t>
            </w:r>
          </w:p>
        </w:tc>
        <w:tc>
          <w:tcPr>
            <w:tcW w:w="2160" w:type="dxa"/>
            <w:tcBorders>
              <w:bottom w:val="single" w:sz="4" w:space="0" w:color="auto"/>
            </w:tcBorders>
          </w:tcPr>
          <w:p w14:paraId="0A3FAB02" w14:textId="77777777" w:rsidR="006274EF" w:rsidRPr="00F27850" w:rsidRDefault="006274EF" w:rsidP="006274EF">
            <w:pPr>
              <w:rPr>
                <w:rFonts w:ascii="Alegreya Sans" w:hAnsi="Alegreya Sans"/>
              </w:rPr>
            </w:pPr>
          </w:p>
        </w:tc>
      </w:tr>
    </w:tbl>
    <w:p w14:paraId="7D7491CB" w14:textId="77777777" w:rsidR="006274EF" w:rsidRPr="00F27850" w:rsidRDefault="006274EF" w:rsidP="006274EF">
      <w:pPr>
        <w:pStyle w:val="Default"/>
        <w:jc w:val="both"/>
        <w:rPr>
          <w:rFonts w:ascii="Alegreya Sans" w:hAnsi="Alegreya Sans"/>
          <w:i/>
          <w:sz w:val="16"/>
          <w:szCs w:val="16"/>
        </w:rPr>
      </w:pPr>
      <w:r w:rsidRPr="002B1B9D">
        <w:rPr>
          <w:rFonts w:ascii="Alegreya Sans" w:hAnsi="Alegreya Sans"/>
          <w:i/>
          <w:sz w:val="17"/>
          <w:szCs w:val="17"/>
        </w:rPr>
        <w:t>By checking the electronic signature box, typing your name in the “Provider” line and dating this form, you are signing this agreement electronically. You agree your electronic signature is the legal equivalent of your manual signature on this form.  Furthermore, your electronic signature indicates your certification that all information provided on the agreement is true and correct to the best of your knowledge. It is recommended that you print a copy of this document for your records.  I understand my participation is non-binding and can be cancelled at any time by notifying the</w:t>
      </w:r>
      <w:r w:rsidR="00F80645" w:rsidRPr="002B1B9D">
        <w:rPr>
          <w:rFonts w:ascii="Alegreya Sans" w:hAnsi="Alegreya Sans"/>
          <w:i/>
          <w:sz w:val="17"/>
          <w:szCs w:val="17"/>
        </w:rPr>
        <w:t xml:space="preserve"> Health Initiatives Coordinator </w:t>
      </w:r>
      <w:r w:rsidRPr="002B1B9D">
        <w:rPr>
          <w:rFonts w:ascii="Alegreya Sans" w:hAnsi="Alegreya Sans"/>
          <w:i/>
          <w:sz w:val="17"/>
          <w:szCs w:val="17"/>
        </w:rPr>
        <w:t>in writing, via mail, fax or email</w:t>
      </w:r>
      <w:r w:rsidRPr="00F27850">
        <w:rPr>
          <w:rFonts w:ascii="Alegreya Sans" w:hAnsi="Alegreya Sans"/>
          <w:i/>
          <w:sz w:val="16"/>
          <w:szCs w:val="16"/>
        </w:rPr>
        <w:t>.</w:t>
      </w:r>
    </w:p>
    <w:p w14:paraId="7C0A1E1D" w14:textId="77777777" w:rsidR="006274EF" w:rsidRPr="00682F2E" w:rsidRDefault="006274EF" w:rsidP="006274EF">
      <w:pPr>
        <w:pStyle w:val="Default"/>
        <w:jc w:val="both"/>
        <w:rPr>
          <w:rFonts w:asciiTheme="minorHAnsi" w:hAnsiTheme="minorHAnsi"/>
          <w:i/>
          <w:sz w:val="16"/>
          <w:szCs w:val="16"/>
        </w:rPr>
      </w:pPr>
    </w:p>
    <w:tbl>
      <w:tblPr>
        <w:tblStyle w:val="TableGrid"/>
        <w:tblW w:w="10080" w:type="dxa"/>
        <w:jc w:val="center"/>
        <w:tblLayout w:type="fixed"/>
        <w:tblLook w:val="04A0" w:firstRow="1" w:lastRow="0" w:firstColumn="1" w:lastColumn="0" w:noHBand="0" w:noVBand="1"/>
      </w:tblPr>
      <w:tblGrid>
        <w:gridCol w:w="634"/>
        <w:gridCol w:w="2246"/>
        <w:gridCol w:w="6480"/>
        <w:gridCol w:w="720"/>
      </w:tblGrid>
      <w:tr w:rsidR="006274EF" w14:paraId="4C0DDACB" w14:textId="77777777" w:rsidTr="002E2A68">
        <w:trPr>
          <w:trHeight w:val="1701"/>
          <w:jc w:val="center"/>
        </w:trPr>
        <w:tc>
          <w:tcPr>
            <w:tcW w:w="10080" w:type="dxa"/>
            <w:gridSpan w:val="4"/>
            <w:tcBorders>
              <w:top w:val="thickThinSmallGap" w:sz="24" w:space="0" w:color="00247F"/>
              <w:left w:val="thickThinSmallGap" w:sz="24" w:space="0" w:color="00247F"/>
              <w:bottom w:val="thinThickSmallGap" w:sz="24" w:space="0" w:color="00247F"/>
              <w:right w:val="thinThickSmallGap" w:sz="24" w:space="0" w:color="00247F"/>
            </w:tcBorders>
            <w:shd w:val="clear" w:color="auto" w:fill="FFFFFF" w:themeFill="background1"/>
            <w:vAlign w:val="center"/>
          </w:tcPr>
          <w:sdt>
            <w:sdtPr>
              <w:rPr>
                <w:rFonts w:ascii="Alegreya Sans" w:hAnsi="Alegreya Sans"/>
                <w:color w:val="00247F"/>
              </w:rPr>
              <w:id w:val="1539318624"/>
              <w:placeholder>
                <w:docPart w:val="6EFCA793276042F2BFAA40E5C881F3AF"/>
              </w:placeholder>
            </w:sdtPr>
            <w:sdtEndPr>
              <w:rPr>
                <w:sz w:val="24"/>
                <w:szCs w:val="24"/>
              </w:rPr>
            </w:sdtEndPr>
            <w:sdtContent>
              <w:p w14:paraId="2B324B07" w14:textId="5A78F08A" w:rsidR="006274EF" w:rsidRPr="002E2A68" w:rsidRDefault="002E2A68" w:rsidP="002E2A68">
                <w:pPr>
                  <w:pStyle w:val="Heading1"/>
                  <w:ind w:firstLine="2592"/>
                  <w:outlineLvl w:val="0"/>
                  <w:rPr>
                    <w:rFonts w:ascii="Alegreya Sans" w:hAnsi="Alegreya Sans"/>
                    <w:color w:val="00247F"/>
                    <w:sz w:val="24"/>
                    <w:szCs w:val="24"/>
                  </w:rPr>
                </w:pPr>
                <w:r>
                  <w:rPr>
                    <w:rFonts w:ascii="Alegreya Sans" w:hAnsi="Alegreya Sans"/>
                    <w:noProof/>
                    <w:color w:val="00247F"/>
                  </w:rPr>
                  <w:drawing>
                    <wp:anchor distT="0" distB="0" distL="114300" distR="114300" simplePos="0" relativeHeight="251667968" behindDoc="0" locked="0" layoutInCell="1" allowOverlap="1" wp14:anchorId="6C2E4324" wp14:editId="2E8AFBA6">
                      <wp:simplePos x="0" y="0"/>
                      <wp:positionH relativeFrom="column">
                        <wp:posOffset>91440</wp:posOffset>
                      </wp:positionH>
                      <wp:positionV relativeFrom="paragraph">
                        <wp:posOffset>83185</wp:posOffset>
                      </wp:positionV>
                      <wp:extent cx="1889760" cy="6788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9760" cy="678815"/>
                              </a:xfrm>
                              <a:prstGeom prst="rect">
                                <a:avLst/>
                              </a:prstGeom>
                              <a:noFill/>
                            </pic:spPr>
                          </pic:pic>
                        </a:graphicData>
                      </a:graphic>
                      <wp14:sizeRelH relativeFrom="page">
                        <wp14:pctWidth>0</wp14:pctWidth>
                      </wp14:sizeRelH>
                      <wp14:sizeRelV relativeFrom="page">
                        <wp14:pctHeight>0</wp14:pctHeight>
                      </wp14:sizeRelV>
                    </wp:anchor>
                  </w:drawing>
                </w:r>
                <w:r w:rsidR="00EF6817" w:rsidRPr="002E2A68">
                  <w:rPr>
                    <w:rFonts w:ascii="Alegreya Sans" w:hAnsi="Alegreya Sans"/>
                    <w:color w:val="00247F"/>
                    <w:sz w:val="24"/>
                    <w:szCs w:val="24"/>
                  </w:rPr>
                  <w:t xml:space="preserve">The </w:t>
                </w:r>
                <w:r w:rsidR="006274EF" w:rsidRPr="002E2A68">
                  <w:rPr>
                    <w:rFonts w:ascii="Alegreya Sans" w:hAnsi="Alegreya Sans"/>
                    <w:color w:val="00247F"/>
                    <w:sz w:val="24"/>
                    <w:szCs w:val="24"/>
                  </w:rPr>
                  <w:t xml:space="preserve">Arizona Chapter of </w:t>
                </w:r>
                <w:r w:rsidR="00EF6817" w:rsidRPr="002E2A68">
                  <w:rPr>
                    <w:rFonts w:ascii="Alegreya Sans" w:hAnsi="Alegreya Sans"/>
                    <w:color w:val="00247F"/>
                    <w:sz w:val="24"/>
                    <w:szCs w:val="24"/>
                  </w:rPr>
                  <w:t xml:space="preserve">the </w:t>
                </w:r>
                <w:r w:rsidR="006274EF" w:rsidRPr="002E2A68">
                  <w:rPr>
                    <w:rFonts w:ascii="Alegreya Sans" w:hAnsi="Alegreya Sans"/>
                    <w:color w:val="00247F"/>
                    <w:sz w:val="24"/>
                    <w:szCs w:val="24"/>
                  </w:rPr>
                  <w:t>American Pediatrics presents</w:t>
                </w:r>
              </w:p>
            </w:sdtContent>
          </w:sdt>
          <w:p w14:paraId="43751533" w14:textId="7E45E541" w:rsidR="006274EF" w:rsidRPr="002E2A68" w:rsidRDefault="006274EF" w:rsidP="002E2A68">
            <w:pPr>
              <w:pStyle w:val="Heading1"/>
              <w:ind w:firstLine="2592"/>
              <w:outlineLvl w:val="0"/>
              <w:rPr>
                <w:rFonts w:ascii="Alegreya Sans" w:hAnsi="Alegreya Sans"/>
                <w:color w:val="00247F"/>
              </w:rPr>
            </w:pPr>
            <w:r w:rsidRPr="002E2A68">
              <w:rPr>
                <w:rFonts w:ascii="Alegreya Sans" w:eastAsia="Arial Unicode MS" w:hAnsi="Alegreya Sans"/>
                <w:b w:val="0"/>
                <w:bCs/>
                <w:noProof/>
                <w:color w:val="00247F"/>
                <w:sz w:val="32"/>
                <w:szCs w:val="32"/>
              </w:rPr>
              <w:drawing>
                <wp:inline distT="0" distB="0" distL="0" distR="0" wp14:anchorId="12E360F7" wp14:editId="380BB208">
                  <wp:extent cx="1571625" cy="471487"/>
                  <wp:effectExtent l="0" t="0" r="0" b="5080"/>
                  <wp:docPr id="3" name="Picture 1"/>
                  <wp:cNvGraphicFramePr/>
                  <a:graphic xmlns:a="http://schemas.openxmlformats.org/drawingml/2006/main">
                    <a:graphicData uri="http://schemas.openxmlformats.org/drawingml/2006/picture">
                      <pic:pic xmlns:pic="http://schemas.openxmlformats.org/drawingml/2006/picture">
                        <pic:nvPicPr>
                          <pic:cNvPr id="4" name="Content Placeholder 3" descr="Medical_Project_Logo_Clr_FINAL.jpg"/>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3105" cy="474931"/>
                          </a:xfrm>
                          <a:prstGeom prst="rect">
                            <a:avLst/>
                          </a:prstGeom>
                        </pic:spPr>
                      </pic:pic>
                    </a:graphicData>
                  </a:graphic>
                </wp:inline>
              </w:drawing>
            </w:r>
          </w:p>
          <w:p w14:paraId="7DBB0E34" w14:textId="77777777" w:rsidR="006274EF" w:rsidRPr="002E2A68" w:rsidRDefault="006274EF" w:rsidP="002E2A68">
            <w:pPr>
              <w:pStyle w:val="Heading1"/>
              <w:ind w:firstLine="2592"/>
              <w:outlineLvl w:val="0"/>
              <w:rPr>
                <w:rFonts w:ascii="Alegreya Sans" w:hAnsi="Alegreya Sans"/>
                <w:color w:val="00247F"/>
                <w:sz w:val="10"/>
                <w:szCs w:val="10"/>
              </w:rPr>
            </w:pPr>
          </w:p>
          <w:p w14:paraId="0C1CE870" w14:textId="69B5B407" w:rsidR="006274EF" w:rsidRPr="00DC319E" w:rsidRDefault="006274EF" w:rsidP="002E2A68">
            <w:pPr>
              <w:pStyle w:val="Heading1"/>
              <w:ind w:firstLine="2592"/>
              <w:outlineLvl w:val="0"/>
              <w:rPr>
                <w:color w:val="FFFF00"/>
              </w:rPr>
            </w:pPr>
            <w:r w:rsidRPr="002E2A68">
              <w:rPr>
                <w:rFonts w:ascii="Alegreya Sans" w:eastAsiaTheme="minorHAnsi" w:hAnsi="Alegreya Sans" w:cstheme="minorBidi"/>
                <w:b w:val="0"/>
                <w:color w:val="00247F"/>
                <w:sz w:val="18"/>
                <w:szCs w:val="18"/>
              </w:rPr>
              <w:t xml:space="preserve"> </w:t>
            </w:r>
            <w:sdt>
              <w:sdtPr>
                <w:rPr>
                  <w:rFonts w:ascii="Alegreya Sans" w:hAnsi="Alegreya Sans"/>
                  <w:color w:val="00247F"/>
                </w:rPr>
                <w:id w:val="1622497616"/>
                <w:placeholder>
                  <w:docPart w:val="CF05922BF8ED4E94BE9F192F83A2D700"/>
                </w:placeholder>
              </w:sdtPr>
              <w:sdtEndPr/>
              <w:sdtContent>
                <w:r w:rsidR="002E2A68" w:rsidRPr="002E2A68">
                  <w:rPr>
                    <w:rFonts w:ascii="Alegreya Sans" w:hAnsi="Alegreya Sans"/>
                    <w:color w:val="00247F"/>
                  </w:rPr>
                  <w:t>INSTRUCTIONS:</w:t>
                </w:r>
                <w:r w:rsidR="00455E93" w:rsidRPr="002E2A68">
                  <w:rPr>
                    <w:rFonts w:ascii="Alegreya Sans" w:hAnsi="Alegreya Sans"/>
                    <w:color w:val="00247F"/>
                  </w:rPr>
                  <w:t xml:space="preserve"> Provider Participation Agreement</w:t>
                </w:r>
              </w:sdtContent>
            </w:sdt>
          </w:p>
        </w:tc>
      </w:tr>
      <w:tr w:rsidR="006274EF" w14:paraId="7ADD7ED4" w14:textId="77777777" w:rsidTr="002E2A68">
        <w:trPr>
          <w:trHeight w:val="720"/>
          <w:jc w:val="center"/>
        </w:trPr>
        <w:tc>
          <w:tcPr>
            <w:tcW w:w="10080" w:type="dxa"/>
            <w:gridSpan w:val="4"/>
            <w:tcBorders>
              <w:top w:val="thinThickSmallGap" w:sz="24" w:space="0" w:color="00247F"/>
              <w:bottom w:val="nil"/>
            </w:tcBorders>
            <w:shd w:val="clear" w:color="auto" w:fill="B0BEC5"/>
            <w:vAlign w:val="center"/>
          </w:tcPr>
          <w:p w14:paraId="4A8F69DF" w14:textId="357CEF85" w:rsidR="006274EF" w:rsidRPr="00EF6817" w:rsidRDefault="006274EF" w:rsidP="00193D71">
            <w:pPr>
              <w:pStyle w:val="Heading2"/>
              <w:outlineLvl w:val="1"/>
              <w:rPr>
                <w:rFonts w:ascii="Alegreya Sans" w:hAnsi="Alegreya Sans"/>
              </w:rPr>
            </w:pPr>
            <w:r w:rsidRPr="002B1B9D">
              <w:rPr>
                <w:rFonts w:ascii="Alegreya Sans" w:hAnsi="Alegreya Sans"/>
                <w:sz w:val="20"/>
                <w:szCs w:val="20"/>
              </w:rPr>
              <w:t xml:space="preserve">Questions? Contact the </w:t>
            </w:r>
            <w:sdt>
              <w:sdtPr>
                <w:rPr>
                  <w:rFonts w:ascii="Alegreya Sans" w:hAnsi="Alegreya Sans"/>
                  <w:sz w:val="20"/>
                  <w:szCs w:val="20"/>
                </w:rPr>
                <w:id w:val="-1564863743"/>
                <w:placeholder>
                  <w:docPart w:val="E8D4AC5315FC4908BB12390191A56DBB"/>
                </w:placeholder>
              </w:sdtPr>
              <w:sdtEndPr/>
              <w:sdtContent>
                <w:r w:rsidR="008F22F6">
                  <w:rPr>
                    <w:rFonts w:ascii="Alegreya Sans" w:hAnsi="Alegreya Sans"/>
                    <w:sz w:val="20"/>
                    <w:szCs w:val="20"/>
                  </w:rPr>
                  <w:t>Program Manager</w:t>
                </w:r>
              </w:sdtContent>
            </w:sdt>
            <w:r w:rsidRPr="002B1B9D">
              <w:rPr>
                <w:rFonts w:ascii="Alegreya Sans" w:hAnsi="Alegreya Sans"/>
                <w:sz w:val="20"/>
                <w:szCs w:val="20"/>
              </w:rPr>
              <w:t xml:space="preserve"> at </w:t>
            </w:r>
            <w:sdt>
              <w:sdtPr>
                <w:rPr>
                  <w:rFonts w:ascii="Alegreya Sans" w:hAnsi="Alegreya Sans"/>
                  <w:sz w:val="20"/>
                  <w:szCs w:val="20"/>
                </w:rPr>
                <w:id w:val="1690413570"/>
                <w:placeholder>
                  <w:docPart w:val="1AC7B1131D9B4F8B8943DC99CA15A06C"/>
                </w:placeholder>
              </w:sdtPr>
              <w:sdtEndPr/>
              <w:sdtContent>
                <w:r w:rsidRPr="002B1B9D">
                  <w:rPr>
                    <w:rFonts w:ascii="Alegreya Sans" w:hAnsi="Alegreya Sans"/>
                    <w:sz w:val="20"/>
                    <w:szCs w:val="20"/>
                  </w:rPr>
                  <w:t>602.532.0137 Ext.4</w:t>
                </w:r>
                <w:r w:rsidR="00F672E7">
                  <w:rPr>
                    <w:rFonts w:ascii="Alegreya Sans" w:hAnsi="Alegreya Sans"/>
                    <w:sz w:val="20"/>
                    <w:szCs w:val="20"/>
                  </w:rPr>
                  <w:t>19</w:t>
                </w:r>
                <w:bookmarkStart w:id="0" w:name="_GoBack"/>
                <w:bookmarkEnd w:id="0"/>
              </w:sdtContent>
            </w:sdt>
          </w:p>
        </w:tc>
      </w:tr>
      <w:tr w:rsidR="006274EF" w:rsidRPr="00EF6817" w14:paraId="38B0DA09" w14:textId="77777777" w:rsidTr="002B1B9D">
        <w:trPr>
          <w:trHeight w:val="374"/>
          <w:jc w:val="center"/>
        </w:trPr>
        <w:tc>
          <w:tcPr>
            <w:tcW w:w="634" w:type="dxa"/>
            <w:tcBorders>
              <w:top w:val="nil"/>
              <w:bottom w:val="nil"/>
              <w:right w:val="single" w:sz="4" w:space="0" w:color="A6A6A6" w:themeColor="background1" w:themeShade="A6"/>
            </w:tcBorders>
            <w:shd w:val="clear" w:color="auto" w:fill="B0BEC5"/>
          </w:tcPr>
          <w:p w14:paraId="1E577DA9" w14:textId="77777777" w:rsidR="006274EF" w:rsidRPr="00EF6817"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1D7C6C93" w14:textId="77777777" w:rsidR="006274EF" w:rsidRPr="00EF6817" w:rsidRDefault="006274EF" w:rsidP="00193D71">
            <w:pPr>
              <w:pStyle w:val="Heading3"/>
              <w:outlineLvl w:val="2"/>
              <w:rPr>
                <w:rFonts w:ascii="Alegreya Sans" w:hAnsi="Alegreya Sans"/>
              </w:rPr>
            </w:pPr>
            <w:r w:rsidRPr="00EF6817">
              <w:rPr>
                <w:rFonts w:ascii="Alegreya Sans" w:hAnsi="Alegreya Sans"/>
              </w:rPr>
              <w:t>Provider Name</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495E1560" w14:textId="77777777" w:rsidR="006274EF" w:rsidRPr="00EF6817" w:rsidRDefault="006274EF" w:rsidP="00193D71">
            <w:pPr>
              <w:rPr>
                <w:rFonts w:ascii="Alegreya Sans" w:hAnsi="Alegreya Sans"/>
              </w:rPr>
            </w:pPr>
            <w:r w:rsidRPr="00EF6817">
              <w:rPr>
                <w:rFonts w:ascii="Alegreya Sans" w:hAnsi="Alegreya Sans"/>
              </w:rPr>
              <w:t xml:space="preserve"> Enter the name of the health care provider/s who will deliver MSP services</w:t>
            </w:r>
          </w:p>
        </w:tc>
        <w:tc>
          <w:tcPr>
            <w:tcW w:w="720" w:type="dxa"/>
            <w:tcBorders>
              <w:top w:val="nil"/>
              <w:left w:val="single" w:sz="4" w:space="0" w:color="A6A6A6" w:themeColor="background1" w:themeShade="A6"/>
              <w:bottom w:val="nil"/>
            </w:tcBorders>
            <w:shd w:val="clear" w:color="auto" w:fill="B0BEC5"/>
          </w:tcPr>
          <w:p w14:paraId="3966D2C6" w14:textId="77777777" w:rsidR="006274EF" w:rsidRPr="00EF6817" w:rsidRDefault="006274EF" w:rsidP="00193D71">
            <w:pPr>
              <w:rPr>
                <w:rFonts w:ascii="Alegreya Sans" w:hAnsi="Alegreya Sans"/>
              </w:rPr>
            </w:pPr>
          </w:p>
        </w:tc>
      </w:tr>
      <w:tr w:rsidR="006274EF" w:rsidRPr="00EF6817" w14:paraId="09CD9C5A" w14:textId="77777777" w:rsidTr="002B1B9D">
        <w:trPr>
          <w:trHeight w:val="374"/>
          <w:jc w:val="center"/>
        </w:trPr>
        <w:tc>
          <w:tcPr>
            <w:tcW w:w="634" w:type="dxa"/>
            <w:tcBorders>
              <w:top w:val="nil"/>
              <w:bottom w:val="nil"/>
              <w:right w:val="single" w:sz="4" w:space="0" w:color="A6A6A6" w:themeColor="background1" w:themeShade="A6"/>
            </w:tcBorders>
            <w:shd w:val="clear" w:color="auto" w:fill="B0BEC5"/>
          </w:tcPr>
          <w:p w14:paraId="73A95885" w14:textId="77777777" w:rsidR="006274EF" w:rsidRPr="00EF6817"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42B5CA92" w14:textId="77777777" w:rsidR="006274EF" w:rsidRPr="00EF6817" w:rsidRDefault="006274EF" w:rsidP="00193D71">
            <w:pPr>
              <w:pStyle w:val="Heading3"/>
              <w:outlineLvl w:val="2"/>
              <w:rPr>
                <w:rFonts w:ascii="Alegreya Sans" w:hAnsi="Alegreya Sans"/>
              </w:rPr>
            </w:pPr>
            <w:r w:rsidRPr="00EF6817">
              <w:rPr>
                <w:rFonts w:ascii="Alegreya Sans" w:hAnsi="Alegreya Sans"/>
              </w:rPr>
              <w:t>Clinic/Practice Name</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53291E60" w14:textId="77777777" w:rsidR="006274EF" w:rsidRPr="00EF6817" w:rsidRDefault="006274EF" w:rsidP="00193D71">
            <w:pPr>
              <w:rPr>
                <w:rFonts w:ascii="Alegreya Sans" w:hAnsi="Alegreya Sans"/>
              </w:rPr>
            </w:pPr>
            <w:r w:rsidRPr="00EF6817">
              <w:rPr>
                <w:rFonts w:ascii="Alegreya Sans" w:hAnsi="Alegreya Sans"/>
              </w:rPr>
              <w:t>Enter the clinic/organization name or the private practice name</w:t>
            </w:r>
          </w:p>
        </w:tc>
        <w:tc>
          <w:tcPr>
            <w:tcW w:w="720" w:type="dxa"/>
            <w:tcBorders>
              <w:top w:val="nil"/>
              <w:left w:val="single" w:sz="4" w:space="0" w:color="A6A6A6" w:themeColor="background1" w:themeShade="A6"/>
              <w:bottom w:val="nil"/>
            </w:tcBorders>
            <w:shd w:val="clear" w:color="auto" w:fill="B0BEC5"/>
          </w:tcPr>
          <w:p w14:paraId="6B7F32D2" w14:textId="77777777" w:rsidR="006274EF" w:rsidRPr="00EF6817" w:rsidRDefault="006274EF" w:rsidP="00193D71">
            <w:pPr>
              <w:rPr>
                <w:rFonts w:ascii="Alegreya Sans" w:hAnsi="Alegreya Sans"/>
              </w:rPr>
            </w:pPr>
          </w:p>
        </w:tc>
      </w:tr>
      <w:tr w:rsidR="006274EF" w:rsidRPr="00EF6817" w14:paraId="399354B2" w14:textId="77777777" w:rsidTr="002B1B9D">
        <w:trPr>
          <w:trHeight w:val="374"/>
          <w:jc w:val="center"/>
        </w:trPr>
        <w:tc>
          <w:tcPr>
            <w:tcW w:w="634" w:type="dxa"/>
            <w:tcBorders>
              <w:top w:val="nil"/>
              <w:bottom w:val="nil"/>
              <w:right w:val="single" w:sz="4" w:space="0" w:color="A6A6A6" w:themeColor="background1" w:themeShade="A6"/>
            </w:tcBorders>
            <w:shd w:val="clear" w:color="auto" w:fill="B0BEC5"/>
          </w:tcPr>
          <w:p w14:paraId="2FF3D820" w14:textId="77777777" w:rsidR="006274EF" w:rsidRPr="00EF6817"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38B71CA4" w14:textId="77777777" w:rsidR="006274EF" w:rsidRPr="00EF6817" w:rsidRDefault="00455E93" w:rsidP="00193D71">
            <w:pPr>
              <w:pStyle w:val="Heading3"/>
              <w:outlineLvl w:val="2"/>
              <w:rPr>
                <w:rFonts w:ascii="Alegreya Sans" w:hAnsi="Alegreya Sans"/>
              </w:rPr>
            </w:pPr>
            <w:r w:rsidRPr="00EF6817">
              <w:rPr>
                <w:rFonts w:ascii="Alegreya Sans" w:hAnsi="Alegreya Sans"/>
              </w:rPr>
              <w:t xml:space="preserve">Office </w:t>
            </w:r>
            <w:r w:rsidR="006274EF" w:rsidRPr="00EF6817">
              <w:rPr>
                <w:rFonts w:ascii="Alegreya Sans" w:hAnsi="Alegreya Sans"/>
              </w:rPr>
              <w:t>Contact</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63D29153" w14:textId="77777777" w:rsidR="006274EF" w:rsidRPr="00EF6817" w:rsidRDefault="006274EF" w:rsidP="00193D71">
            <w:pPr>
              <w:rPr>
                <w:rFonts w:ascii="Alegreya Sans" w:hAnsi="Alegreya Sans"/>
              </w:rPr>
            </w:pPr>
            <w:r w:rsidRPr="00EF6817">
              <w:rPr>
                <w:rFonts w:ascii="Alegreya Sans" w:hAnsi="Alegreya Sans"/>
              </w:rPr>
              <w:t>Enter the name and contact information of the person/s who will handle MSP referrals including the scheduling of patients</w:t>
            </w:r>
          </w:p>
        </w:tc>
        <w:tc>
          <w:tcPr>
            <w:tcW w:w="720" w:type="dxa"/>
            <w:tcBorders>
              <w:top w:val="nil"/>
              <w:left w:val="single" w:sz="4" w:space="0" w:color="A6A6A6" w:themeColor="background1" w:themeShade="A6"/>
              <w:bottom w:val="nil"/>
            </w:tcBorders>
            <w:shd w:val="clear" w:color="auto" w:fill="B0BEC5"/>
          </w:tcPr>
          <w:p w14:paraId="201DFD83" w14:textId="77777777" w:rsidR="006274EF" w:rsidRPr="00EF6817" w:rsidRDefault="006274EF" w:rsidP="00193D71">
            <w:pPr>
              <w:rPr>
                <w:rFonts w:ascii="Alegreya Sans" w:hAnsi="Alegreya Sans"/>
              </w:rPr>
            </w:pPr>
          </w:p>
        </w:tc>
      </w:tr>
      <w:tr w:rsidR="006274EF" w:rsidRPr="00EF6817" w14:paraId="3577943B" w14:textId="77777777" w:rsidTr="002B1B9D">
        <w:trPr>
          <w:trHeight w:val="395"/>
          <w:jc w:val="center"/>
        </w:trPr>
        <w:tc>
          <w:tcPr>
            <w:tcW w:w="634" w:type="dxa"/>
            <w:tcBorders>
              <w:top w:val="nil"/>
              <w:bottom w:val="nil"/>
              <w:right w:val="single" w:sz="4" w:space="0" w:color="A6A6A6" w:themeColor="background1" w:themeShade="A6"/>
            </w:tcBorders>
            <w:shd w:val="clear" w:color="auto" w:fill="B0BEC5"/>
          </w:tcPr>
          <w:p w14:paraId="6424FCCA" w14:textId="77777777" w:rsidR="006274EF" w:rsidRPr="00EF6817"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7A02C033" w14:textId="77777777" w:rsidR="006274EF" w:rsidRPr="00EF6817" w:rsidRDefault="006274EF" w:rsidP="00193D71">
            <w:pPr>
              <w:pStyle w:val="Heading3"/>
              <w:outlineLvl w:val="2"/>
              <w:rPr>
                <w:rFonts w:ascii="Alegreya Sans" w:hAnsi="Alegreya Sans"/>
              </w:rPr>
            </w:pPr>
            <w:r w:rsidRPr="00EF6817">
              <w:rPr>
                <w:rFonts w:ascii="Alegreya Sans" w:hAnsi="Alegreya Sans"/>
              </w:rPr>
              <w:t>Address</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5694572B" w14:textId="77777777" w:rsidR="006274EF" w:rsidRPr="00EF6817" w:rsidRDefault="006274EF" w:rsidP="00193D71">
            <w:pPr>
              <w:rPr>
                <w:rFonts w:ascii="Alegreya Sans" w:hAnsi="Alegreya Sans"/>
              </w:rPr>
            </w:pPr>
            <w:r w:rsidRPr="00EF6817">
              <w:rPr>
                <w:rFonts w:ascii="Alegreya Sans" w:hAnsi="Alegreya Sans"/>
              </w:rPr>
              <w:t>Enter the address of your location or locations that will accept referrals</w:t>
            </w:r>
          </w:p>
        </w:tc>
        <w:tc>
          <w:tcPr>
            <w:tcW w:w="720" w:type="dxa"/>
            <w:tcBorders>
              <w:top w:val="nil"/>
              <w:left w:val="single" w:sz="4" w:space="0" w:color="A6A6A6" w:themeColor="background1" w:themeShade="A6"/>
              <w:bottom w:val="nil"/>
            </w:tcBorders>
            <w:shd w:val="clear" w:color="auto" w:fill="B0BEC5"/>
          </w:tcPr>
          <w:p w14:paraId="13E0E32B" w14:textId="77777777" w:rsidR="006274EF" w:rsidRPr="00EF6817" w:rsidRDefault="006274EF" w:rsidP="00193D71">
            <w:pPr>
              <w:rPr>
                <w:rFonts w:ascii="Alegreya Sans" w:hAnsi="Alegreya Sans"/>
              </w:rPr>
            </w:pPr>
          </w:p>
        </w:tc>
      </w:tr>
      <w:tr w:rsidR="006274EF" w:rsidRPr="00EF6817" w14:paraId="73C662F8" w14:textId="77777777" w:rsidTr="002B1B9D">
        <w:trPr>
          <w:trHeight w:val="374"/>
          <w:jc w:val="center"/>
        </w:trPr>
        <w:tc>
          <w:tcPr>
            <w:tcW w:w="634" w:type="dxa"/>
            <w:tcBorders>
              <w:top w:val="nil"/>
              <w:bottom w:val="nil"/>
              <w:right w:val="single" w:sz="4" w:space="0" w:color="A6A6A6" w:themeColor="background1" w:themeShade="A6"/>
            </w:tcBorders>
            <w:shd w:val="clear" w:color="auto" w:fill="B0BEC5"/>
          </w:tcPr>
          <w:p w14:paraId="477E6A55" w14:textId="77777777" w:rsidR="006274EF" w:rsidRPr="00EF6817"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57C222FB" w14:textId="77777777" w:rsidR="006274EF" w:rsidRPr="00EF6817" w:rsidRDefault="006274EF" w:rsidP="00193D71">
            <w:pPr>
              <w:pStyle w:val="Heading3"/>
              <w:outlineLvl w:val="2"/>
              <w:rPr>
                <w:rFonts w:ascii="Alegreya Sans" w:hAnsi="Alegreya Sans"/>
              </w:rPr>
            </w:pPr>
            <w:r w:rsidRPr="00EF6817">
              <w:rPr>
                <w:rFonts w:ascii="Alegreya Sans" w:hAnsi="Alegreya Sans"/>
              </w:rPr>
              <w:t>City</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4DC4EACC" w14:textId="77777777" w:rsidR="006274EF" w:rsidRPr="00EF6817" w:rsidRDefault="006274EF" w:rsidP="00193D71">
            <w:pPr>
              <w:rPr>
                <w:rFonts w:ascii="Alegreya Sans" w:hAnsi="Alegreya Sans"/>
              </w:rPr>
            </w:pPr>
            <w:r w:rsidRPr="00EF6817">
              <w:rPr>
                <w:rFonts w:ascii="Alegreya Sans" w:hAnsi="Alegreya Sans"/>
              </w:rPr>
              <w:t>City (Phoenix, Glendale, Tempe, etc.) You can also include “Arizona”</w:t>
            </w:r>
          </w:p>
        </w:tc>
        <w:tc>
          <w:tcPr>
            <w:tcW w:w="720" w:type="dxa"/>
            <w:tcBorders>
              <w:top w:val="nil"/>
              <w:left w:val="single" w:sz="4" w:space="0" w:color="A6A6A6" w:themeColor="background1" w:themeShade="A6"/>
              <w:bottom w:val="nil"/>
            </w:tcBorders>
            <w:shd w:val="clear" w:color="auto" w:fill="B0BEC5"/>
          </w:tcPr>
          <w:p w14:paraId="1670785E" w14:textId="77777777" w:rsidR="006274EF" w:rsidRPr="00EF6817" w:rsidRDefault="006274EF" w:rsidP="00193D71">
            <w:pPr>
              <w:rPr>
                <w:rFonts w:ascii="Alegreya Sans" w:hAnsi="Alegreya Sans"/>
              </w:rPr>
            </w:pPr>
          </w:p>
        </w:tc>
      </w:tr>
      <w:tr w:rsidR="006274EF" w:rsidRPr="00EF6817" w14:paraId="4DA68A72" w14:textId="77777777" w:rsidTr="002B1B9D">
        <w:trPr>
          <w:trHeight w:val="374"/>
          <w:jc w:val="center"/>
        </w:trPr>
        <w:tc>
          <w:tcPr>
            <w:tcW w:w="634" w:type="dxa"/>
            <w:tcBorders>
              <w:top w:val="nil"/>
              <w:bottom w:val="nil"/>
              <w:right w:val="single" w:sz="4" w:space="0" w:color="A6A6A6" w:themeColor="background1" w:themeShade="A6"/>
            </w:tcBorders>
            <w:shd w:val="clear" w:color="auto" w:fill="B0BEC5"/>
          </w:tcPr>
          <w:p w14:paraId="1CCFC679" w14:textId="77777777" w:rsidR="006274EF" w:rsidRPr="00EF6817"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69FDC587" w14:textId="77777777" w:rsidR="006274EF" w:rsidRPr="00EF6817" w:rsidRDefault="006274EF" w:rsidP="00193D71">
            <w:pPr>
              <w:pStyle w:val="Heading3"/>
              <w:outlineLvl w:val="2"/>
              <w:rPr>
                <w:rFonts w:ascii="Alegreya Sans" w:hAnsi="Alegreya Sans"/>
              </w:rPr>
            </w:pPr>
            <w:r w:rsidRPr="00EF6817">
              <w:rPr>
                <w:rFonts w:ascii="Alegreya Sans" w:hAnsi="Alegreya Sans"/>
              </w:rPr>
              <w:t>ZIP/Postal Code</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478FC760" w14:textId="77777777" w:rsidR="006274EF" w:rsidRPr="00EF6817" w:rsidRDefault="006274EF" w:rsidP="00193D71">
            <w:pPr>
              <w:rPr>
                <w:rFonts w:ascii="Alegreya Sans" w:hAnsi="Alegreya Sans"/>
              </w:rPr>
            </w:pPr>
            <w:r w:rsidRPr="00EF6817">
              <w:rPr>
                <w:rFonts w:ascii="Alegreya Sans" w:hAnsi="Alegreya Sans"/>
              </w:rPr>
              <w:t>You MUST enter the zip code</w:t>
            </w:r>
          </w:p>
        </w:tc>
        <w:tc>
          <w:tcPr>
            <w:tcW w:w="720" w:type="dxa"/>
            <w:tcBorders>
              <w:top w:val="nil"/>
              <w:left w:val="single" w:sz="4" w:space="0" w:color="A6A6A6" w:themeColor="background1" w:themeShade="A6"/>
              <w:bottom w:val="nil"/>
            </w:tcBorders>
            <w:shd w:val="clear" w:color="auto" w:fill="B0BEC5"/>
          </w:tcPr>
          <w:p w14:paraId="71E086F6" w14:textId="77777777" w:rsidR="006274EF" w:rsidRPr="00EF6817" w:rsidRDefault="006274EF" w:rsidP="00193D71">
            <w:pPr>
              <w:rPr>
                <w:rFonts w:ascii="Alegreya Sans" w:hAnsi="Alegreya Sans"/>
              </w:rPr>
            </w:pPr>
          </w:p>
        </w:tc>
      </w:tr>
      <w:tr w:rsidR="006274EF" w:rsidRPr="00EF6817" w14:paraId="40487793" w14:textId="77777777" w:rsidTr="002B1B9D">
        <w:trPr>
          <w:trHeight w:val="374"/>
          <w:jc w:val="center"/>
        </w:trPr>
        <w:tc>
          <w:tcPr>
            <w:tcW w:w="634" w:type="dxa"/>
            <w:tcBorders>
              <w:top w:val="nil"/>
              <w:bottom w:val="nil"/>
              <w:right w:val="single" w:sz="4" w:space="0" w:color="A6A6A6" w:themeColor="background1" w:themeShade="A6"/>
            </w:tcBorders>
            <w:shd w:val="clear" w:color="auto" w:fill="B0BEC5"/>
          </w:tcPr>
          <w:p w14:paraId="091A13A8" w14:textId="77777777" w:rsidR="006274EF" w:rsidRPr="00EF6817"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4870B826" w14:textId="77777777" w:rsidR="006274EF" w:rsidRPr="00EF6817" w:rsidRDefault="006274EF" w:rsidP="00193D71">
            <w:pPr>
              <w:pStyle w:val="Heading3"/>
              <w:outlineLvl w:val="2"/>
              <w:rPr>
                <w:rFonts w:ascii="Alegreya Sans" w:hAnsi="Alegreya Sans"/>
              </w:rPr>
            </w:pPr>
            <w:r w:rsidRPr="00EF6817">
              <w:rPr>
                <w:rFonts w:ascii="Alegreya Sans" w:hAnsi="Alegreya Sans"/>
              </w:rPr>
              <w:t>Phone</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27555269" w14:textId="77777777" w:rsidR="006274EF" w:rsidRPr="00EF6817" w:rsidRDefault="006274EF" w:rsidP="00193D71">
            <w:pPr>
              <w:rPr>
                <w:rFonts w:ascii="Alegreya Sans" w:hAnsi="Alegreya Sans"/>
              </w:rPr>
            </w:pPr>
            <w:r w:rsidRPr="00EF6817">
              <w:rPr>
                <w:rFonts w:ascii="Alegreya Sans" w:hAnsi="Alegreya Sans"/>
              </w:rPr>
              <w:t>Enter the contact or contacts phone numbers who will handle MSP Referrals</w:t>
            </w:r>
          </w:p>
        </w:tc>
        <w:tc>
          <w:tcPr>
            <w:tcW w:w="720" w:type="dxa"/>
            <w:tcBorders>
              <w:top w:val="nil"/>
              <w:left w:val="single" w:sz="4" w:space="0" w:color="A6A6A6" w:themeColor="background1" w:themeShade="A6"/>
              <w:bottom w:val="nil"/>
            </w:tcBorders>
            <w:shd w:val="clear" w:color="auto" w:fill="B0BEC5"/>
          </w:tcPr>
          <w:p w14:paraId="0F47605D" w14:textId="77777777" w:rsidR="006274EF" w:rsidRPr="00EF6817" w:rsidRDefault="006274EF" w:rsidP="00193D71">
            <w:pPr>
              <w:rPr>
                <w:rFonts w:ascii="Alegreya Sans" w:hAnsi="Alegreya Sans"/>
              </w:rPr>
            </w:pPr>
          </w:p>
        </w:tc>
      </w:tr>
      <w:tr w:rsidR="006274EF" w:rsidRPr="00EF6817" w14:paraId="3D1BE8A1" w14:textId="77777777" w:rsidTr="002B1B9D">
        <w:trPr>
          <w:trHeight w:val="374"/>
          <w:jc w:val="center"/>
        </w:trPr>
        <w:tc>
          <w:tcPr>
            <w:tcW w:w="634" w:type="dxa"/>
            <w:tcBorders>
              <w:top w:val="nil"/>
              <w:bottom w:val="nil"/>
              <w:right w:val="single" w:sz="4" w:space="0" w:color="A6A6A6" w:themeColor="background1" w:themeShade="A6"/>
            </w:tcBorders>
            <w:shd w:val="clear" w:color="auto" w:fill="B0BEC5"/>
          </w:tcPr>
          <w:p w14:paraId="37200730" w14:textId="77777777" w:rsidR="006274EF" w:rsidRPr="00EF6817"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62C08C89" w14:textId="77777777" w:rsidR="006274EF" w:rsidRPr="00EF6817" w:rsidRDefault="006274EF" w:rsidP="00193D71">
            <w:pPr>
              <w:pStyle w:val="Heading3"/>
              <w:outlineLvl w:val="2"/>
              <w:rPr>
                <w:rFonts w:ascii="Alegreya Sans" w:hAnsi="Alegreya Sans"/>
              </w:rPr>
            </w:pPr>
            <w:r w:rsidRPr="00EF6817">
              <w:rPr>
                <w:rFonts w:ascii="Alegreya Sans" w:hAnsi="Alegreya Sans"/>
              </w:rPr>
              <w:t xml:space="preserve">Email </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0FDC4448" w14:textId="77777777" w:rsidR="006274EF" w:rsidRPr="00EF6817" w:rsidRDefault="006274EF" w:rsidP="00193D71">
            <w:pPr>
              <w:rPr>
                <w:rFonts w:ascii="Alegreya Sans" w:hAnsi="Alegreya Sans"/>
              </w:rPr>
            </w:pPr>
            <w:r w:rsidRPr="00EF6817">
              <w:rPr>
                <w:rFonts w:ascii="Alegreya Sans" w:hAnsi="Alegreya Sans"/>
              </w:rPr>
              <w:t>YOU MUST ENTER A CONTACT EMAIL</w:t>
            </w:r>
          </w:p>
        </w:tc>
        <w:tc>
          <w:tcPr>
            <w:tcW w:w="720" w:type="dxa"/>
            <w:tcBorders>
              <w:top w:val="nil"/>
              <w:left w:val="single" w:sz="4" w:space="0" w:color="A6A6A6" w:themeColor="background1" w:themeShade="A6"/>
              <w:bottom w:val="nil"/>
            </w:tcBorders>
            <w:shd w:val="clear" w:color="auto" w:fill="B0BEC5"/>
          </w:tcPr>
          <w:p w14:paraId="10342FD6" w14:textId="77777777" w:rsidR="006274EF" w:rsidRPr="00EF6817" w:rsidRDefault="006274EF" w:rsidP="00193D71">
            <w:pPr>
              <w:rPr>
                <w:rFonts w:ascii="Alegreya Sans" w:hAnsi="Alegreya Sans"/>
              </w:rPr>
            </w:pPr>
          </w:p>
        </w:tc>
      </w:tr>
      <w:tr w:rsidR="006274EF" w:rsidRPr="00EF6817" w14:paraId="0316C749" w14:textId="77777777" w:rsidTr="002B1B9D">
        <w:trPr>
          <w:trHeight w:val="374"/>
          <w:jc w:val="center"/>
        </w:trPr>
        <w:tc>
          <w:tcPr>
            <w:tcW w:w="634" w:type="dxa"/>
            <w:tcBorders>
              <w:top w:val="nil"/>
              <w:bottom w:val="nil"/>
              <w:right w:val="single" w:sz="4" w:space="0" w:color="A6A6A6" w:themeColor="background1" w:themeShade="A6"/>
            </w:tcBorders>
            <w:shd w:val="clear" w:color="auto" w:fill="B0BEC5"/>
          </w:tcPr>
          <w:p w14:paraId="72B831B1" w14:textId="77777777" w:rsidR="006274EF" w:rsidRPr="00EF6817"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1F573EE6" w14:textId="77777777" w:rsidR="006274EF" w:rsidRPr="00EF6817" w:rsidRDefault="006274EF" w:rsidP="00193D71">
            <w:pPr>
              <w:pStyle w:val="Heading3"/>
              <w:outlineLvl w:val="2"/>
              <w:rPr>
                <w:rFonts w:ascii="Alegreya Sans" w:hAnsi="Alegreya Sans"/>
              </w:rPr>
            </w:pPr>
            <w:r w:rsidRPr="00EF6817">
              <w:rPr>
                <w:rFonts w:ascii="Alegreya Sans" w:hAnsi="Alegreya Sans"/>
              </w:rPr>
              <w:t>Services offered</w:t>
            </w:r>
          </w:p>
          <w:p w14:paraId="7114D119" w14:textId="77777777" w:rsidR="006274EF" w:rsidRPr="00EF6817" w:rsidRDefault="006274EF" w:rsidP="00193D71">
            <w:pPr>
              <w:rPr>
                <w:rFonts w:ascii="Alegreya Sans" w:hAnsi="Alegreya Sans"/>
              </w:rPr>
            </w:pPr>
            <w:r w:rsidRPr="00EF6817">
              <w:rPr>
                <w:rFonts w:ascii="Alegreya Sans" w:hAnsi="Alegreya Sans"/>
              </w:rPr>
              <w:t>Circle all that apply</w:t>
            </w:r>
          </w:p>
        </w:tc>
        <w:sdt>
          <w:sdtPr>
            <w:rPr>
              <w:rFonts w:ascii="Alegreya Sans" w:hAnsi="Alegreya Sans"/>
            </w:rPr>
            <w:id w:val="-702082882"/>
            <w:placeholder>
              <w:docPart w:val="F13B0842480A4CC0B35D9094FEF26D78"/>
            </w:placeholder>
          </w:sdtPr>
          <w:sdtEndPr/>
          <w:sdtContent>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46A69A3A" w14:textId="77777777" w:rsidR="006274EF" w:rsidRPr="00EF6817" w:rsidRDefault="006274EF" w:rsidP="00193D71">
                <w:pPr>
                  <w:rPr>
                    <w:rFonts w:ascii="Alegreya Sans" w:hAnsi="Alegreya Sans"/>
                  </w:rPr>
                </w:pPr>
                <w:r w:rsidRPr="00EF6817">
                  <w:rPr>
                    <w:rFonts w:ascii="Alegreya Sans" w:hAnsi="Alegreya Sans"/>
                  </w:rPr>
                  <w:t>Circle the primary or specialty services your practice offers</w:t>
                </w:r>
              </w:p>
            </w:tc>
          </w:sdtContent>
        </w:sdt>
        <w:tc>
          <w:tcPr>
            <w:tcW w:w="720" w:type="dxa"/>
            <w:tcBorders>
              <w:top w:val="nil"/>
              <w:left w:val="single" w:sz="4" w:space="0" w:color="A6A6A6" w:themeColor="background1" w:themeShade="A6"/>
              <w:bottom w:val="nil"/>
            </w:tcBorders>
            <w:shd w:val="clear" w:color="auto" w:fill="B0BEC5"/>
          </w:tcPr>
          <w:p w14:paraId="00777D83" w14:textId="77777777" w:rsidR="006274EF" w:rsidRPr="00EF6817" w:rsidRDefault="006274EF" w:rsidP="00193D71">
            <w:pPr>
              <w:rPr>
                <w:rFonts w:ascii="Alegreya Sans" w:hAnsi="Alegreya Sans"/>
              </w:rPr>
            </w:pPr>
          </w:p>
        </w:tc>
      </w:tr>
      <w:tr w:rsidR="006274EF" w:rsidRPr="00EF6817" w14:paraId="66351FE1" w14:textId="77777777" w:rsidTr="002B1B9D">
        <w:trPr>
          <w:trHeight w:val="374"/>
          <w:jc w:val="center"/>
        </w:trPr>
        <w:tc>
          <w:tcPr>
            <w:tcW w:w="634" w:type="dxa"/>
            <w:tcBorders>
              <w:top w:val="nil"/>
              <w:bottom w:val="nil"/>
              <w:right w:val="single" w:sz="4" w:space="0" w:color="A6A6A6" w:themeColor="background1" w:themeShade="A6"/>
            </w:tcBorders>
            <w:shd w:val="clear" w:color="auto" w:fill="B0BEC5"/>
          </w:tcPr>
          <w:p w14:paraId="1BE7F3F2" w14:textId="77777777" w:rsidR="006274EF" w:rsidRPr="00EF6817"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2C864146" w14:textId="77777777" w:rsidR="006274EF" w:rsidRPr="00EF6817" w:rsidRDefault="006274EF" w:rsidP="00193D71">
            <w:pPr>
              <w:pStyle w:val="Heading3"/>
              <w:outlineLvl w:val="2"/>
              <w:rPr>
                <w:rFonts w:ascii="Alegreya Sans" w:hAnsi="Alegreya Sans"/>
              </w:rPr>
            </w:pPr>
            <w:r w:rsidRPr="00EF6817">
              <w:rPr>
                <w:rFonts w:ascii="Alegreya Sans" w:hAnsi="Alegreya Sans"/>
              </w:rPr>
              <w:t>Description</w:t>
            </w:r>
          </w:p>
          <w:p w14:paraId="3582E805" w14:textId="77777777" w:rsidR="006274EF" w:rsidRPr="00EF6817" w:rsidRDefault="006274EF" w:rsidP="00193D71">
            <w:pPr>
              <w:rPr>
                <w:rFonts w:ascii="Alegreya Sans" w:hAnsi="Alegreya Sans"/>
              </w:rPr>
            </w:pPr>
            <w:r w:rsidRPr="00EF6817">
              <w:rPr>
                <w:rFonts w:ascii="Alegreya Sans" w:hAnsi="Alegreya Sans"/>
              </w:rPr>
              <w:t>Special instructions for MSP staff when processing referral</w:t>
            </w:r>
          </w:p>
        </w:tc>
        <w:sdt>
          <w:sdtPr>
            <w:rPr>
              <w:rFonts w:ascii="Alegreya Sans" w:hAnsi="Alegreya Sans"/>
            </w:rPr>
            <w:id w:val="-1866506867"/>
            <w:placeholder>
              <w:docPart w:val="2A3037C829A14985871CE4ADCF19D881"/>
            </w:placeholder>
          </w:sdtPr>
          <w:sdtEndPr/>
          <w:sdtContent>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7A0BD1E1" w14:textId="77777777" w:rsidR="006274EF" w:rsidRPr="00EF6817" w:rsidRDefault="006274EF" w:rsidP="00193D71">
                <w:pPr>
                  <w:rPr>
                    <w:rFonts w:ascii="Alegreya Sans" w:hAnsi="Alegreya Sans"/>
                  </w:rPr>
                </w:pPr>
                <w:r w:rsidRPr="00EF6817">
                  <w:rPr>
                    <w:rFonts w:ascii="Alegreya Sans" w:hAnsi="Alegreya Sans"/>
                  </w:rPr>
                  <w:t>PLEASE BE VERY DETAILED IN THIS SECTION.  Explain your demands for accepting MSP patients (limited volume, age limits, etc.).  You may also expand on your ability to accept urgent referrals or only routine examinations.  Highlight the types of services you are willing to provide.</w:t>
                </w:r>
              </w:p>
            </w:tc>
          </w:sdtContent>
        </w:sdt>
        <w:tc>
          <w:tcPr>
            <w:tcW w:w="720" w:type="dxa"/>
            <w:tcBorders>
              <w:top w:val="nil"/>
              <w:left w:val="single" w:sz="4" w:space="0" w:color="A6A6A6" w:themeColor="background1" w:themeShade="A6"/>
              <w:bottom w:val="nil"/>
            </w:tcBorders>
            <w:shd w:val="clear" w:color="auto" w:fill="B0BEC5"/>
          </w:tcPr>
          <w:p w14:paraId="327FA6F7" w14:textId="77777777" w:rsidR="006274EF" w:rsidRPr="00EF6817" w:rsidRDefault="006274EF" w:rsidP="00193D71">
            <w:pPr>
              <w:rPr>
                <w:rFonts w:ascii="Alegreya Sans" w:hAnsi="Alegreya Sans"/>
              </w:rPr>
            </w:pPr>
          </w:p>
        </w:tc>
      </w:tr>
      <w:tr w:rsidR="006274EF" w:rsidRPr="00EF6817" w14:paraId="197FBDC4" w14:textId="77777777" w:rsidTr="002B1B9D">
        <w:trPr>
          <w:trHeight w:val="374"/>
          <w:jc w:val="center"/>
        </w:trPr>
        <w:tc>
          <w:tcPr>
            <w:tcW w:w="634" w:type="dxa"/>
            <w:tcBorders>
              <w:top w:val="nil"/>
              <w:bottom w:val="nil"/>
              <w:right w:val="single" w:sz="4" w:space="0" w:color="A6A6A6" w:themeColor="background1" w:themeShade="A6"/>
            </w:tcBorders>
            <w:shd w:val="clear" w:color="auto" w:fill="B0BEC5"/>
          </w:tcPr>
          <w:p w14:paraId="1F14E5E3" w14:textId="77777777" w:rsidR="006274EF" w:rsidRPr="00EF6817" w:rsidRDefault="006274EF"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7FC4058F" w14:textId="77777777" w:rsidR="006274EF" w:rsidRPr="00EF6817" w:rsidRDefault="00455E93" w:rsidP="00193D71">
            <w:pPr>
              <w:pStyle w:val="Heading3"/>
              <w:outlineLvl w:val="2"/>
              <w:rPr>
                <w:rFonts w:ascii="Alegreya Sans" w:hAnsi="Alegreya Sans"/>
              </w:rPr>
            </w:pPr>
            <w:r w:rsidRPr="00EF6817">
              <w:rPr>
                <w:rFonts w:ascii="Alegreya Sans" w:hAnsi="Alegreya Sans"/>
              </w:rPr>
              <w:t xml:space="preserve">In-Kind </w:t>
            </w:r>
            <w:r w:rsidR="006274EF" w:rsidRPr="00EF6817">
              <w:rPr>
                <w:rFonts w:ascii="Alegreya Sans" w:hAnsi="Alegreya Sans"/>
              </w:rPr>
              <w:t>Value</w:t>
            </w:r>
          </w:p>
        </w:tc>
        <w:sdt>
          <w:sdtPr>
            <w:rPr>
              <w:rFonts w:ascii="Alegreya Sans" w:hAnsi="Alegreya Sans"/>
            </w:rPr>
            <w:id w:val="1017586752"/>
            <w:placeholder>
              <w:docPart w:val="7782618B69454406A41F8ED0B6EEB5E6"/>
            </w:placeholder>
          </w:sdtPr>
          <w:sdtEndPr/>
          <w:sdtContent>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1E1645D3" w14:textId="77777777" w:rsidR="006274EF" w:rsidRPr="00EF6817" w:rsidRDefault="006274EF" w:rsidP="00193D71">
                <w:pPr>
                  <w:rPr>
                    <w:rFonts w:ascii="Alegreya Sans" w:hAnsi="Alegreya Sans"/>
                  </w:rPr>
                </w:pPr>
                <w:r w:rsidRPr="00EF6817">
                  <w:rPr>
                    <w:rFonts w:ascii="Alegreya Sans" w:hAnsi="Alegreya Sans"/>
                  </w:rPr>
                  <w:t>Please include a fee schedule or an average cost for the services.  For example, glasses range in price so please estimate what an average cost would be.  We don’t need precision here.  This allows MSP to report the “in-kind” savings of health care costs to our grantor.</w:t>
                </w:r>
              </w:p>
            </w:tc>
          </w:sdtContent>
        </w:sdt>
        <w:tc>
          <w:tcPr>
            <w:tcW w:w="720" w:type="dxa"/>
            <w:tcBorders>
              <w:top w:val="nil"/>
              <w:left w:val="single" w:sz="4" w:space="0" w:color="A6A6A6" w:themeColor="background1" w:themeShade="A6"/>
              <w:bottom w:val="nil"/>
            </w:tcBorders>
            <w:shd w:val="clear" w:color="auto" w:fill="B0BEC5"/>
          </w:tcPr>
          <w:p w14:paraId="57816154" w14:textId="77777777" w:rsidR="006274EF" w:rsidRPr="00EF6817" w:rsidRDefault="006274EF" w:rsidP="00193D71">
            <w:pPr>
              <w:rPr>
                <w:rFonts w:ascii="Alegreya Sans" w:hAnsi="Alegreya Sans"/>
              </w:rPr>
            </w:pPr>
          </w:p>
        </w:tc>
      </w:tr>
      <w:tr w:rsidR="00993C28" w:rsidRPr="00EF6817" w14:paraId="452C47F5" w14:textId="77777777" w:rsidTr="002B1B9D">
        <w:trPr>
          <w:trHeight w:val="395"/>
          <w:jc w:val="center"/>
        </w:trPr>
        <w:tc>
          <w:tcPr>
            <w:tcW w:w="634" w:type="dxa"/>
            <w:tcBorders>
              <w:top w:val="nil"/>
              <w:bottom w:val="nil"/>
              <w:right w:val="single" w:sz="4" w:space="0" w:color="A6A6A6" w:themeColor="background1" w:themeShade="A6"/>
            </w:tcBorders>
            <w:shd w:val="clear" w:color="auto" w:fill="B0BEC5"/>
          </w:tcPr>
          <w:p w14:paraId="549FD168" w14:textId="77777777" w:rsidR="00993C28" w:rsidRPr="00EF6817" w:rsidRDefault="00993C28" w:rsidP="00193D71">
            <w:pPr>
              <w:rPr>
                <w:rFonts w:ascii="Alegreya Sans" w:hAnsi="Alegreya Sans"/>
              </w:rPr>
            </w:pPr>
          </w:p>
        </w:tc>
        <w:tc>
          <w:tcPr>
            <w:tcW w:w="22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12316E62" w14:textId="77777777" w:rsidR="00993C28" w:rsidRPr="00EF6817" w:rsidRDefault="00993C28" w:rsidP="00193D71">
            <w:pPr>
              <w:pStyle w:val="Heading3"/>
              <w:outlineLvl w:val="2"/>
              <w:rPr>
                <w:rFonts w:ascii="Alegreya Sans" w:hAnsi="Alegreya Sans"/>
              </w:rPr>
            </w:pPr>
            <w:r w:rsidRPr="00EF6817">
              <w:rPr>
                <w:rFonts w:ascii="Alegreya Sans" w:hAnsi="Alegreya Sans"/>
              </w:rPr>
              <w:t>Billing cycle</w:t>
            </w:r>
          </w:p>
          <w:p w14:paraId="0D6452C9" w14:textId="77777777" w:rsidR="00993C28" w:rsidRPr="00EF6817" w:rsidRDefault="00993C28" w:rsidP="00193D71">
            <w:pPr>
              <w:rPr>
                <w:rFonts w:ascii="Alegreya Sans" w:hAnsi="Alegreya Sans"/>
              </w:rPr>
            </w:pPr>
            <w:r w:rsidRPr="00EF6817">
              <w:rPr>
                <w:rFonts w:ascii="Alegreya Sans" w:hAnsi="Alegreya Sans"/>
              </w:rPr>
              <w:t>Circle your billing frequency</w:t>
            </w:r>
          </w:p>
        </w:tc>
        <w:tc>
          <w:tcPr>
            <w:tcW w:w="64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ECEFF1"/>
            <w:vAlign w:val="center"/>
          </w:tcPr>
          <w:p w14:paraId="5CC8B0CD" w14:textId="77777777" w:rsidR="00993C28" w:rsidRPr="00EF6817" w:rsidRDefault="00993C28" w:rsidP="00193D71">
            <w:pPr>
              <w:rPr>
                <w:rFonts w:ascii="Alegreya Sans" w:hAnsi="Alegreya Sans"/>
              </w:rPr>
            </w:pPr>
            <w:r w:rsidRPr="00EF6817">
              <w:rPr>
                <w:rFonts w:ascii="Alegreya Sans" w:hAnsi="Alegreya Sans"/>
              </w:rPr>
              <w:t>Circle the frequency option in which you will bill MSP</w:t>
            </w:r>
          </w:p>
        </w:tc>
        <w:tc>
          <w:tcPr>
            <w:tcW w:w="720" w:type="dxa"/>
            <w:tcBorders>
              <w:top w:val="nil"/>
              <w:left w:val="single" w:sz="4" w:space="0" w:color="A6A6A6" w:themeColor="background1" w:themeShade="A6"/>
              <w:bottom w:val="nil"/>
            </w:tcBorders>
            <w:shd w:val="clear" w:color="auto" w:fill="B0BEC5"/>
          </w:tcPr>
          <w:p w14:paraId="1A3382C4" w14:textId="77777777" w:rsidR="00993C28" w:rsidRPr="00EF6817" w:rsidRDefault="00993C28" w:rsidP="00193D71">
            <w:pPr>
              <w:rPr>
                <w:rFonts w:ascii="Alegreya Sans" w:hAnsi="Alegreya Sans"/>
              </w:rPr>
            </w:pPr>
          </w:p>
        </w:tc>
      </w:tr>
      <w:tr w:rsidR="00993C28" w:rsidRPr="00EF6817" w14:paraId="52B72861" w14:textId="77777777" w:rsidTr="002B1B9D">
        <w:trPr>
          <w:trHeight w:val="720"/>
          <w:jc w:val="center"/>
        </w:trPr>
        <w:tc>
          <w:tcPr>
            <w:tcW w:w="10080" w:type="dxa"/>
            <w:gridSpan w:val="4"/>
            <w:tcBorders>
              <w:top w:val="nil"/>
            </w:tcBorders>
            <w:shd w:val="clear" w:color="auto" w:fill="B0BEC5"/>
            <w:vAlign w:val="center"/>
          </w:tcPr>
          <w:p w14:paraId="4ED16908" w14:textId="77777777" w:rsidR="00993C28" w:rsidRPr="00EF6817" w:rsidRDefault="00993C28" w:rsidP="00193D71">
            <w:pPr>
              <w:pStyle w:val="Heading4"/>
              <w:outlineLvl w:val="3"/>
              <w:rPr>
                <w:rFonts w:ascii="Alegreya Sans" w:hAnsi="Alegreya Sans"/>
              </w:rPr>
            </w:pPr>
            <w:r w:rsidRPr="002B1B9D">
              <w:rPr>
                <w:rFonts w:ascii="Alegreya Sans" w:hAnsi="Alegreya Sans"/>
                <w:color w:val="00247F"/>
                <w:sz w:val="22"/>
                <w:szCs w:val="22"/>
              </w:rPr>
              <w:t>Thank you for your generosity. We appreciate your support!</w:t>
            </w:r>
          </w:p>
        </w:tc>
      </w:tr>
    </w:tbl>
    <w:p w14:paraId="5794EE39" w14:textId="77777777" w:rsidR="008E4CCD" w:rsidRPr="00EF6817" w:rsidRDefault="008E4CCD">
      <w:pPr>
        <w:rPr>
          <w:rFonts w:ascii="Alegreya Sans" w:hAnsi="Alegreya Sans"/>
        </w:rPr>
      </w:pPr>
    </w:p>
    <w:sectPr w:rsidR="008E4CCD" w:rsidRPr="00EF6817" w:rsidSect="006274EF">
      <w:footerReference w:type="default" r:id="rId1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F2D52" w14:textId="77777777" w:rsidR="006274EF" w:rsidRDefault="006274EF" w:rsidP="006274EF">
      <w:pPr>
        <w:spacing w:after="0" w:line="240" w:lineRule="auto"/>
      </w:pPr>
      <w:r>
        <w:separator/>
      </w:r>
    </w:p>
  </w:endnote>
  <w:endnote w:type="continuationSeparator" w:id="0">
    <w:p w14:paraId="1C9162A2" w14:textId="77777777" w:rsidR="006274EF" w:rsidRDefault="006274EF" w:rsidP="0062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egreya Sans">
    <w:panose1 w:val="00000500000000000000"/>
    <w:charset w:val="00"/>
    <w:family w:val="auto"/>
    <w:pitch w:val="variable"/>
    <w:sig w:usb0="6000028F"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21990" w14:textId="77777777" w:rsidR="006274EF" w:rsidRPr="00EF6817" w:rsidRDefault="006274EF" w:rsidP="006274EF">
    <w:pPr>
      <w:widowControl w:val="0"/>
      <w:autoSpaceDE w:val="0"/>
      <w:autoSpaceDN w:val="0"/>
      <w:adjustRightInd w:val="0"/>
      <w:spacing w:after="120" w:line="240" w:lineRule="auto"/>
      <w:jc w:val="center"/>
      <w:rPr>
        <w:rFonts w:ascii="Alegreya Sans" w:eastAsia="Times New Roman" w:hAnsi="Alegreya Sans" w:cs="Times New Roman"/>
        <w:sz w:val="20"/>
        <w:szCs w:val="20"/>
      </w:rPr>
    </w:pPr>
    <w:r w:rsidRPr="00EF6817">
      <w:rPr>
        <w:rFonts w:ascii="Alegreya Sans" w:eastAsia="Times New Roman" w:hAnsi="Alegreya Sans" w:cs="Times New Roman"/>
        <w:sz w:val="20"/>
        <w:szCs w:val="20"/>
      </w:rPr>
      <w:t xml:space="preserve">2600 North Central Avenue  </w:t>
    </w:r>
    <w:r w:rsidRPr="00EF6817">
      <w:rPr>
        <w:rFonts w:ascii="Alegreya Sans" w:eastAsia="Times New Roman" w:hAnsi="Alegreya Sans" w:cs="Times New Roman"/>
        <w:b/>
        <w:color w:val="7670B1"/>
        <w:sz w:val="20"/>
        <w:szCs w:val="20"/>
      </w:rPr>
      <w:t xml:space="preserve">| </w:t>
    </w:r>
    <w:r w:rsidRPr="00EF6817">
      <w:rPr>
        <w:rFonts w:ascii="Alegreya Sans" w:eastAsia="Times New Roman" w:hAnsi="Alegreya Sans" w:cs="Times New Roman"/>
        <w:sz w:val="20"/>
        <w:szCs w:val="20"/>
      </w:rPr>
      <w:t xml:space="preserve"> Suite 1860  </w:t>
    </w:r>
    <w:r w:rsidRPr="00EF6817">
      <w:rPr>
        <w:rFonts w:ascii="Alegreya Sans" w:eastAsia="Times New Roman" w:hAnsi="Alegreya Sans" w:cs="Times New Roman"/>
        <w:b/>
        <w:color w:val="7670B1"/>
        <w:sz w:val="20"/>
        <w:szCs w:val="20"/>
      </w:rPr>
      <w:t>|</w:t>
    </w:r>
    <w:r w:rsidRPr="00EF6817">
      <w:rPr>
        <w:rFonts w:ascii="Alegreya Sans" w:eastAsia="Times New Roman" w:hAnsi="Alegreya Sans" w:cs="Times New Roman"/>
        <w:color w:val="7670B1"/>
        <w:sz w:val="20"/>
        <w:szCs w:val="20"/>
      </w:rPr>
      <w:t xml:space="preserve">  </w:t>
    </w:r>
    <w:r w:rsidRPr="00EF6817">
      <w:rPr>
        <w:rFonts w:ascii="Alegreya Sans" w:eastAsia="Times New Roman" w:hAnsi="Alegreya Sans" w:cs="Times New Roman"/>
        <w:sz w:val="20"/>
        <w:szCs w:val="20"/>
      </w:rPr>
      <w:t xml:space="preserve">Phoenix, Arizona 85004  </w:t>
    </w:r>
    <w:r w:rsidRPr="00EF6817">
      <w:rPr>
        <w:rFonts w:ascii="Alegreya Sans" w:eastAsia="Times New Roman" w:hAnsi="Alegreya Sans" w:cs="Times New Roman"/>
        <w:b/>
        <w:color w:val="7670B1"/>
        <w:sz w:val="20"/>
        <w:szCs w:val="20"/>
      </w:rPr>
      <w:t>|</w:t>
    </w:r>
    <w:r w:rsidRPr="00EF6817">
      <w:rPr>
        <w:rFonts w:ascii="Alegreya Sans" w:eastAsia="Times New Roman" w:hAnsi="Alegreya Sans" w:cs="Times New Roman"/>
        <w:color w:val="7670B1"/>
        <w:sz w:val="20"/>
        <w:szCs w:val="20"/>
      </w:rPr>
      <w:t xml:space="preserve">  </w:t>
    </w:r>
    <w:r w:rsidRPr="00EF6817">
      <w:rPr>
        <w:rFonts w:ascii="Alegreya Sans" w:eastAsia="Times New Roman" w:hAnsi="Alegreya Sans" w:cs="Times New Roman"/>
        <w:sz w:val="20"/>
        <w:szCs w:val="20"/>
      </w:rPr>
      <w:t xml:space="preserve">P:  602.532.0137  </w:t>
    </w:r>
    <w:r w:rsidRPr="00EF6817">
      <w:rPr>
        <w:rFonts w:ascii="Alegreya Sans" w:eastAsia="Times New Roman" w:hAnsi="Alegreya Sans" w:cs="Times New Roman"/>
        <w:b/>
        <w:color w:val="7670B1"/>
        <w:sz w:val="20"/>
        <w:szCs w:val="20"/>
      </w:rPr>
      <w:t>|</w:t>
    </w:r>
    <w:r w:rsidRPr="00EF6817">
      <w:rPr>
        <w:rFonts w:ascii="Alegreya Sans" w:eastAsia="Times New Roman" w:hAnsi="Alegreya Sans" w:cs="Times New Roman"/>
        <w:color w:val="7670B1"/>
        <w:sz w:val="20"/>
        <w:szCs w:val="20"/>
      </w:rPr>
      <w:t xml:space="preserve">  </w:t>
    </w:r>
    <w:r w:rsidRPr="00EF6817">
      <w:rPr>
        <w:rFonts w:ascii="Alegreya Sans" w:eastAsia="Times New Roman" w:hAnsi="Alegreya Sans" w:cs="Times New Roman"/>
        <w:sz w:val="20"/>
        <w:szCs w:val="20"/>
      </w:rPr>
      <w:t xml:space="preserve">F:  602.532.0139  </w:t>
    </w:r>
    <w:r w:rsidRPr="00EF6817">
      <w:rPr>
        <w:rFonts w:ascii="Alegreya Sans" w:eastAsia="Times New Roman" w:hAnsi="Alegreya Sans" w:cs="Times New Roman"/>
        <w:b/>
        <w:color w:val="7670B1"/>
        <w:sz w:val="20"/>
        <w:szCs w:val="20"/>
      </w:rPr>
      <w:t>|</w:t>
    </w:r>
    <w:r w:rsidRPr="00EF6817">
      <w:rPr>
        <w:rFonts w:ascii="Alegreya Sans" w:eastAsia="Times New Roman" w:hAnsi="Alegreya Sans" w:cs="Times New Roman"/>
        <w:color w:val="7670B1"/>
        <w:sz w:val="20"/>
        <w:szCs w:val="20"/>
      </w:rPr>
      <w:t xml:space="preserve">  </w:t>
    </w:r>
    <w:r w:rsidRPr="00EF6817">
      <w:rPr>
        <w:rFonts w:ascii="Alegreya Sans" w:eastAsia="Times New Roman" w:hAnsi="Alegreya Sans" w:cs="Times New Roman"/>
        <w:sz w:val="20"/>
        <w:szCs w:val="20"/>
      </w:rPr>
      <w:t>www.AzAAP.org</w:t>
    </w:r>
  </w:p>
  <w:p w14:paraId="4C5B9715" w14:textId="61B89484" w:rsidR="006274EF" w:rsidRPr="002B1B9D" w:rsidRDefault="006274EF" w:rsidP="006274EF">
    <w:pPr>
      <w:widowControl w:val="0"/>
      <w:autoSpaceDE w:val="0"/>
      <w:autoSpaceDN w:val="0"/>
      <w:adjustRightInd w:val="0"/>
      <w:spacing w:after="0" w:line="240" w:lineRule="auto"/>
      <w:jc w:val="center"/>
      <w:rPr>
        <w:rFonts w:ascii="Alegreya Sans" w:eastAsia="Times New Roman" w:hAnsi="Alegreya Sans" w:cs="Times New Roman"/>
        <w:i/>
        <w:color w:val="00247F"/>
        <w:sz w:val="20"/>
        <w:szCs w:val="20"/>
      </w:rPr>
    </w:pPr>
    <w:r w:rsidRPr="002B1B9D">
      <w:rPr>
        <w:rFonts w:ascii="Alegreya Sans" w:eastAsia="Times New Roman" w:hAnsi="Alegreya Sans" w:cs="Times New Roman"/>
        <w:i/>
        <w:color w:val="00247F"/>
        <w:sz w:val="20"/>
        <w:szCs w:val="20"/>
      </w:rPr>
      <w:t xml:space="preserve">Medical Services Project is a </w:t>
    </w:r>
    <w:r w:rsidR="00EF6817" w:rsidRPr="002B1B9D">
      <w:rPr>
        <w:rFonts w:ascii="Alegreya Sans" w:eastAsia="Times New Roman" w:hAnsi="Alegreya Sans" w:cs="Times New Roman"/>
        <w:i/>
        <w:color w:val="00247F"/>
        <w:sz w:val="20"/>
        <w:szCs w:val="20"/>
      </w:rPr>
      <w:t>p</w:t>
    </w:r>
    <w:r w:rsidRPr="002B1B9D">
      <w:rPr>
        <w:rFonts w:ascii="Alegreya Sans" w:eastAsia="Times New Roman" w:hAnsi="Alegreya Sans" w:cs="Times New Roman"/>
        <w:i/>
        <w:color w:val="00247F"/>
        <w:sz w:val="20"/>
        <w:szCs w:val="20"/>
      </w:rPr>
      <w:t>rogram of the Arizona Chapter of the American Academy of Pediatrics</w:t>
    </w:r>
  </w:p>
  <w:p w14:paraId="70BFDE70" w14:textId="77777777" w:rsidR="006274EF" w:rsidRDefault="00627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9AFA1" w14:textId="77777777" w:rsidR="006274EF" w:rsidRDefault="006274EF" w:rsidP="006274EF">
      <w:pPr>
        <w:spacing w:after="0" w:line="240" w:lineRule="auto"/>
      </w:pPr>
      <w:r>
        <w:separator/>
      </w:r>
    </w:p>
  </w:footnote>
  <w:footnote w:type="continuationSeparator" w:id="0">
    <w:p w14:paraId="35EFC03A" w14:textId="77777777" w:rsidR="006274EF" w:rsidRDefault="006274EF" w:rsidP="00627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F55E5"/>
    <w:multiLevelType w:val="hybridMultilevel"/>
    <w:tmpl w:val="6EA2DCA0"/>
    <w:lvl w:ilvl="0" w:tplc="23EEA99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4EF"/>
    <w:rsid w:val="00032CE7"/>
    <w:rsid w:val="0006363E"/>
    <w:rsid w:val="002B1B9D"/>
    <w:rsid w:val="002E2A68"/>
    <w:rsid w:val="00455E93"/>
    <w:rsid w:val="005A284F"/>
    <w:rsid w:val="006274EF"/>
    <w:rsid w:val="00660218"/>
    <w:rsid w:val="006C5415"/>
    <w:rsid w:val="0078217E"/>
    <w:rsid w:val="007A1DD9"/>
    <w:rsid w:val="00866583"/>
    <w:rsid w:val="008D0EA7"/>
    <w:rsid w:val="008E4CCD"/>
    <w:rsid w:val="008F22F6"/>
    <w:rsid w:val="009274B5"/>
    <w:rsid w:val="00993C28"/>
    <w:rsid w:val="009E743E"/>
    <w:rsid w:val="00AD67A6"/>
    <w:rsid w:val="00B9122A"/>
    <w:rsid w:val="00BB5A62"/>
    <w:rsid w:val="00BE0B5D"/>
    <w:rsid w:val="00E47F10"/>
    <w:rsid w:val="00EF6817"/>
    <w:rsid w:val="00F27850"/>
    <w:rsid w:val="00F672E7"/>
    <w:rsid w:val="00F80645"/>
    <w:rsid w:val="00FA4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66EF31C"/>
  <w15:docId w15:val="{B3FA8B42-FA88-424C-AC06-B59AA725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4EF"/>
    <w:pPr>
      <w:spacing w:after="0" w:line="240" w:lineRule="auto"/>
      <w:jc w:val="center"/>
      <w:outlineLvl w:val="0"/>
    </w:pPr>
    <w:rPr>
      <w:rFonts w:asciiTheme="majorHAnsi" w:eastAsia="Times New Roman" w:hAnsiTheme="majorHAnsi" w:cs="Tahoma"/>
      <w:b/>
      <w:color w:val="FFFFFF" w:themeColor="background1"/>
      <w:sz w:val="28"/>
      <w:szCs w:val="28"/>
    </w:rPr>
  </w:style>
  <w:style w:type="paragraph" w:styleId="Heading2">
    <w:name w:val="heading 2"/>
    <w:basedOn w:val="Normal"/>
    <w:next w:val="Normal"/>
    <w:link w:val="Heading2Char"/>
    <w:uiPriority w:val="9"/>
    <w:unhideWhenUsed/>
    <w:qFormat/>
    <w:rsid w:val="006274EF"/>
    <w:pPr>
      <w:spacing w:after="0" w:line="240" w:lineRule="auto"/>
      <w:jc w:val="center"/>
      <w:outlineLvl w:val="1"/>
    </w:pPr>
    <w:rPr>
      <w:rFonts w:asciiTheme="majorHAnsi" w:hAnsiTheme="majorHAnsi"/>
      <w:b/>
      <w:sz w:val="18"/>
      <w:szCs w:val="18"/>
    </w:rPr>
  </w:style>
  <w:style w:type="paragraph" w:styleId="Heading3">
    <w:name w:val="heading 3"/>
    <w:basedOn w:val="Normal"/>
    <w:next w:val="Normal"/>
    <w:link w:val="Heading3Char"/>
    <w:uiPriority w:val="9"/>
    <w:unhideWhenUsed/>
    <w:qFormat/>
    <w:rsid w:val="006274EF"/>
    <w:pPr>
      <w:spacing w:after="0" w:line="240" w:lineRule="auto"/>
      <w:outlineLvl w:val="2"/>
    </w:pPr>
    <w:rPr>
      <w:rFonts w:asciiTheme="majorHAnsi" w:hAnsiTheme="majorHAnsi"/>
      <w:b/>
      <w:sz w:val="18"/>
      <w:szCs w:val="18"/>
    </w:rPr>
  </w:style>
  <w:style w:type="paragraph" w:styleId="Heading4">
    <w:name w:val="heading 4"/>
    <w:basedOn w:val="Normal"/>
    <w:next w:val="Normal"/>
    <w:link w:val="Heading4Char"/>
    <w:uiPriority w:val="9"/>
    <w:unhideWhenUsed/>
    <w:qFormat/>
    <w:rsid w:val="006274EF"/>
    <w:pPr>
      <w:spacing w:after="0" w:line="240" w:lineRule="auto"/>
      <w:jc w:val="center"/>
      <w:outlineLvl w:val="3"/>
    </w:pPr>
    <w:rPr>
      <w:rFonts w:asciiTheme="majorHAnsi" w:hAnsiTheme="majorHAnsi"/>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4EF"/>
    <w:rPr>
      <w:rFonts w:asciiTheme="majorHAnsi" w:eastAsia="Times New Roman" w:hAnsiTheme="majorHAnsi" w:cs="Tahoma"/>
      <w:b/>
      <w:color w:val="FFFFFF" w:themeColor="background1"/>
      <w:sz w:val="28"/>
      <w:szCs w:val="28"/>
    </w:rPr>
  </w:style>
  <w:style w:type="character" w:customStyle="1" w:styleId="Heading2Char">
    <w:name w:val="Heading 2 Char"/>
    <w:basedOn w:val="DefaultParagraphFont"/>
    <w:link w:val="Heading2"/>
    <w:uiPriority w:val="9"/>
    <w:rsid w:val="006274EF"/>
    <w:rPr>
      <w:rFonts w:asciiTheme="majorHAnsi" w:hAnsiTheme="majorHAnsi"/>
      <w:b/>
      <w:sz w:val="18"/>
      <w:szCs w:val="18"/>
    </w:rPr>
  </w:style>
  <w:style w:type="character" w:customStyle="1" w:styleId="Heading3Char">
    <w:name w:val="Heading 3 Char"/>
    <w:basedOn w:val="DefaultParagraphFont"/>
    <w:link w:val="Heading3"/>
    <w:uiPriority w:val="9"/>
    <w:rsid w:val="006274EF"/>
    <w:rPr>
      <w:rFonts w:asciiTheme="majorHAnsi" w:hAnsiTheme="majorHAnsi"/>
      <w:b/>
      <w:sz w:val="18"/>
      <w:szCs w:val="18"/>
    </w:rPr>
  </w:style>
  <w:style w:type="character" w:customStyle="1" w:styleId="Heading4Char">
    <w:name w:val="Heading 4 Char"/>
    <w:basedOn w:val="DefaultParagraphFont"/>
    <w:link w:val="Heading4"/>
    <w:uiPriority w:val="9"/>
    <w:rsid w:val="006274EF"/>
    <w:rPr>
      <w:rFonts w:asciiTheme="majorHAnsi" w:hAnsiTheme="majorHAnsi"/>
      <w:b/>
      <w:i/>
      <w:sz w:val="20"/>
      <w:szCs w:val="20"/>
    </w:rPr>
  </w:style>
  <w:style w:type="table" w:styleId="TableGrid">
    <w:name w:val="Table Grid"/>
    <w:basedOn w:val="TableNormal"/>
    <w:uiPriority w:val="59"/>
    <w:rsid w:val="006274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27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4EF"/>
    <w:rPr>
      <w:rFonts w:ascii="Tahoma" w:hAnsi="Tahoma" w:cs="Tahoma"/>
      <w:sz w:val="16"/>
      <w:szCs w:val="16"/>
    </w:rPr>
  </w:style>
  <w:style w:type="paragraph" w:customStyle="1" w:styleId="Spacer">
    <w:name w:val="Spacer"/>
    <w:basedOn w:val="Normal"/>
    <w:qFormat/>
    <w:rsid w:val="006274EF"/>
    <w:pPr>
      <w:spacing w:after="600" w:line="240" w:lineRule="auto"/>
    </w:pPr>
    <w:rPr>
      <w:rFonts w:ascii="Calibri" w:hAnsi="Calibri"/>
      <w:sz w:val="18"/>
      <w:szCs w:val="18"/>
    </w:rPr>
  </w:style>
  <w:style w:type="paragraph" w:customStyle="1" w:styleId="Default">
    <w:name w:val="Default"/>
    <w:basedOn w:val="Normal"/>
    <w:rsid w:val="006274EF"/>
    <w:pPr>
      <w:autoSpaceDE w:val="0"/>
      <w:autoSpaceDN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274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4EF"/>
  </w:style>
  <w:style w:type="paragraph" w:styleId="Footer">
    <w:name w:val="footer"/>
    <w:basedOn w:val="Normal"/>
    <w:link w:val="FooterChar"/>
    <w:uiPriority w:val="99"/>
    <w:unhideWhenUsed/>
    <w:rsid w:val="00627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9BE52C50FB442AA5EEF40656D8C606"/>
        <w:category>
          <w:name w:val="General"/>
          <w:gallery w:val="placeholder"/>
        </w:category>
        <w:types>
          <w:type w:val="bbPlcHdr"/>
        </w:types>
        <w:behaviors>
          <w:behavior w:val="content"/>
        </w:behaviors>
        <w:guid w:val="{8BFC8882-A112-43C0-91A3-FB911479FF02}"/>
      </w:docPartPr>
      <w:docPartBody>
        <w:p w:rsidR="0043080F" w:rsidRDefault="00D553DE" w:rsidP="00D553DE">
          <w:pPr>
            <w:pStyle w:val="309BE52C50FB442AA5EEF40656D8C606"/>
          </w:pPr>
          <w:r>
            <w:t>[Type Organization Name]</w:t>
          </w:r>
        </w:p>
      </w:docPartBody>
    </w:docPart>
    <w:docPart>
      <w:docPartPr>
        <w:name w:val="45FEB555E1CE45918268965DA30B2A73"/>
        <w:category>
          <w:name w:val="General"/>
          <w:gallery w:val="placeholder"/>
        </w:category>
        <w:types>
          <w:type w:val="bbPlcHdr"/>
        </w:types>
        <w:behaviors>
          <w:behavior w:val="content"/>
        </w:behaviors>
        <w:guid w:val="{B773E278-CEE4-497F-8C48-3EA718EC8D17}"/>
      </w:docPartPr>
      <w:docPartBody>
        <w:p w:rsidR="0043080F" w:rsidRDefault="00D553DE" w:rsidP="00D553DE">
          <w:pPr>
            <w:pStyle w:val="45FEB555E1CE45918268965DA30B2A73"/>
          </w:pPr>
          <w:r>
            <w:t>[Type Organization Name]</w:t>
          </w:r>
        </w:p>
      </w:docPartBody>
    </w:docPart>
    <w:docPart>
      <w:docPartPr>
        <w:name w:val="5AD43C5258D344C1AFB538C073FA0AB4"/>
        <w:category>
          <w:name w:val="General"/>
          <w:gallery w:val="placeholder"/>
        </w:category>
        <w:types>
          <w:type w:val="bbPlcHdr"/>
        </w:types>
        <w:behaviors>
          <w:behavior w:val="content"/>
        </w:behaviors>
        <w:guid w:val="{D452B96D-1E5B-480A-9E36-F63ACF1A1AF3}"/>
      </w:docPartPr>
      <w:docPartBody>
        <w:p w:rsidR="0043080F" w:rsidRDefault="00D553DE" w:rsidP="00D553DE">
          <w:pPr>
            <w:pStyle w:val="5AD43C5258D344C1AFB538C073FA0AB4"/>
          </w:pPr>
          <w:r>
            <w:t>[Type organization name]</w:t>
          </w:r>
        </w:p>
      </w:docPartBody>
    </w:docPart>
    <w:docPart>
      <w:docPartPr>
        <w:name w:val="A0B1E508D0584375B5D898A0F71F322B"/>
        <w:category>
          <w:name w:val="General"/>
          <w:gallery w:val="placeholder"/>
        </w:category>
        <w:types>
          <w:type w:val="bbPlcHdr"/>
        </w:types>
        <w:behaviors>
          <w:behavior w:val="content"/>
        </w:behaviors>
        <w:guid w:val="{B2DB328C-C787-4F58-9E9F-C6A708C4477E}"/>
      </w:docPartPr>
      <w:docPartBody>
        <w:p w:rsidR="0043080F" w:rsidRDefault="00D553DE" w:rsidP="00D553DE">
          <w:pPr>
            <w:pStyle w:val="A0B1E508D0584375B5D898A0F71F322B"/>
          </w:pPr>
          <w:r>
            <w:t>[Type phone number]</w:t>
          </w:r>
        </w:p>
      </w:docPartBody>
    </w:docPart>
    <w:docPart>
      <w:docPartPr>
        <w:name w:val="60A850470F964AD8A6B4777D5D3C9910"/>
        <w:category>
          <w:name w:val="General"/>
          <w:gallery w:val="placeholder"/>
        </w:category>
        <w:types>
          <w:type w:val="bbPlcHdr"/>
        </w:types>
        <w:behaviors>
          <w:behavior w:val="content"/>
        </w:behaviors>
        <w:guid w:val="{AC981BE3-9AF7-4C6B-9BCA-72BB6B089063}"/>
      </w:docPartPr>
      <w:docPartBody>
        <w:p w:rsidR="0043080F" w:rsidRDefault="00D553DE" w:rsidP="00D553DE">
          <w:pPr>
            <w:pStyle w:val="60A850470F964AD8A6B4777D5D3C9910"/>
          </w:pPr>
          <w:r>
            <w:t>[Type donation information, such as cash, merchandise, or service]</w:t>
          </w:r>
        </w:p>
      </w:docPartBody>
    </w:docPart>
    <w:docPart>
      <w:docPartPr>
        <w:name w:val="FB2447F1A6E8400C8AEF57F8EFC579C5"/>
        <w:category>
          <w:name w:val="General"/>
          <w:gallery w:val="placeholder"/>
        </w:category>
        <w:types>
          <w:type w:val="bbPlcHdr"/>
        </w:types>
        <w:behaviors>
          <w:behavior w:val="content"/>
        </w:behaviors>
        <w:guid w:val="{1C04B2AD-1583-41C5-99F2-28019177651B}"/>
      </w:docPartPr>
      <w:docPartBody>
        <w:p w:rsidR="0043080F" w:rsidRDefault="00D553DE" w:rsidP="00D553DE">
          <w:pPr>
            <w:pStyle w:val="FB2447F1A6E8400C8AEF57F8EFC579C5"/>
          </w:pPr>
          <w:r>
            <w:t>[Type retail value of merchandise or service]</w:t>
          </w:r>
        </w:p>
      </w:docPartBody>
    </w:docPart>
    <w:docPart>
      <w:docPartPr>
        <w:name w:val="6EFCA793276042F2BFAA40E5C881F3AF"/>
        <w:category>
          <w:name w:val="General"/>
          <w:gallery w:val="placeholder"/>
        </w:category>
        <w:types>
          <w:type w:val="bbPlcHdr"/>
        </w:types>
        <w:behaviors>
          <w:behavior w:val="content"/>
        </w:behaviors>
        <w:guid w:val="{56DD3116-B810-4E1B-B92D-A2532A29B4C4}"/>
      </w:docPartPr>
      <w:docPartBody>
        <w:p w:rsidR="0043080F" w:rsidRDefault="00D553DE" w:rsidP="00D553DE">
          <w:pPr>
            <w:pStyle w:val="6EFCA793276042F2BFAA40E5C881F3AF"/>
          </w:pPr>
          <w:r>
            <w:t>[Type Organization Name]</w:t>
          </w:r>
        </w:p>
      </w:docPartBody>
    </w:docPart>
    <w:docPart>
      <w:docPartPr>
        <w:name w:val="CF05922BF8ED4E94BE9F192F83A2D700"/>
        <w:category>
          <w:name w:val="General"/>
          <w:gallery w:val="placeholder"/>
        </w:category>
        <w:types>
          <w:type w:val="bbPlcHdr"/>
        </w:types>
        <w:behaviors>
          <w:behavior w:val="content"/>
        </w:behaviors>
        <w:guid w:val="{8F65CF57-7115-43FC-851B-038D69090B96}"/>
      </w:docPartPr>
      <w:docPartBody>
        <w:p w:rsidR="0043080F" w:rsidRDefault="00D553DE" w:rsidP="00D553DE">
          <w:pPr>
            <w:pStyle w:val="CF05922BF8ED4E94BE9F192F83A2D700"/>
          </w:pPr>
          <w:r>
            <w:t>[Type Organization Name]</w:t>
          </w:r>
        </w:p>
      </w:docPartBody>
    </w:docPart>
    <w:docPart>
      <w:docPartPr>
        <w:name w:val="E8D4AC5315FC4908BB12390191A56DBB"/>
        <w:category>
          <w:name w:val="General"/>
          <w:gallery w:val="placeholder"/>
        </w:category>
        <w:types>
          <w:type w:val="bbPlcHdr"/>
        </w:types>
        <w:behaviors>
          <w:behavior w:val="content"/>
        </w:behaviors>
        <w:guid w:val="{75B3854B-570C-4A37-A536-A25228D6CE2A}"/>
      </w:docPartPr>
      <w:docPartBody>
        <w:p w:rsidR="0043080F" w:rsidRDefault="00D553DE" w:rsidP="00D553DE">
          <w:pPr>
            <w:pStyle w:val="E8D4AC5315FC4908BB12390191A56DBB"/>
          </w:pPr>
          <w:r>
            <w:t>[Type organization name]</w:t>
          </w:r>
        </w:p>
      </w:docPartBody>
    </w:docPart>
    <w:docPart>
      <w:docPartPr>
        <w:name w:val="1AC7B1131D9B4F8B8943DC99CA15A06C"/>
        <w:category>
          <w:name w:val="General"/>
          <w:gallery w:val="placeholder"/>
        </w:category>
        <w:types>
          <w:type w:val="bbPlcHdr"/>
        </w:types>
        <w:behaviors>
          <w:behavior w:val="content"/>
        </w:behaviors>
        <w:guid w:val="{76FB97C1-AD8B-463A-BDB6-50A68F0268D8}"/>
      </w:docPartPr>
      <w:docPartBody>
        <w:p w:rsidR="0043080F" w:rsidRDefault="00D553DE" w:rsidP="00D553DE">
          <w:pPr>
            <w:pStyle w:val="1AC7B1131D9B4F8B8943DC99CA15A06C"/>
          </w:pPr>
          <w:r>
            <w:t>[Type phone number]</w:t>
          </w:r>
        </w:p>
      </w:docPartBody>
    </w:docPart>
    <w:docPart>
      <w:docPartPr>
        <w:name w:val="F13B0842480A4CC0B35D9094FEF26D78"/>
        <w:category>
          <w:name w:val="General"/>
          <w:gallery w:val="placeholder"/>
        </w:category>
        <w:types>
          <w:type w:val="bbPlcHdr"/>
        </w:types>
        <w:behaviors>
          <w:behavior w:val="content"/>
        </w:behaviors>
        <w:guid w:val="{D91033D3-610D-444D-8BCF-8A28710ADA7F}"/>
      </w:docPartPr>
      <w:docPartBody>
        <w:p w:rsidR="0043080F" w:rsidRDefault="00D553DE" w:rsidP="00D553DE">
          <w:pPr>
            <w:pStyle w:val="F13B0842480A4CC0B35D9094FEF26D78"/>
          </w:pPr>
          <w:r>
            <w:t>[Type donation information, such as cash, merchandise, or service]</w:t>
          </w:r>
        </w:p>
      </w:docPartBody>
    </w:docPart>
    <w:docPart>
      <w:docPartPr>
        <w:name w:val="2A3037C829A14985871CE4ADCF19D881"/>
        <w:category>
          <w:name w:val="General"/>
          <w:gallery w:val="placeholder"/>
        </w:category>
        <w:types>
          <w:type w:val="bbPlcHdr"/>
        </w:types>
        <w:behaviors>
          <w:behavior w:val="content"/>
        </w:behaviors>
        <w:guid w:val="{06B0BAA6-661E-47F0-B34C-435842B63557}"/>
      </w:docPartPr>
      <w:docPartBody>
        <w:p w:rsidR="0043080F" w:rsidRDefault="00D553DE" w:rsidP="00D553DE">
          <w:pPr>
            <w:pStyle w:val="2A3037C829A14985871CE4ADCF19D881"/>
          </w:pPr>
          <w:r>
            <w:t>[Type details of merchandise or service]</w:t>
          </w:r>
        </w:p>
      </w:docPartBody>
    </w:docPart>
    <w:docPart>
      <w:docPartPr>
        <w:name w:val="7782618B69454406A41F8ED0B6EEB5E6"/>
        <w:category>
          <w:name w:val="General"/>
          <w:gallery w:val="placeholder"/>
        </w:category>
        <w:types>
          <w:type w:val="bbPlcHdr"/>
        </w:types>
        <w:behaviors>
          <w:behavior w:val="content"/>
        </w:behaviors>
        <w:guid w:val="{F978D5EB-C964-4103-B0A3-EF5C2BE6ABE9}"/>
      </w:docPartPr>
      <w:docPartBody>
        <w:p w:rsidR="0043080F" w:rsidRDefault="00D553DE" w:rsidP="00D553DE">
          <w:pPr>
            <w:pStyle w:val="7782618B69454406A41F8ED0B6EEB5E6"/>
          </w:pPr>
          <w:r>
            <w:t>[Type retail value of merchandise or service]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egreya Sans">
    <w:panose1 w:val="00000500000000000000"/>
    <w:charset w:val="00"/>
    <w:family w:val="auto"/>
    <w:pitch w:val="variable"/>
    <w:sig w:usb0="6000028F"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3DE"/>
    <w:rsid w:val="0043080F"/>
    <w:rsid w:val="00D55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F5E9AB53CD408DA36E17E5B2F9D350">
    <w:name w:val="87F5E9AB53CD408DA36E17E5B2F9D350"/>
    <w:rsid w:val="00D553DE"/>
  </w:style>
  <w:style w:type="paragraph" w:customStyle="1" w:styleId="707DAC7DF669457CA317F61DCCDF41F3">
    <w:name w:val="707DAC7DF669457CA317F61DCCDF41F3"/>
    <w:rsid w:val="00D553DE"/>
  </w:style>
  <w:style w:type="paragraph" w:customStyle="1" w:styleId="897BEE1211A148CB9A6487A859CCE037">
    <w:name w:val="897BEE1211A148CB9A6487A859CCE037"/>
    <w:rsid w:val="00D553DE"/>
  </w:style>
  <w:style w:type="paragraph" w:customStyle="1" w:styleId="51404D0DC4D241D09BAA2445847AE054">
    <w:name w:val="51404D0DC4D241D09BAA2445847AE054"/>
    <w:rsid w:val="00D553DE"/>
  </w:style>
  <w:style w:type="paragraph" w:customStyle="1" w:styleId="DA15CE854C834E5DA251ABC572758767">
    <w:name w:val="DA15CE854C834E5DA251ABC572758767"/>
    <w:rsid w:val="00D553DE"/>
  </w:style>
  <w:style w:type="paragraph" w:customStyle="1" w:styleId="B5E0E353D14A4609A5476A0B16F9B02D">
    <w:name w:val="B5E0E353D14A4609A5476A0B16F9B02D"/>
    <w:rsid w:val="00D553DE"/>
  </w:style>
  <w:style w:type="paragraph" w:customStyle="1" w:styleId="14642895951B407195774E77CF4F774E">
    <w:name w:val="14642895951B407195774E77CF4F774E"/>
    <w:rsid w:val="00D553DE"/>
  </w:style>
  <w:style w:type="paragraph" w:customStyle="1" w:styleId="5AA37649495F476B9FC634E776E52B4A">
    <w:name w:val="5AA37649495F476B9FC634E776E52B4A"/>
    <w:rsid w:val="00D553DE"/>
  </w:style>
  <w:style w:type="paragraph" w:customStyle="1" w:styleId="E6340B3DF1084F3F8F5B59A32B0B54B7">
    <w:name w:val="E6340B3DF1084F3F8F5B59A32B0B54B7"/>
    <w:rsid w:val="00D553DE"/>
  </w:style>
  <w:style w:type="paragraph" w:customStyle="1" w:styleId="6411E78B86CF4582A479942AD58D489D">
    <w:name w:val="6411E78B86CF4582A479942AD58D489D"/>
    <w:rsid w:val="00D553DE"/>
  </w:style>
  <w:style w:type="paragraph" w:customStyle="1" w:styleId="38D2E7F7557143EF8F3A567D164AD228">
    <w:name w:val="38D2E7F7557143EF8F3A567D164AD228"/>
    <w:rsid w:val="00D553DE"/>
  </w:style>
  <w:style w:type="paragraph" w:customStyle="1" w:styleId="FA590380EAC44A0EA24D1A4D6E2074F1">
    <w:name w:val="FA590380EAC44A0EA24D1A4D6E2074F1"/>
    <w:rsid w:val="00D553DE"/>
  </w:style>
  <w:style w:type="paragraph" w:customStyle="1" w:styleId="022F9FBC737B4793B2678F89581D935D">
    <w:name w:val="022F9FBC737B4793B2678F89581D935D"/>
    <w:rsid w:val="00D553DE"/>
  </w:style>
  <w:style w:type="paragraph" w:customStyle="1" w:styleId="A8C218D7DFBC469D93CD37ABBEB8C6A2">
    <w:name w:val="A8C218D7DFBC469D93CD37ABBEB8C6A2"/>
    <w:rsid w:val="00D553DE"/>
  </w:style>
  <w:style w:type="paragraph" w:customStyle="1" w:styleId="E26FBA5D39CF460A8ED4DAF16E65BA7A">
    <w:name w:val="E26FBA5D39CF460A8ED4DAF16E65BA7A"/>
    <w:rsid w:val="00D553DE"/>
  </w:style>
  <w:style w:type="paragraph" w:customStyle="1" w:styleId="C66C75CB465649F98B7D6C52103CB5CC">
    <w:name w:val="C66C75CB465649F98B7D6C52103CB5CC"/>
    <w:rsid w:val="00D553DE"/>
  </w:style>
  <w:style w:type="paragraph" w:customStyle="1" w:styleId="E185A0B4CCB440248B8AE5900CC0B405">
    <w:name w:val="E185A0B4CCB440248B8AE5900CC0B405"/>
    <w:rsid w:val="00D553DE"/>
  </w:style>
  <w:style w:type="paragraph" w:customStyle="1" w:styleId="1604CBFDFEC442DA968983C65B1B55B7">
    <w:name w:val="1604CBFDFEC442DA968983C65B1B55B7"/>
    <w:rsid w:val="00D553DE"/>
  </w:style>
  <w:style w:type="paragraph" w:customStyle="1" w:styleId="47DBDA1C02B64000B251639D16C2B77D">
    <w:name w:val="47DBDA1C02B64000B251639D16C2B77D"/>
    <w:rsid w:val="00D553DE"/>
  </w:style>
  <w:style w:type="paragraph" w:customStyle="1" w:styleId="A4F55B7FC0D042028468BDD09600757A">
    <w:name w:val="A4F55B7FC0D042028468BDD09600757A"/>
    <w:rsid w:val="00D553DE"/>
  </w:style>
  <w:style w:type="paragraph" w:customStyle="1" w:styleId="67B93725D1E64F019302466B712D149E">
    <w:name w:val="67B93725D1E64F019302466B712D149E"/>
    <w:rsid w:val="00D553DE"/>
  </w:style>
  <w:style w:type="paragraph" w:customStyle="1" w:styleId="309BE52C50FB442AA5EEF40656D8C606">
    <w:name w:val="309BE52C50FB442AA5EEF40656D8C606"/>
    <w:rsid w:val="00D553DE"/>
  </w:style>
  <w:style w:type="paragraph" w:customStyle="1" w:styleId="45FEB555E1CE45918268965DA30B2A73">
    <w:name w:val="45FEB555E1CE45918268965DA30B2A73"/>
    <w:rsid w:val="00D553DE"/>
  </w:style>
  <w:style w:type="paragraph" w:customStyle="1" w:styleId="5AD43C5258D344C1AFB538C073FA0AB4">
    <w:name w:val="5AD43C5258D344C1AFB538C073FA0AB4"/>
    <w:rsid w:val="00D553DE"/>
  </w:style>
  <w:style w:type="paragraph" w:customStyle="1" w:styleId="A0B1E508D0584375B5D898A0F71F322B">
    <w:name w:val="A0B1E508D0584375B5D898A0F71F322B"/>
    <w:rsid w:val="00D553DE"/>
  </w:style>
  <w:style w:type="paragraph" w:customStyle="1" w:styleId="E1B1D21AF4614EFAB266A7C14E930914">
    <w:name w:val="E1B1D21AF4614EFAB266A7C14E930914"/>
    <w:rsid w:val="00D553DE"/>
  </w:style>
  <w:style w:type="paragraph" w:customStyle="1" w:styleId="0CDC8A753CCE4421AA98F8E52520FEF1">
    <w:name w:val="0CDC8A753CCE4421AA98F8E52520FEF1"/>
    <w:rsid w:val="00D553DE"/>
  </w:style>
  <w:style w:type="paragraph" w:customStyle="1" w:styleId="A61F86061E084465997193BB6F456D3D">
    <w:name w:val="A61F86061E084465997193BB6F456D3D"/>
    <w:rsid w:val="00D553DE"/>
  </w:style>
  <w:style w:type="paragraph" w:customStyle="1" w:styleId="FBEA6B16F2D746158D5A7FF6E17E9773">
    <w:name w:val="FBEA6B16F2D746158D5A7FF6E17E9773"/>
    <w:rsid w:val="00D553DE"/>
  </w:style>
  <w:style w:type="paragraph" w:customStyle="1" w:styleId="5117936C2A1A43F786C8136FC3B7EDD8">
    <w:name w:val="5117936C2A1A43F786C8136FC3B7EDD8"/>
    <w:rsid w:val="00D553DE"/>
  </w:style>
  <w:style w:type="paragraph" w:customStyle="1" w:styleId="F5FD42CA5ADB40BEB49E2E7ECE92BE74">
    <w:name w:val="F5FD42CA5ADB40BEB49E2E7ECE92BE74"/>
    <w:rsid w:val="00D553DE"/>
  </w:style>
  <w:style w:type="paragraph" w:customStyle="1" w:styleId="B4BB67E3575543FBBB0A76880F1D8EE8">
    <w:name w:val="B4BB67E3575543FBBB0A76880F1D8EE8"/>
    <w:rsid w:val="00D553DE"/>
  </w:style>
  <w:style w:type="paragraph" w:customStyle="1" w:styleId="60A850470F964AD8A6B4777D5D3C9910">
    <w:name w:val="60A850470F964AD8A6B4777D5D3C9910"/>
    <w:rsid w:val="00D553DE"/>
  </w:style>
  <w:style w:type="paragraph" w:customStyle="1" w:styleId="F3973908320F4FF69EE5979C0ECB1BB1">
    <w:name w:val="F3973908320F4FF69EE5979C0ECB1BB1"/>
    <w:rsid w:val="00D553DE"/>
  </w:style>
  <w:style w:type="paragraph" w:customStyle="1" w:styleId="FB2447F1A6E8400C8AEF57F8EFC579C5">
    <w:name w:val="FB2447F1A6E8400C8AEF57F8EFC579C5"/>
    <w:rsid w:val="00D553DE"/>
  </w:style>
  <w:style w:type="paragraph" w:customStyle="1" w:styleId="6EFCA793276042F2BFAA40E5C881F3AF">
    <w:name w:val="6EFCA793276042F2BFAA40E5C881F3AF"/>
    <w:rsid w:val="00D553DE"/>
  </w:style>
  <w:style w:type="paragraph" w:customStyle="1" w:styleId="CF05922BF8ED4E94BE9F192F83A2D700">
    <w:name w:val="CF05922BF8ED4E94BE9F192F83A2D700"/>
    <w:rsid w:val="00D553DE"/>
  </w:style>
  <w:style w:type="paragraph" w:customStyle="1" w:styleId="E8D4AC5315FC4908BB12390191A56DBB">
    <w:name w:val="E8D4AC5315FC4908BB12390191A56DBB"/>
    <w:rsid w:val="00D553DE"/>
  </w:style>
  <w:style w:type="paragraph" w:customStyle="1" w:styleId="1AC7B1131D9B4F8B8943DC99CA15A06C">
    <w:name w:val="1AC7B1131D9B4F8B8943DC99CA15A06C"/>
    <w:rsid w:val="00D553DE"/>
  </w:style>
  <w:style w:type="paragraph" w:customStyle="1" w:styleId="F13B0842480A4CC0B35D9094FEF26D78">
    <w:name w:val="F13B0842480A4CC0B35D9094FEF26D78"/>
    <w:rsid w:val="00D553DE"/>
  </w:style>
  <w:style w:type="paragraph" w:customStyle="1" w:styleId="2A3037C829A14985871CE4ADCF19D881">
    <w:name w:val="2A3037C829A14985871CE4ADCF19D881"/>
    <w:rsid w:val="00D553DE"/>
  </w:style>
  <w:style w:type="paragraph" w:customStyle="1" w:styleId="7782618B69454406A41F8ED0B6EEB5E6">
    <w:name w:val="7782618B69454406A41F8ED0B6EEB5E6"/>
    <w:rsid w:val="00D55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Torres</dc:creator>
  <cp:lastModifiedBy>Jansen Neff</cp:lastModifiedBy>
  <cp:revision>2</cp:revision>
  <cp:lastPrinted>2018-02-15T16:52:00Z</cp:lastPrinted>
  <dcterms:created xsi:type="dcterms:W3CDTF">2020-10-23T22:21:00Z</dcterms:created>
  <dcterms:modified xsi:type="dcterms:W3CDTF">2020-10-23T22:21:00Z</dcterms:modified>
</cp:coreProperties>
</file>