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CALIFORNIA NOTICE FORM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Notice of Psychotherapists</w:t>
      </w:r>
      <w:r>
        <w:rPr>
          <w:rFonts w:ascii="Times New Roman" w:hAnsi="Times New Roman" w:hint="default"/>
          <w:b w:val="1"/>
          <w:bCs w:val="1"/>
          <w:u w:val="single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Policies and Practices to Protect the Privacy of Your Health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fr-FR"/>
        </w:rPr>
        <w:t>Information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THIS NOTICE DESCRIBES HOW PSYCHOLOGICAL AND MEDICAL INFORMATION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ABOUT YOU MAY BE USED AND DISCLOSED AND HOW YOU CAN GET ACCESS TO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THIS INFORMATION. PLEASE REVIEW IT CAREFULLY.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Disclosures for Treatment, Payment, and Health Care Operations</w:t>
      </w:r>
    </w:p>
    <w:p>
      <w:pPr>
        <w:pStyle w:val="List Paragraph"/>
        <w:spacing w:after="0" w:line="240" w:lineRule="auto"/>
        <w:ind w:left="1080" w:firstLine="0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en-US"/>
        </w:rPr>
        <w:t xml:space="preserve">I may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use </w:t>
      </w:r>
      <w:r>
        <w:rPr>
          <w:rFonts w:ascii="Times New Roman" w:hAnsi="Times New Roman"/>
          <w:rtl w:val="0"/>
        </w:rPr>
        <w:t xml:space="preserve">or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disclose </w:t>
      </w:r>
      <w:r>
        <w:rPr>
          <w:rFonts w:ascii="Times New Roman" w:hAnsi="Times New Roman"/>
          <w:rtl w:val="0"/>
          <w:lang w:val="en-US"/>
        </w:rPr>
        <w:t xml:space="preserve">your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protected health information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/>
          <w:i w:val="1"/>
          <w:iCs w:val="1"/>
          <w:rtl w:val="0"/>
        </w:rPr>
        <w:t>PHI</w:t>
      </w:r>
      <w:r>
        <w:rPr>
          <w:rFonts w:ascii="Times New Roman" w:hAnsi="Times New Roman"/>
          <w:rtl w:val="0"/>
          <w:lang w:val="en-US"/>
        </w:rPr>
        <w:t xml:space="preserve">), for certain </w:t>
      </w:r>
      <w:r>
        <w:rPr>
          <w:rFonts w:ascii="Times New Roman" w:hAnsi="Times New Roman"/>
          <w:i w:val="1"/>
          <w:iCs w:val="1"/>
          <w:rtl w:val="0"/>
          <w:lang w:val="en-US"/>
        </w:rPr>
        <w:t>treatment, payment,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and health care operations </w:t>
      </w:r>
      <w:r>
        <w:rPr>
          <w:rFonts w:ascii="Times New Roman" w:hAnsi="Times New Roman"/>
          <w:rtl w:val="0"/>
          <w:lang w:val="en-US"/>
        </w:rPr>
        <w:t xml:space="preserve">purposes without your </w:t>
      </w:r>
      <w:r>
        <w:rPr>
          <w:rFonts w:ascii="Times New Roman" w:hAnsi="Times New Roman"/>
          <w:i w:val="1"/>
          <w:iCs w:val="1"/>
          <w:rtl w:val="0"/>
          <w:lang w:val="en-US"/>
        </w:rPr>
        <w:t>authorization</w:t>
      </w:r>
      <w:r>
        <w:rPr>
          <w:rFonts w:ascii="Times New Roman" w:hAnsi="Times New Roman"/>
          <w:rtl w:val="0"/>
          <w:lang w:val="en-US"/>
        </w:rPr>
        <w:t>. In certain circumstances I can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only do so when the person or business requesting your PHI gives me a written request that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includes certain promises regarding protecting the confidentiality of your PHI. To help clarify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these terms, here are some definitions: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SymbolMT" w:cs="SymbolMT" w:hAnsi="SymbolMT" w:eastAsia="SymbolMT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PHI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refers to information in your health record that could identify you.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i w:val="1"/>
          <w:iCs w:val="1"/>
          <w:rtl w:val="0"/>
          <w:lang w:val="en-US"/>
        </w:rPr>
      </w:pPr>
      <w:r>
        <w:rPr>
          <w:rFonts w:ascii="SymbolMT" w:cs="SymbolMT" w:hAnsi="SymbolMT" w:eastAsia="SymbolMT"/>
          <w:i w:val="0"/>
          <w:iCs w:val="0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Treatment and Payment Operations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”</w:t>
      </w:r>
    </w:p>
    <w:p>
      <w:pPr>
        <w:pStyle w:val="List Paragraph"/>
        <w:numPr>
          <w:ilvl w:val="1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Treatment </w:t>
      </w:r>
      <w:r>
        <w:rPr>
          <w:rFonts w:ascii="Times New Roman" w:hAnsi="Times New Roman"/>
          <w:rtl w:val="0"/>
          <w:lang w:val="en-US"/>
        </w:rPr>
        <w:t>is when I provide or another healthcare provider diagnoses or treats you. An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example of treatment would be when I consult with another health care provider, such as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your family physician or another psychologist, regarding your treatment.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-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Payment </w:t>
      </w:r>
      <w:r>
        <w:rPr>
          <w:rFonts w:ascii="Times New Roman" w:hAnsi="Times New Roman"/>
          <w:rtl w:val="0"/>
          <w:lang w:val="en-US"/>
        </w:rPr>
        <w:t>is when I obtain reimbursement for your healthcare. Examples of payment are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when I disclose your PHI to your health insurer to obtain reimbursement for your health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care or to determine eligibility or coverage.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- Health Care Operations </w:t>
      </w:r>
      <w:r>
        <w:rPr>
          <w:rFonts w:ascii="Times New Roman" w:hAnsi="Times New Roman"/>
          <w:rtl w:val="0"/>
          <w:lang w:val="en-US"/>
        </w:rPr>
        <w:t>is when I disclose your PHI to your health care service plan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(for example your health insurer), or to your other health care providers contracting with</w:t>
      </w:r>
    </w:p>
    <w:p>
      <w:pPr>
        <w:pStyle w:val="Body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your plan, for administering the plan, such as case management and care coordination.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SymbolMT" w:cs="SymbolMT" w:hAnsi="SymbolMT" w:eastAsia="SymbolMT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Use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applies only to activities within my office such as sharing, employing, applying,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utilizing, examining, and analyzing information that identifies you.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SymbolMT" w:cs="SymbolMT" w:hAnsi="SymbolMT" w:eastAsia="SymbolMT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Disclosure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applies to activities outside of my office such as releasing, transferring, or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providing access to information about you to other parties.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SymbolMT" w:cs="SymbolMT" w:hAnsi="SymbolMT" w:eastAsia="SymbolMT"/>
          <w:rtl w:val="0"/>
          <w:lang w:val="en-US"/>
        </w:rPr>
        <w:t xml:space="preserve">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Authorization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means written permission for specific uses or disclosures.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Uses and Disclosures Requiring Authorization</w:t>
      </w: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may use or disclose PHI for purposes outside of treatment, payment, and health care operations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when your appropriate authorization is obtained. In those instances when I am asked for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information for purposes outside of treatment and payment operations, I will obtain an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authorization from you before releasing this information. I will also need to obtain an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authorization before releasing your psychotherapy notes. 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>“</w:t>
      </w:r>
      <w:r>
        <w:rPr>
          <w:rFonts w:ascii="Times New Roman" w:hAnsi="Times New Roman"/>
          <w:i w:val="1"/>
          <w:iCs w:val="1"/>
          <w:rtl w:val="0"/>
          <w:lang w:val="en-US"/>
        </w:rPr>
        <w:t>Psychotherapy notes</w:t>
      </w:r>
      <w:r>
        <w:rPr>
          <w:rFonts w:ascii="Times New Roman" w:hAnsi="Times New Roman" w:hint="default"/>
          <w:i w:val="1"/>
          <w:iCs w:val="1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are notes I have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made about our conversation during a private, group, joint, or family counseling session, which I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have kept separate from the rest of your medical record. These notes are given a greater degree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of protection than PHI.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 may revoke or modify all such authorizations (of PHI or psychotherapy notes) at any time;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however, the revocation or modification is not effective until I receive it.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Uses and Disclosures with Neither Consent nor Authorization</w:t>
      </w:r>
    </w:p>
    <w:p>
      <w:pPr>
        <w:pStyle w:val="List Paragraph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may use or disclose PHI without your consent or authorization in the following circumstances: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Child Abuse: </w:t>
      </w:r>
      <w:r>
        <w:rPr>
          <w:rFonts w:ascii="Times New Roman" w:hAnsi="Times New Roman"/>
          <w:rtl w:val="0"/>
          <w:lang w:val="en-US"/>
        </w:rPr>
        <w:t>Whenever I, in my professional capacity, have knowledge of or observe a child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know or reasonably suspect, has been the victim of child abuse or neglect, I must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immediately report such to a police department or sheriff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department, county probation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department, or county welfare department. Also, if I have knowledge of or reasonably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suspect that mental suffering has been inflicted upon a child or that his or her emotional wellbeing is endangered in any other way, I may report such to the above agencies.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Adult and Domestic Abuse: </w:t>
      </w:r>
      <w:r>
        <w:rPr>
          <w:rFonts w:ascii="Times New Roman" w:hAnsi="Times New Roman"/>
          <w:rtl w:val="0"/>
          <w:lang w:val="en-US"/>
        </w:rPr>
        <w:t>If I, in my professional capacity, have observed or have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knowledge of an incident that reasonably appears to be physical abuse, abandonment,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abduction, isolation, financial abuse or neglect of an elder or dependent adult, or if I am told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by an elder or dependent adult that he or she has experienced these or if I reasonably suspect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such, I must report the known or suspected abuse immediately to the local ombudsman or the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local law enforcement agency.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do not have to report such an incident if: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2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have been told by an elder or dependent adult that he or she has experienced behavior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constituting physical abuse, abandonment, abduction, isolation, financial abuse or neglect;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2) I am not aware of any independent evidence that corroborates the statement that the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abuse has occurred;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3) the elder or dependent adult has been diagnosed with a mental illness or dementia, or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is the subject of a court-ordered conservatorship because of a mental illness or dementia;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4) in the exercise of clinical judgment, I reasonably believe that the abuse did not occur.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Health Oversight: </w:t>
      </w:r>
      <w:r>
        <w:rPr>
          <w:rFonts w:ascii="Times New Roman" w:hAnsi="Times New Roman"/>
          <w:rtl w:val="0"/>
          <w:lang w:val="en-US"/>
        </w:rPr>
        <w:t>If a complaint is filed against me with the California Board of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Psychology, the Board has the authority to subpoena confidential mental health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information from me relevant to that complaint.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Judicial or Administrative Proceedings: </w:t>
      </w:r>
      <w:r>
        <w:rPr>
          <w:rFonts w:ascii="Times New Roman" w:hAnsi="Times New Roman"/>
          <w:rtl w:val="0"/>
          <w:lang w:val="en-US"/>
        </w:rPr>
        <w:t>If you are involved in a court proceeding and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 request is made about the professional services that I have provided you, I must not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release your information without 1) your written authorization or the authorization of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your attorney or personal representative; 2) a court order; or 3) a subpoena duces tecum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(a subpoena to produce records) where the party seeking your records provides me with a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showing that you or your attorney have been served with a copy of the subpoena,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affidavit and the appropriate notice, and you have not notified me that you are bringing a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motion in the court to quash (block) or modify the subpoena. The privilege does not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apply when you are being evaluated for a third party or where the evaluation is courtordered.</w:t>
      </w:r>
    </w:p>
    <w:p>
      <w:pPr>
        <w:pStyle w:val="Body"/>
        <w:spacing w:after="0"/>
        <w:ind w:firstLine="36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will inform you in advance if this is the case.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Serious Threat to Health or Safety: </w:t>
      </w:r>
      <w:r>
        <w:rPr>
          <w:rFonts w:ascii="Times New Roman" w:hAnsi="Times New Roman"/>
          <w:rtl w:val="0"/>
          <w:lang w:val="en-US"/>
        </w:rPr>
        <w:t>If you communicate to me a serious threat of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physical violence against an identifiable victim, I must make reasonable efforts to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communicate that information to the potential victim and the police. If I have reasonable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cause to believe that you are in such a condition, as to be dangerous to yourself or others,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may release relevant information as necessary to prevent the threatened danger.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Workers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rtl w:val="0"/>
          <w:lang w:val="en-US"/>
        </w:rPr>
        <w:t>Compensation</w:t>
      </w:r>
      <w:r>
        <w:rPr>
          <w:rFonts w:ascii="Times New Roman" w:hAnsi="Times New Roman"/>
          <w:rtl w:val="0"/>
          <w:lang w:val="en-US"/>
        </w:rPr>
        <w:t>: If you file a worker's compensation claim, I must furnish a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report to your employer, incorporating my findings about your injury and treatment,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within five working days from the date of the your initial examination, and at subsequent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intervals as may be required by the administrative director of the Worker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Compensation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Commission in order to determine your eligibility for worker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compensation.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Patient's Rights and Psychologist's Duties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de-DE"/>
        </w:rPr>
        <w:t>Patient</w:t>
      </w:r>
      <w:r>
        <w:rPr>
          <w:rFonts w:ascii="Times New Roman" w:hAnsi="Times New Roman" w:hint="default"/>
          <w:u w:val="single"/>
          <w:rtl w:val="0"/>
          <w:lang w:val="en-US"/>
        </w:rPr>
        <w:t>’</w:t>
      </w:r>
      <w:r>
        <w:rPr>
          <w:rFonts w:ascii="Times New Roman" w:hAnsi="Times New Roman"/>
          <w:u w:val="single"/>
          <w:rtl w:val="0"/>
          <w:lang w:val="en-US"/>
        </w:rPr>
        <w:t>s Rights: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SymbolMT" w:cs="SymbolMT" w:hAnsi="SymbolMT" w:eastAsia="SymbolMT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Right to Request Restrictions </w:t>
      </w:r>
      <w:r>
        <w:rPr>
          <w:rFonts w:ascii="Times New Roman" w:hAnsi="Times New Roman" w:hint="default"/>
          <w:rtl w:val="0"/>
          <w:lang w:val="en-US"/>
        </w:rPr>
        <w:t>–</w:t>
      </w:r>
      <w:r>
        <w:rPr>
          <w:rFonts w:ascii="Times New Roman" w:hAnsi="Times New Roman"/>
          <w:rtl w:val="0"/>
          <w:lang w:val="en-US"/>
        </w:rPr>
        <w:t>You have the right to request restrictions on certain uses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and disclosures of protected health information about you. However, I am not required to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agree to a restriction you request.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i w:val="1"/>
          <w:iCs w:val="1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Right to Receive Confidential Communications by Alternative Means and at Alternative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Locations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You have the right to request and receive confidential communications of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PHI by alternative means and at alternative locations. (For example, you may not want a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family member to know that you are seeing me. Upon your request, I will send your bills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to another address.)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Right to Inspect and Copy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You have the right to inspect or obtain a copy (or both) of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PHI in my mental health and billing records used to make decisions about you for as long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as the PHI is maintained in the record. I may deny your access to PHI under certain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circumstances, but in some cases you may have this decision reviewed. On your request,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will discuss with you the details of the request and denial process.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Right to Amend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You have the right to request an amendment of PHI for as long as the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PHI is maintained in the record. I may deny your request. On your request, I will discuss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with you the details of the amendment process.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Right to an Accounting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You generally have the right to receive an accounting of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disclosures of PHI for which you have neither provided consent nor authorization (as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described in Section III of this Notice). On your request, I will discuss with you the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details of the accounting process.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Right to a Paper Copy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You have the right to obtain a paper copy of the notice from me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upon request, even if you have agreed to receive the notice electronically.</w:t>
      </w:r>
    </w:p>
    <w:p>
      <w:pPr>
        <w:pStyle w:val="List Paragraph"/>
        <w:spacing w:after="0"/>
        <w:ind w:left="360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en-US"/>
        </w:rPr>
        <w:t>Psychotherapist</w:t>
      </w:r>
      <w:r>
        <w:rPr>
          <w:rFonts w:ascii="Times New Roman" w:hAnsi="Times New Roman" w:hint="default"/>
          <w:u w:val="single"/>
          <w:rtl w:val="0"/>
          <w:lang w:val="en-US"/>
        </w:rPr>
        <w:t>’</w:t>
      </w:r>
      <w:r>
        <w:rPr>
          <w:rFonts w:ascii="Times New Roman" w:hAnsi="Times New Roman"/>
          <w:u w:val="single"/>
          <w:rtl w:val="0"/>
          <w:lang w:val="nl-NL"/>
        </w:rPr>
        <w:t>s Duties:</w:t>
      </w:r>
    </w:p>
    <w:p>
      <w:pPr>
        <w:pStyle w:val="Body"/>
        <w:spacing w:after="0"/>
        <w:jc w:val="both"/>
        <w:rPr>
          <w:rFonts w:ascii="SymbolMT" w:cs="SymbolMT" w:hAnsi="SymbolMT" w:eastAsia="SymbolMT"/>
        </w:rPr>
      </w:pP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am required by law to maintain the privacy of PHI and to provide you with a notice of my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legal duties and privacy practices with respect to PHI.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 reserve the right to change the privacy policies and practices described in this notice. Unless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notify you of such changes, however, I am required to abide by the terms currently in effect.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If I revise my policies and procedures, I will notify you in writing and give you a copy of the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new policies at our next session.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rtl w:val="0"/>
        </w:rPr>
        <w:t>V.</w:t>
        <w:tab/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Complaints</w:t>
      </w: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If you are concerned that I have violated your privacy rights, or you disagree with a decision I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made about access to your records, you may contact me at: Terry Binkovitz, PhD. 310 826-9100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 may also send a written complaint to the Secretary of the U.S. Department of Health and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Human Services. The person listed above can provide you with the appropriate address upon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request.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15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Effective Date, Restrictions, and Changes to Privacy Policy</w:t>
      </w:r>
    </w:p>
    <w:p>
      <w:pPr>
        <w:pStyle w:val="List Paragraph"/>
        <w:spacing w:after="0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This notice will go into effect on April 14, 2003.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reserve the right to change the terms of this notice and to make the new notice provisions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effective for all PHI that I maintain. I will provide you with a revised notice in writing by mail or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at our next session.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acknowledge receipt of this notice.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Patient Name (please print): ____________________________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Signature: _________________________________ Date: ______________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</w:p>
    <w:p>
      <w:pPr>
        <w:pStyle w:val="Body"/>
        <w:jc w:val="both"/>
      </w:pPr>
      <w:r>
        <w:rPr>
          <w:rFonts w:ascii="Times New Roman" w:hAnsi="Times New Roman"/>
          <w:rtl w:val="0"/>
          <w:lang w:val="en-US"/>
        </w:rPr>
        <w:t>Therapist Signature__________________________________________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ymbolM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upperRoman"/>
      <w:suff w:val="tab"/>
      <w:lvlText w:val="%1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0"/>
    <w:lvlOverride w:ilvl="0">
      <w:startOverride w:val="4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1"/>
      </w:numPr>
    </w:pPr>
  </w:style>
  <w:style w:type="numbering" w:styleId="Imported Style 6">
    <w:name w:val="Imported Style 6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