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11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</w:tblGrid>
      <w:tr w:rsidR="00B00571" w:rsidRPr="00B00571" w14:paraId="2639F756" w14:textId="77777777" w:rsidTr="00B00571">
        <w:trPr>
          <w:trHeight w:val="1164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032464C1" w14:textId="77777777" w:rsidR="00B00571" w:rsidRPr="00B00571" w:rsidRDefault="00B00571" w:rsidP="00B00571">
            <w:pPr>
              <w:spacing w:before="300" w:after="300" w:line="294" w:lineRule="atLeast"/>
              <w:textAlignment w:val="baseline"/>
              <w:outlineLvl w:val="2"/>
              <w:rPr>
                <w:rFonts w:ascii="&amp;quot" w:eastAsia="Times New Roman" w:hAnsi="&amp;quot" w:cs="Times New Roman"/>
                <w:color w:val="525252"/>
                <w:sz w:val="27"/>
                <w:szCs w:val="27"/>
                <w:lang w:eastAsia="en-GB"/>
              </w:rPr>
            </w:pPr>
            <w:r w:rsidRPr="00B00571">
              <w:rPr>
                <w:rFonts w:ascii="&amp;quot" w:eastAsia="Times New Roman" w:hAnsi="&amp;quot" w:cs="Times New Roman"/>
                <w:color w:val="525252"/>
                <w:sz w:val="27"/>
                <w:szCs w:val="27"/>
                <w:lang w:eastAsia="en-GB"/>
              </w:rPr>
              <w:t>Academies within St Ralph Sherwin Catholic Multi Academy Trust</w:t>
            </w:r>
          </w:p>
        </w:tc>
      </w:tr>
      <w:tr w:rsidR="00B00571" w:rsidRPr="00B00571" w14:paraId="5C950EF8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18D27311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4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All Saints’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Glossop</w:t>
            </w:r>
          </w:p>
        </w:tc>
      </w:tr>
      <w:tr w:rsidR="00B00571" w:rsidRPr="00B00571" w14:paraId="16E0FADD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D6C17FC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5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Blessed Robert Sutton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Burton on Trent</w:t>
            </w:r>
          </w:p>
        </w:tc>
      </w:tr>
      <w:tr w:rsidR="00B00571" w:rsidRPr="00B00571" w14:paraId="5BC94FFF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0049B5E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6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Christ the King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Alfreton</w:t>
            </w:r>
          </w:p>
        </w:tc>
      </w:tr>
      <w:tr w:rsidR="00B00571" w:rsidRPr="00B00571" w14:paraId="328AAFB3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50EC439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7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English Martyrs’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Long Eaton</w:t>
            </w:r>
          </w:p>
        </w:tc>
      </w:tr>
      <w:tr w:rsidR="00B00571" w:rsidRPr="00B00571" w14:paraId="7EB77F02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0D833C93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8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Holy Rosary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Burton on Trent</w:t>
            </w:r>
          </w:p>
        </w:tc>
      </w:tr>
      <w:tr w:rsidR="00B00571" w:rsidRPr="00B00571" w14:paraId="1E7F2217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09064FD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9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Alban’s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Derby</w:t>
            </w:r>
          </w:p>
        </w:tc>
      </w:tr>
      <w:tr w:rsidR="00B00571" w:rsidRPr="00B00571" w14:paraId="065C078A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0E4BA094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0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Anne’s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Buxton</w:t>
            </w:r>
          </w:p>
        </w:tc>
      </w:tr>
      <w:tr w:rsidR="00B00571" w:rsidRPr="00B00571" w14:paraId="13590B5F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1399EE56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1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Benedict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Derby</w:t>
            </w:r>
          </w:p>
        </w:tc>
      </w:tr>
      <w:tr w:rsidR="00B00571" w:rsidRPr="00B00571" w14:paraId="1977EF50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A1602D8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2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Charles’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Hadfield</w:t>
            </w:r>
          </w:p>
        </w:tc>
      </w:tr>
      <w:tr w:rsidR="00B00571" w:rsidRPr="00B00571" w14:paraId="7BD69445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2924978C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3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Edward’s Catholic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Swadlincote</w:t>
            </w:r>
          </w:p>
        </w:tc>
      </w:tr>
      <w:tr w:rsidR="00B00571" w:rsidRPr="00B00571" w14:paraId="7DFD436E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72032708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4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Elizabeth’s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Belper</w:t>
            </w:r>
          </w:p>
        </w:tc>
      </w:tr>
      <w:tr w:rsidR="00B00571" w:rsidRPr="00B00571" w14:paraId="3939BBBA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7810D7F5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5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George’s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Derby</w:t>
            </w:r>
          </w:p>
        </w:tc>
      </w:tr>
      <w:tr w:rsidR="00B00571" w:rsidRPr="00B00571" w14:paraId="18758229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76E3B3CC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6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John Fisher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Alvaston</w:t>
            </w:r>
          </w:p>
        </w:tc>
      </w:tr>
      <w:tr w:rsidR="00B00571" w:rsidRPr="00B00571" w14:paraId="3411EC37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F0F2BD8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7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John Houghton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Ilkeston</w:t>
            </w:r>
          </w:p>
        </w:tc>
      </w:tr>
      <w:tr w:rsidR="00B00571" w:rsidRPr="00B00571" w14:paraId="41801423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2E9FBF71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8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Joseph’s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Derby</w:t>
            </w:r>
          </w:p>
        </w:tc>
      </w:tr>
      <w:tr w:rsidR="00B00571" w:rsidRPr="00B00571" w14:paraId="09C9378E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991647E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19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Joseph’s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Matlock</w:t>
            </w:r>
          </w:p>
        </w:tc>
      </w:tr>
      <w:tr w:rsidR="00B00571" w:rsidRPr="00B00571" w14:paraId="44F62FDE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0764E6C8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0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Margaret’s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Gamesley</w:t>
            </w:r>
            <w:proofErr w:type="spellEnd"/>
          </w:p>
        </w:tc>
      </w:tr>
      <w:tr w:rsidR="00B00571" w:rsidRPr="00B00571" w14:paraId="49C2A08C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33972DBE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1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Mary’s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Derby</w:t>
            </w:r>
          </w:p>
        </w:tc>
      </w:tr>
      <w:tr w:rsidR="00B00571" w:rsidRPr="00B00571" w14:paraId="77EA30E6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4A96027C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2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Mary’s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Glossop</w:t>
            </w:r>
          </w:p>
        </w:tc>
      </w:tr>
      <w:tr w:rsidR="00B00571" w:rsidRPr="00B00571" w14:paraId="64A9807A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E62F04C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3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Mary’s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Marple Bridge</w:t>
            </w:r>
          </w:p>
        </w:tc>
      </w:tr>
      <w:tr w:rsidR="00B00571" w:rsidRPr="00B00571" w14:paraId="46565344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5B2C5AD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4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Mary’s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New Mills</w:t>
            </w:r>
          </w:p>
        </w:tc>
      </w:tr>
      <w:tr w:rsidR="00B00571" w:rsidRPr="00B00571" w14:paraId="4071EE83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78C5343D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5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Philip Howard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Glossop</w:t>
            </w:r>
          </w:p>
        </w:tc>
      </w:tr>
      <w:tr w:rsidR="00B00571" w:rsidRPr="00B00571" w14:paraId="110DD25C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DD7F639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6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Thomas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Ilkeston</w:t>
            </w:r>
          </w:p>
        </w:tc>
      </w:tr>
      <w:tr w:rsidR="00B00571" w:rsidRPr="00B00571" w14:paraId="28C6AF78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5A4BCB64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7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St Thom</w:t>
              </w:r>
              <w:bookmarkStart w:id="0" w:name="_GoBack"/>
              <w:bookmarkEnd w:id="0"/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a</w:t>
              </w:r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s More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Buxton</w:t>
            </w:r>
          </w:p>
        </w:tc>
      </w:tr>
      <w:tr w:rsidR="00B00571" w:rsidRPr="00B00571" w14:paraId="4A809A42" w14:textId="77777777" w:rsidTr="00B00571">
        <w:trPr>
          <w:trHeight w:val="465"/>
          <w:tblCellSpacing w:w="0" w:type="dxa"/>
          <w:jc w:val="center"/>
        </w:trPr>
        <w:tc>
          <w:tcPr>
            <w:tcW w:w="79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14:paraId="694656E6" w14:textId="77777777" w:rsidR="00B00571" w:rsidRPr="00B00571" w:rsidRDefault="00B00571" w:rsidP="00B00571">
            <w:pPr>
              <w:spacing w:after="0" w:line="195" w:lineRule="atLeast"/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</w:pPr>
            <w:hyperlink r:id="rId28" w:tgtFrame="_blank" w:history="1">
              <w:r w:rsidRPr="00B00571">
                <w:rPr>
                  <w:rFonts w:ascii="Verdana" w:eastAsia="Times New Roman" w:hAnsi="Verdana" w:cs="Times New Roman"/>
                  <w:color w:val="BE3631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The Priory Catholic Voluntary Academy</w:t>
              </w:r>
            </w:hyperlink>
            <w:r w:rsidRPr="00B00571">
              <w:rPr>
                <w:rFonts w:ascii="Verdana" w:eastAsia="Times New Roman" w:hAnsi="Verdana" w:cs="Times New Roman"/>
                <w:color w:val="1A1A1A"/>
                <w:sz w:val="20"/>
                <w:szCs w:val="20"/>
                <w:lang w:eastAsia="en-GB"/>
              </w:rPr>
              <w:t>, Eastwood</w:t>
            </w:r>
          </w:p>
        </w:tc>
      </w:tr>
    </w:tbl>
    <w:p w14:paraId="42AAB49C" w14:textId="77777777" w:rsidR="00B00571" w:rsidRPr="00B00571" w:rsidRDefault="00B00571" w:rsidP="00B00571">
      <w:pPr>
        <w:spacing w:after="244" w:line="312" w:lineRule="atLeast"/>
        <w:textAlignment w:val="baseline"/>
        <w:rPr>
          <w:rFonts w:ascii="Verdana" w:eastAsia="Times New Roman" w:hAnsi="Verdana" w:cs="Times New Roman"/>
          <w:color w:val="1A1A1A"/>
          <w:sz w:val="20"/>
          <w:szCs w:val="20"/>
          <w:lang w:eastAsia="en-GB"/>
        </w:rPr>
      </w:pPr>
      <w:r w:rsidRPr="00B00571">
        <w:rPr>
          <w:rFonts w:ascii="Verdana" w:eastAsia="Times New Roman" w:hAnsi="Verdana" w:cs="Times New Roman"/>
          <w:color w:val="1A1A1A"/>
          <w:sz w:val="20"/>
          <w:szCs w:val="20"/>
          <w:lang w:eastAsia="en-GB"/>
        </w:rPr>
        <w:t> </w:t>
      </w:r>
    </w:p>
    <w:p w14:paraId="29DFAE53" w14:textId="77777777" w:rsidR="00EE0F2E" w:rsidRDefault="00B00571"/>
    <w:sectPr w:rsidR="00EE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71"/>
    <w:rsid w:val="002547FB"/>
    <w:rsid w:val="00B00571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A87D"/>
  <w15:chartTrackingRefBased/>
  <w15:docId w15:val="{FDA11819-89E0-4F59-B05A-EFFE73A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yrosarycatholicschool.online/" TargetMode="External"/><Relationship Id="rId13" Type="http://schemas.openxmlformats.org/officeDocument/2006/relationships/hyperlink" Target="http://www.stedwardscatholicacademy.co.uk/" TargetMode="External"/><Relationship Id="rId18" Type="http://schemas.openxmlformats.org/officeDocument/2006/relationships/hyperlink" Target="http://stjosephsblogs.net/" TargetMode="External"/><Relationship Id="rId26" Type="http://schemas.openxmlformats.org/officeDocument/2006/relationships/hyperlink" Target="http://www.st-thomas.derbyshire.sch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marys-derby.co.uk/" TargetMode="External"/><Relationship Id="rId7" Type="http://schemas.openxmlformats.org/officeDocument/2006/relationships/hyperlink" Target="http://www.englishmartyrs.derbyshire.sch.uk/" TargetMode="External"/><Relationship Id="rId12" Type="http://schemas.openxmlformats.org/officeDocument/2006/relationships/hyperlink" Target="http://www.st-charles.derbyshire.sch.uk/" TargetMode="External"/><Relationship Id="rId17" Type="http://schemas.openxmlformats.org/officeDocument/2006/relationships/hyperlink" Target="http://www.st-johnhoughton.derbyshire.sch.uk/" TargetMode="External"/><Relationship Id="rId25" Type="http://schemas.openxmlformats.org/officeDocument/2006/relationships/hyperlink" Target="http://www.sph.academ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johnfisher.derby.sch.uk/" TargetMode="External"/><Relationship Id="rId20" Type="http://schemas.openxmlformats.org/officeDocument/2006/relationships/hyperlink" Target="http://www.assmfederation.co.uk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risttheking.derbyshire.sch.uk/" TargetMode="External"/><Relationship Id="rId11" Type="http://schemas.openxmlformats.org/officeDocument/2006/relationships/hyperlink" Target="http://saintben.derby.sch.uk/" TargetMode="External"/><Relationship Id="rId24" Type="http://schemas.openxmlformats.org/officeDocument/2006/relationships/hyperlink" Target="http://www.saintmarysnewmills.co.uk/" TargetMode="External"/><Relationship Id="rId5" Type="http://schemas.openxmlformats.org/officeDocument/2006/relationships/hyperlink" Target="http://www.robertsutton.staffs.sch.uk/" TargetMode="External"/><Relationship Id="rId15" Type="http://schemas.openxmlformats.org/officeDocument/2006/relationships/hyperlink" Target="http://www.stgeorgescatholicacademy.co.uk/" TargetMode="External"/><Relationship Id="rId23" Type="http://schemas.openxmlformats.org/officeDocument/2006/relationships/hyperlink" Target="http://www.st-marys-marplebridge.stockport.sch.uk/" TargetMode="External"/><Relationship Id="rId28" Type="http://schemas.openxmlformats.org/officeDocument/2006/relationships/hyperlink" Target="http://www.priorycatholicschool.co.uk/" TargetMode="External"/><Relationship Id="rId10" Type="http://schemas.openxmlformats.org/officeDocument/2006/relationships/hyperlink" Target="http://www.st-annesrc.derbyshire.sch.uk/" TargetMode="External"/><Relationship Id="rId19" Type="http://schemas.openxmlformats.org/officeDocument/2006/relationships/hyperlink" Target="http://www.saintjosephsschool-matlock.co.uk/" TargetMode="External"/><Relationship Id="rId4" Type="http://schemas.openxmlformats.org/officeDocument/2006/relationships/hyperlink" Target="http://www.assmfederation.co.uk/" TargetMode="External"/><Relationship Id="rId9" Type="http://schemas.openxmlformats.org/officeDocument/2006/relationships/hyperlink" Target="http://stalbans.derby.sch.uk/" TargetMode="External"/><Relationship Id="rId14" Type="http://schemas.openxmlformats.org/officeDocument/2006/relationships/hyperlink" Target="http://www.stelizabethsprimary.co.uk/" TargetMode="External"/><Relationship Id="rId22" Type="http://schemas.openxmlformats.org/officeDocument/2006/relationships/hyperlink" Target="https://www.st-marysrc.derbyshire.sch.uk/" TargetMode="External"/><Relationship Id="rId27" Type="http://schemas.openxmlformats.org/officeDocument/2006/relationships/hyperlink" Target="https://www.st-thomasmore.derbyshire.sch.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Andrew Muldoon</cp:lastModifiedBy>
  <cp:revision>1</cp:revision>
  <dcterms:created xsi:type="dcterms:W3CDTF">2018-09-22T11:46:00Z</dcterms:created>
  <dcterms:modified xsi:type="dcterms:W3CDTF">2018-09-22T11:47:00Z</dcterms:modified>
</cp:coreProperties>
</file>