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120998" w14:textId="4CAA5924" w:rsidR="00DA524B" w:rsidRPr="008F7C88" w:rsidRDefault="00DA524B" w:rsidP="008F7C88">
      <w:pPr>
        <w:spacing w:line="360" w:lineRule="auto"/>
        <w:rPr>
          <w:b/>
          <w:bCs/>
          <w:sz w:val="28"/>
          <w:szCs w:val="28"/>
        </w:rPr>
      </w:pPr>
      <w:r w:rsidRPr="008F7C88">
        <w:rPr>
          <w:b/>
          <w:bCs/>
          <w:sz w:val="28"/>
          <w:szCs w:val="28"/>
        </w:rPr>
        <w:t>Gillian Allnutt as a Poet of the Spirit</w:t>
      </w:r>
    </w:p>
    <w:p w14:paraId="2B0DE6A0" w14:textId="26A75920" w:rsidR="009E6A3F" w:rsidRPr="008F7C88" w:rsidRDefault="00DA524B" w:rsidP="008F7C88">
      <w:pPr>
        <w:spacing w:line="360" w:lineRule="auto"/>
        <w:rPr>
          <w:sz w:val="28"/>
          <w:szCs w:val="28"/>
        </w:rPr>
      </w:pPr>
      <w:r w:rsidRPr="008F7C88">
        <w:rPr>
          <w:sz w:val="28"/>
          <w:szCs w:val="28"/>
        </w:rPr>
        <w:t>Gillian Allnut</w:t>
      </w:r>
      <w:r w:rsidR="002E26BC" w:rsidRPr="008F7C88">
        <w:rPr>
          <w:sz w:val="28"/>
          <w:szCs w:val="28"/>
        </w:rPr>
        <w:t>t</w:t>
      </w:r>
      <w:r w:rsidR="00F034AA">
        <w:rPr>
          <w:sz w:val="28"/>
          <w:szCs w:val="28"/>
        </w:rPr>
        <w:t xml:space="preserve"> </w:t>
      </w:r>
      <w:r w:rsidRPr="008F7C88">
        <w:rPr>
          <w:sz w:val="28"/>
          <w:szCs w:val="28"/>
        </w:rPr>
        <w:t xml:space="preserve">was born into an orthodox religious family; her mother and grandmother, who appear frequently in her poems, were both Christians.  As a child, Allnutt was educated in convents, although </w:t>
      </w:r>
      <w:proofErr w:type="gramStart"/>
      <w:r w:rsidRPr="008F7C88">
        <w:rPr>
          <w:sz w:val="28"/>
          <w:szCs w:val="28"/>
        </w:rPr>
        <w:t>it is clear that she</w:t>
      </w:r>
      <w:proofErr w:type="gramEnd"/>
      <w:r w:rsidRPr="008F7C88">
        <w:rPr>
          <w:sz w:val="28"/>
          <w:szCs w:val="28"/>
        </w:rPr>
        <w:t xml:space="preserve"> found this</w:t>
      </w:r>
      <w:r w:rsidR="00785467" w:rsidRPr="008F7C88">
        <w:rPr>
          <w:sz w:val="28"/>
          <w:szCs w:val="28"/>
        </w:rPr>
        <w:t xml:space="preserve"> </w:t>
      </w:r>
      <w:r w:rsidR="000F1FC6" w:rsidRPr="008F7C88">
        <w:rPr>
          <w:sz w:val="28"/>
          <w:szCs w:val="28"/>
        </w:rPr>
        <w:t xml:space="preserve">oppressive, </w:t>
      </w:r>
      <w:r w:rsidR="000F1FC6" w:rsidRPr="008F7C88">
        <w:rPr>
          <w:iCs/>
          <w:sz w:val="28"/>
          <w:szCs w:val="28"/>
        </w:rPr>
        <w:t>‘girls are expected/to wear gloves/and a labour of love is lost/in plain sewing’ (</w:t>
      </w:r>
      <w:r w:rsidR="000F1FC6" w:rsidRPr="008F7C88">
        <w:rPr>
          <w:i/>
          <w:sz w:val="28"/>
          <w:szCs w:val="28"/>
        </w:rPr>
        <w:t xml:space="preserve">convent). </w:t>
      </w:r>
      <w:r w:rsidR="000F1FC6" w:rsidRPr="008F7C88">
        <w:rPr>
          <w:iCs/>
          <w:sz w:val="28"/>
          <w:szCs w:val="28"/>
        </w:rPr>
        <w:t xml:space="preserve"> </w:t>
      </w:r>
      <w:r w:rsidRPr="008F7C88">
        <w:rPr>
          <w:sz w:val="28"/>
          <w:szCs w:val="28"/>
        </w:rPr>
        <w:t xml:space="preserve">In her first collection, </w:t>
      </w:r>
      <w:r w:rsidRPr="008F7C88">
        <w:rPr>
          <w:i/>
          <w:iCs/>
          <w:sz w:val="28"/>
          <w:szCs w:val="28"/>
        </w:rPr>
        <w:t xml:space="preserve">Spitting the Pips Out, </w:t>
      </w:r>
      <w:r w:rsidRPr="008F7C88">
        <w:rPr>
          <w:sz w:val="28"/>
          <w:szCs w:val="28"/>
        </w:rPr>
        <w:t xml:space="preserve">she writes </w:t>
      </w:r>
      <w:r w:rsidR="00024FC9" w:rsidRPr="008F7C88">
        <w:rPr>
          <w:sz w:val="28"/>
          <w:szCs w:val="28"/>
        </w:rPr>
        <w:t>frankly</w:t>
      </w:r>
      <w:r w:rsidRPr="008F7C88">
        <w:rPr>
          <w:sz w:val="28"/>
          <w:szCs w:val="28"/>
        </w:rPr>
        <w:t xml:space="preserve"> of a struggle towards self-identity, </w:t>
      </w:r>
      <w:r w:rsidR="00C74431">
        <w:rPr>
          <w:sz w:val="28"/>
          <w:szCs w:val="28"/>
        </w:rPr>
        <w:t>much</w:t>
      </w:r>
      <w:r w:rsidR="00785467" w:rsidRPr="008F7C88">
        <w:rPr>
          <w:sz w:val="28"/>
          <w:szCs w:val="28"/>
        </w:rPr>
        <w:t xml:space="preserve"> of </w:t>
      </w:r>
      <w:r w:rsidRPr="008F7C88">
        <w:rPr>
          <w:sz w:val="28"/>
          <w:szCs w:val="28"/>
        </w:rPr>
        <w:t xml:space="preserve">which involves a turning away from orthodox religion.  </w:t>
      </w:r>
      <w:r w:rsidR="00E85BFC" w:rsidRPr="008F7C88">
        <w:rPr>
          <w:sz w:val="28"/>
          <w:szCs w:val="28"/>
        </w:rPr>
        <w:t xml:space="preserve">In that collection, the poet </w:t>
      </w:r>
      <w:r w:rsidR="008A138B">
        <w:rPr>
          <w:sz w:val="28"/>
          <w:szCs w:val="28"/>
        </w:rPr>
        <w:t xml:space="preserve">ironically </w:t>
      </w:r>
      <w:r w:rsidR="00E85BFC" w:rsidRPr="008F7C88">
        <w:rPr>
          <w:sz w:val="28"/>
          <w:szCs w:val="28"/>
        </w:rPr>
        <w:t>casts herself as Eve</w:t>
      </w:r>
      <w:r w:rsidR="00B365C3" w:rsidRPr="008F7C88">
        <w:rPr>
          <w:sz w:val="28"/>
          <w:szCs w:val="28"/>
        </w:rPr>
        <w:t xml:space="preserve">, but for her </w:t>
      </w:r>
      <w:r w:rsidRPr="008F7C88">
        <w:rPr>
          <w:sz w:val="28"/>
          <w:szCs w:val="28"/>
        </w:rPr>
        <w:t xml:space="preserve">God </w:t>
      </w:r>
      <w:r w:rsidR="008A138B">
        <w:rPr>
          <w:sz w:val="28"/>
          <w:szCs w:val="28"/>
        </w:rPr>
        <w:t xml:space="preserve">soon </w:t>
      </w:r>
      <w:r w:rsidRPr="008F7C88">
        <w:rPr>
          <w:sz w:val="28"/>
          <w:szCs w:val="28"/>
        </w:rPr>
        <w:t xml:space="preserve">becomes </w:t>
      </w:r>
      <w:proofErr w:type="gramStart"/>
      <w:r w:rsidRPr="008F7C88">
        <w:rPr>
          <w:sz w:val="28"/>
          <w:szCs w:val="28"/>
        </w:rPr>
        <w:t>remote :</w:t>
      </w:r>
      <w:proofErr w:type="gramEnd"/>
      <w:r w:rsidRPr="008F7C88">
        <w:rPr>
          <w:sz w:val="28"/>
          <w:szCs w:val="28"/>
        </w:rPr>
        <w:t xml:space="preserve"> ‘God is alone/in a garden without children./He walks in a dream./I hardly remember him/now</w:t>
      </w:r>
      <w:r w:rsidR="009E6A3F" w:rsidRPr="008F7C88">
        <w:rPr>
          <w:rStyle w:val="EndnoteReference"/>
          <w:sz w:val="28"/>
          <w:szCs w:val="28"/>
        </w:rPr>
        <w:endnoteReference w:id="1"/>
      </w:r>
      <w:r w:rsidR="009E6A3F" w:rsidRPr="008F7C88">
        <w:rPr>
          <w:sz w:val="28"/>
          <w:szCs w:val="28"/>
        </w:rPr>
        <w:t xml:space="preserve">’.  </w:t>
      </w:r>
      <w:r w:rsidR="00D677A0">
        <w:rPr>
          <w:sz w:val="28"/>
          <w:szCs w:val="28"/>
        </w:rPr>
        <w:t>The</w:t>
      </w:r>
      <w:r w:rsidR="00B6555A" w:rsidRPr="008F7C88">
        <w:rPr>
          <w:sz w:val="28"/>
          <w:szCs w:val="28"/>
        </w:rPr>
        <w:t xml:space="preserve"> family’s </w:t>
      </w:r>
      <w:r w:rsidR="00293DCA" w:rsidRPr="008F7C88">
        <w:rPr>
          <w:sz w:val="28"/>
          <w:szCs w:val="28"/>
        </w:rPr>
        <w:t>faith</w:t>
      </w:r>
      <w:r w:rsidR="009E6A3F" w:rsidRPr="008F7C88">
        <w:rPr>
          <w:sz w:val="28"/>
          <w:szCs w:val="28"/>
        </w:rPr>
        <w:t xml:space="preserve"> becomes difficult to </w:t>
      </w:r>
      <w:proofErr w:type="gramStart"/>
      <w:r w:rsidR="009E6A3F" w:rsidRPr="008F7C88">
        <w:rPr>
          <w:sz w:val="28"/>
          <w:szCs w:val="28"/>
        </w:rPr>
        <w:t>bear :</w:t>
      </w:r>
      <w:proofErr w:type="gramEnd"/>
      <w:r w:rsidR="009E6A3F" w:rsidRPr="008F7C88">
        <w:rPr>
          <w:sz w:val="28"/>
          <w:szCs w:val="28"/>
        </w:rPr>
        <w:t xml:space="preserve"> ‘A house of God my father and my mother made/of my heart.   I am afraid of </w:t>
      </w:r>
      <w:proofErr w:type="gramStart"/>
      <w:r w:rsidR="009E6A3F" w:rsidRPr="008F7C88">
        <w:rPr>
          <w:sz w:val="28"/>
          <w:szCs w:val="28"/>
        </w:rPr>
        <w:t>it./</w:t>
      </w:r>
      <w:proofErr w:type="gramEnd"/>
      <w:r w:rsidR="009E6A3F" w:rsidRPr="008F7C88">
        <w:rPr>
          <w:sz w:val="28"/>
          <w:szCs w:val="28"/>
        </w:rPr>
        <w:t>I can no longer admire it’.</w:t>
      </w:r>
    </w:p>
    <w:p w14:paraId="4F5543FE" w14:textId="710621FF" w:rsidR="009E6A3F" w:rsidRPr="008F7C88" w:rsidRDefault="009E6A3F" w:rsidP="008F7C88">
      <w:pPr>
        <w:spacing w:line="360" w:lineRule="auto"/>
        <w:rPr>
          <w:iCs/>
          <w:sz w:val="28"/>
          <w:szCs w:val="28"/>
        </w:rPr>
      </w:pPr>
      <w:r w:rsidRPr="008F7C88">
        <w:rPr>
          <w:sz w:val="28"/>
          <w:szCs w:val="28"/>
        </w:rPr>
        <w:t>Even so, the poet finds it difficult to cease talking</w:t>
      </w:r>
      <w:r w:rsidRPr="008F7C88">
        <w:rPr>
          <w:i/>
          <w:iCs/>
          <w:sz w:val="28"/>
          <w:szCs w:val="28"/>
        </w:rPr>
        <w:t xml:space="preserve"> </w:t>
      </w:r>
      <w:r w:rsidRPr="008F7C88">
        <w:rPr>
          <w:sz w:val="28"/>
          <w:szCs w:val="28"/>
        </w:rPr>
        <w:t xml:space="preserve">of religious things.  Orthodox religion may have receded into the background but there remains </w:t>
      </w:r>
      <w:r w:rsidR="001A0FA6" w:rsidRPr="008F7C88">
        <w:rPr>
          <w:sz w:val="28"/>
          <w:szCs w:val="28"/>
        </w:rPr>
        <w:t>a</w:t>
      </w:r>
      <w:r w:rsidRPr="008F7C88">
        <w:rPr>
          <w:sz w:val="28"/>
          <w:szCs w:val="28"/>
        </w:rPr>
        <w:t xml:space="preserve"> pressure</w:t>
      </w:r>
      <w:r w:rsidR="0070263C">
        <w:rPr>
          <w:sz w:val="28"/>
          <w:szCs w:val="28"/>
        </w:rPr>
        <w:t>, that is released into writing</w:t>
      </w:r>
      <w:r w:rsidRPr="008F7C88">
        <w:rPr>
          <w:sz w:val="28"/>
          <w:szCs w:val="28"/>
        </w:rPr>
        <w:t xml:space="preserve">: ‘The more she wrote poems, the more she found these holy words slipping in, unobtrusive, usually in the middle of a sentence, almost always in the lower case (even </w:t>
      </w:r>
      <w:r w:rsidRPr="008F7C88">
        <w:rPr>
          <w:i/>
          <w:iCs/>
          <w:sz w:val="28"/>
          <w:szCs w:val="28"/>
        </w:rPr>
        <w:t>god).’</w:t>
      </w:r>
      <w:r w:rsidRPr="008F7C88">
        <w:rPr>
          <w:rStyle w:val="EndnoteReference"/>
          <w:i/>
          <w:iCs/>
          <w:sz w:val="28"/>
          <w:szCs w:val="28"/>
        </w:rPr>
        <w:endnoteReference w:id="2"/>
      </w:r>
      <w:r w:rsidRPr="008F7C88">
        <w:rPr>
          <w:i/>
          <w:iCs/>
          <w:sz w:val="28"/>
          <w:szCs w:val="28"/>
        </w:rPr>
        <w:t xml:space="preserve"> </w:t>
      </w:r>
      <w:r w:rsidRPr="008F7C88">
        <w:rPr>
          <w:sz w:val="28"/>
          <w:szCs w:val="28"/>
        </w:rPr>
        <w:t xml:space="preserve"> So there remain</w:t>
      </w:r>
      <w:r w:rsidR="00F51329">
        <w:rPr>
          <w:sz w:val="28"/>
          <w:szCs w:val="28"/>
        </w:rPr>
        <w:t>ed</w:t>
      </w:r>
      <w:r w:rsidRPr="008F7C88">
        <w:rPr>
          <w:sz w:val="28"/>
          <w:szCs w:val="28"/>
        </w:rPr>
        <w:t xml:space="preserve"> some </w:t>
      </w:r>
      <w:r w:rsidR="00AA474B">
        <w:rPr>
          <w:sz w:val="28"/>
          <w:szCs w:val="28"/>
        </w:rPr>
        <w:t>spiritual</w:t>
      </w:r>
      <w:r w:rsidRPr="008F7C88">
        <w:rPr>
          <w:sz w:val="28"/>
          <w:szCs w:val="28"/>
        </w:rPr>
        <w:t xml:space="preserve"> residue to be accommodated</w:t>
      </w:r>
      <w:r w:rsidR="00804E67" w:rsidRPr="008F7C88">
        <w:rPr>
          <w:sz w:val="28"/>
          <w:szCs w:val="28"/>
        </w:rPr>
        <w:t xml:space="preserve"> in some way, </w:t>
      </w:r>
      <w:r w:rsidR="0070328E" w:rsidRPr="008F7C88">
        <w:rPr>
          <w:sz w:val="28"/>
          <w:szCs w:val="28"/>
        </w:rPr>
        <w:t>outside orthodox faith</w:t>
      </w:r>
      <w:r w:rsidR="00F51329">
        <w:rPr>
          <w:sz w:val="28"/>
          <w:szCs w:val="28"/>
        </w:rPr>
        <w:t xml:space="preserve"> and a</w:t>
      </w:r>
      <w:r w:rsidRPr="008F7C88">
        <w:rPr>
          <w:sz w:val="28"/>
          <w:szCs w:val="28"/>
        </w:rPr>
        <w:t xml:space="preserve">s she has grown older Allnutt has talked of moving closer to </w:t>
      </w:r>
      <w:r w:rsidR="00F51329">
        <w:rPr>
          <w:sz w:val="28"/>
          <w:szCs w:val="28"/>
        </w:rPr>
        <w:t xml:space="preserve">what she calls </w:t>
      </w:r>
      <w:r w:rsidRPr="008F7C88">
        <w:rPr>
          <w:sz w:val="28"/>
          <w:szCs w:val="28"/>
        </w:rPr>
        <w:t xml:space="preserve">the ‘spirit’: </w:t>
      </w:r>
      <w:r w:rsidRPr="008F7C88">
        <w:rPr>
          <w:iCs/>
          <w:sz w:val="28"/>
          <w:szCs w:val="28"/>
        </w:rPr>
        <w:t>‘I’ve been walking towards the spiritual - it was always there - but a more explicit embracing of the spiritual for a long time .. I’m interested in the spirit, the soul, the inner person, the alive bit’</w:t>
      </w:r>
      <w:r w:rsidRPr="008F7C88">
        <w:rPr>
          <w:rStyle w:val="EndnoteReference"/>
          <w:iCs/>
          <w:sz w:val="28"/>
          <w:szCs w:val="28"/>
        </w:rPr>
        <w:endnoteReference w:id="3"/>
      </w:r>
      <w:r w:rsidRPr="008F7C88">
        <w:rPr>
          <w:iCs/>
          <w:sz w:val="28"/>
          <w:szCs w:val="28"/>
        </w:rPr>
        <w:t xml:space="preserve">.  </w:t>
      </w:r>
    </w:p>
    <w:p w14:paraId="1B1A158E" w14:textId="1DBE3469" w:rsidR="00AE138F" w:rsidRPr="008F7C88" w:rsidRDefault="009E6A3F" w:rsidP="008F7C88">
      <w:pPr>
        <w:spacing w:line="360" w:lineRule="auto"/>
        <w:rPr>
          <w:iCs/>
          <w:sz w:val="28"/>
          <w:szCs w:val="28"/>
        </w:rPr>
      </w:pPr>
      <w:r w:rsidRPr="008F7C88">
        <w:rPr>
          <w:iCs/>
          <w:sz w:val="28"/>
          <w:szCs w:val="28"/>
        </w:rPr>
        <w:t>It has been said of Allnutt that she shows ‘the spirit surviving amongst the tatters of Christianity in a modern wilderness’</w:t>
      </w:r>
      <w:r w:rsidRPr="008F7C88">
        <w:rPr>
          <w:rStyle w:val="EndnoteReference"/>
          <w:iCs/>
          <w:sz w:val="28"/>
          <w:szCs w:val="28"/>
        </w:rPr>
        <w:endnoteReference w:id="4"/>
      </w:r>
      <w:r w:rsidRPr="008F7C88">
        <w:rPr>
          <w:iCs/>
          <w:sz w:val="28"/>
          <w:szCs w:val="28"/>
        </w:rPr>
        <w:t>.</w:t>
      </w:r>
      <w:r w:rsidR="00DA524B" w:rsidRPr="008F7C88">
        <w:rPr>
          <w:iCs/>
          <w:sz w:val="28"/>
          <w:szCs w:val="28"/>
        </w:rPr>
        <w:t xml:space="preserve">  </w:t>
      </w:r>
      <w:r w:rsidR="00CD4E9E">
        <w:rPr>
          <w:iCs/>
          <w:sz w:val="28"/>
          <w:szCs w:val="28"/>
        </w:rPr>
        <w:t>But this</w:t>
      </w:r>
      <w:r w:rsidR="002D3AE4">
        <w:rPr>
          <w:iCs/>
          <w:sz w:val="28"/>
          <w:szCs w:val="28"/>
        </w:rPr>
        <w:t xml:space="preserve"> perhaps needs slight qualification.  </w:t>
      </w:r>
      <w:r w:rsidR="00CD4E9E">
        <w:rPr>
          <w:iCs/>
          <w:sz w:val="28"/>
          <w:szCs w:val="28"/>
        </w:rPr>
        <w:t xml:space="preserve">It is not </w:t>
      </w:r>
      <w:r w:rsidR="002D3AE4">
        <w:rPr>
          <w:iCs/>
          <w:sz w:val="28"/>
          <w:szCs w:val="28"/>
        </w:rPr>
        <w:t xml:space="preserve">at all </w:t>
      </w:r>
      <w:r w:rsidR="00012D2F" w:rsidRPr="008F7C88">
        <w:rPr>
          <w:iCs/>
          <w:sz w:val="28"/>
          <w:szCs w:val="28"/>
        </w:rPr>
        <w:t>clear that Allnutt sees the world as a wilderness</w:t>
      </w:r>
      <w:r w:rsidR="00613641" w:rsidRPr="008F7C88">
        <w:rPr>
          <w:iCs/>
          <w:sz w:val="28"/>
          <w:szCs w:val="28"/>
        </w:rPr>
        <w:t xml:space="preserve">, or that </w:t>
      </w:r>
      <w:r w:rsidR="00CC2912" w:rsidRPr="008F7C88">
        <w:rPr>
          <w:iCs/>
          <w:sz w:val="28"/>
          <w:szCs w:val="28"/>
        </w:rPr>
        <w:t xml:space="preserve">she thinks </w:t>
      </w:r>
      <w:r w:rsidR="00613641" w:rsidRPr="008F7C88">
        <w:rPr>
          <w:iCs/>
          <w:sz w:val="28"/>
          <w:szCs w:val="28"/>
        </w:rPr>
        <w:t>Christianity lies entirely in tatters</w:t>
      </w:r>
      <w:r w:rsidR="00012D2F" w:rsidRPr="008F7C88">
        <w:rPr>
          <w:iCs/>
          <w:sz w:val="28"/>
          <w:szCs w:val="28"/>
        </w:rPr>
        <w:t>.</w:t>
      </w:r>
      <w:r w:rsidR="00613641" w:rsidRPr="008F7C88">
        <w:rPr>
          <w:iCs/>
          <w:sz w:val="28"/>
          <w:szCs w:val="28"/>
        </w:rPr>
        <w:t xml:space="preserve">  </w:t>
      </w:r>
      <w:r w:rsidR="001D7C84" w:rsidRPr="008F7C88">
        <w:rPr>
          <w:iCs/>
          <w:sz w:val="28"/>
          <w:szCs w:val="28"/>
        </w:rPr>
        <w:t>She</w:t>
      </w:r>
      <w:r w:rsidR="009F68D1" w:rsidRPr="008F7C88">
        <w:rPr>
          <w:iCs/>
          <w:sz w:val="28"/>
          <w:szCs w:val="28"/>
        </w:rPr>
        <w:t xml:space="preserve"> does sometimes see the </w:t>
      </w:r>
      <w:r w:rsidR="009F68D1" w:rsidRPr="008F7C88">
        <w:rPr>
          <w:iCs/>
          <w:sz w:val="28"/>
          <w:szCs w:val="28"/>
        </w:rPr>
        <w:lastRenderedPageBreak/>
        <w:t xml:space="preserve">world as rather </w:t>
      </w:r>
      <w:r w:rsidR="001D7C84" w:rsidRPr="008F7C88">
        <w:rPr>
          <w:iCs/>
          <w:sz w:val="28"/>
          <w:szCs w:val="28"/>
        </w:rPr>
        <w:t>stark</w:t>
      </w:r>
      <w:r w:rsidR="002743F0" w:rsidRPr="008F7C88">
        <w:rPr>
          <w:iCs/>
          <w:sz w:val="28"/>
          <w:szCs w:val="28"/>
        </w:rPr>
        <w:t xml:space="preserve">, such as when </w:t>
      </w:r>
      <w:r w:rsidR="00F81602" w:rsidRPr="008F7C88">
        <w:rPr>
          <w:iCs/>
          <w:sz w:val="28"/>
          <w:szCs w:val="28"/>
        </w:rPr>
        <w:t xml:space="preserve">her </w:t>
      </w:r>
      <w:r w:rsidR="005F192B">
        <w:rPr>
          <w:iCs/>
          <w:sz w:val="28"/>
          <w:szCs w:val="28"/>
        </w:rPr>
        <w:t>f</w:t>
      </w:r>
      <w:r w:rsidR="00F81602" w:rsidRPr="008F7C88">
        <w:rPr>
          <w:iCs/>
          <w:sz w:val="28"/>
          <w:szCs w:val="28"/>
        </w:rPr>
        <w:t>riend</w:t>
      </w:r>
      <w:r w:rsidR="005F192B">
        <w:rPr>
          <w:iCs/>
          <w:sz w:val="28"/>
          <w:szCs w:val="28"/>
        </w:rPr>
        <w:t>,</w:t>
      </w:r>
      <w:r w:rsidR="00F81602" w:rsidRPr="008F7C88">
        <w:rPr>
          <w:iCs/>
          <w:sz w:val="28"/>
          <w:szCs w:val="28"/>
        </w:rPr>
        <w:t xml:space="preserve"> John Levinson</w:t>
      </w:r>
      <w:r w:rsidR="005F192B">
        <w:rPr>
          <w:iCs/>
          <w:sz w:val="28"/>
          <w:szCs w:val="28"/>
        </w:rPr>
        <w:t>,</w:t>
      </w:r>
      <w:r w:rsidR="00F81602" w:rsidRPr="008F7C88">
        <w:rPr>
          <w:iCs/>
          <w:sz w:val="28"/>
          <w:szCs w:val="28"/>
        </w:rPr>
        <w:t xml:space="preserve"> commit</w:t>
      </w:r>
      <w:r w:rsidR="005F192B">
        <w:rPr>
          <w:iCs/>
          <w:sz w:val="28"/>
          <w:szCs w:val="28"/>
        </w:rPr>
        <w:t>ted</w:t>
      </w:r>
      <w:r w:rsidR="00F81602" w:rsidRPr="008F7C88">
        <w:rPr>
          <w:iCs/>
          <w:sz w:val="28"/>
          <w:szCs w:val="28"/>
        </w:rPr>
        <w:t xml:space="preserve"> suicide</w:t>
      </w:r>
      <w:r w:rsidR="00211D3A" w:rsidRPr="008F7C88">
        <w:rPr>
          <w:iCs/>
          <w:sz w:val="28"/>
          <w:szCs w:val="28"/>
        </w:rPr>
        <w:t xml:space="preserve"> in </w:t>
      </w:r>
      <w:proofErr w:type="gramStart"/>
      <w:r w:rsidR="00211D3A" w:rsidRPr="008F7C88">
        <w:rPr>
          <w:iCs/>
          <w:sz w:val="28"/>
          <w:szCs w:val="28"/>
        </w:rPr>
        <w:t xml:space="preserve">1979 </w:t>
      </w:r>
      <w:r w:rsidR="00844BB0" w:rsidRPr="008F7C88">
        <w:rPr>
          <w:iCs/>
          <w:sz w:val="28"/>
          <w:szCs w:val="28"/>
        </w:rPr>
        <w:t>:</w:t>
      </w:r>
      <w:proofErr w:type="gramEnd"/>
      <w:r w:rsidR="00844BB0" w:rsidRPr="008F7C88">
        <w:rPr>
          <w:iCs/>
          <w:sz w:val="28"/>
          <w:szCs w:val="28"/>
        </w:rPr>
        <w:t xml:space="preserve"> </w:t>
      </w:r>
      <w:r w:rsidR="002D13BE" w:rsidRPr="008F7C88">
        <w:rPr>
          <w:iCs/>
          <w:sz w:val="28"/>
          <w:szCs w:val="28"/>
        </w:rPr>
        <w:t>‘</w:t>
      </w:r>
      <w:r w:rsidR="00A66FEC" w:rsidRPr="008F7C88">
        <w:rPr>
          <w:iCs/>
          <w:sz w:val="28"/>
          <w:szCs w:val="28"/>
        </w:rPr>
        <w:t>Solitude    your death    a drover’s/road    two dry stone walls</w:t>
      </w:r>
      <w:r w:rsidR="00AF13DD" w:rsidRPr="008F7C88">
        <w:rPr>
          <w:iCs/>
          <w:sz w:val="28"/>
          <w:szCs w:val="28"/>
        </w:rPr>
        <w:t xml:space="preserve">    the borders/of the earth’ (</w:t>
      </w:r>
      <w:r w:rsidR="00AF13DD" w:rsidRPr="008F7C88">
        <w:rPr>
          <w:i/>
          <w:sz w:val="28"/>
          <w:szCs w:val="28"/>
        </w:rPr>
        <w:t xml:space="preserve">Epiphany (Yorkshire Dales).  </w:t>
      </w:r>
      <w:r w:rsidR="00D55775" w:rsidRPr="008F7C88">
        <w:rPr>
          <w:iCs/>
          <w:sz w:val="28"/>
          <w:szCs w:val="28"/>
        </w:rPr>
        <w:t xml:space="preserve">But the note is never </w:t>
      </w:r>
      <w:r w:rsidR="002D13BE" w:rsidRPr="008F7C88">
        <w:rPr>
          <w:iCs/>
          <w:sz w:val="28"/>
          <w:szCs w:val="28"/>
        </w:rPr>
        <w:t xml:space="preserve">persistently </w:t>
      </w:r>
      <w:r w:rsidR="00D55775" w:rsidRPr="008F7C88">
        <w:rPr>
          <w:iCs/>
          <w:sz w:val="28"/>
          <w:szCs w:val="28"/>
        </w:rPr>
        <w:t>hopeless</w:t>
      </w:r>
      <w:r w:rsidR="00B041C7" w:rsidRPr="008F7C88">
        <w:rPr>
          <w:iCs/>
          <w:sz w:val="28"/>
          <w:szCs w:val="28"/>
        </w:rPr>
        <w:t xml:space="preserve"> even here</w:t>
      </w:r>
      <w:r w:rsidR="0084195D">
        <w:rPr>
          <w:iCs/>
          <w:sz w:val="28"/>
          <w:szCs w:val="28"/>
        </w:rPr>
        <w:t>; there is always something more</w:t>
      </w:r>
      <w:r w:rsidR="001D7C84" w:rsidRPr="008F7C88">
        <w:rPr>
          <w:iCs/>
          <w:sz w:val="28"/>
          <w:szCs w:val="28"/>
        </w:rPr>
        <w:t>:</w:t>
      </w:r>
      <w:r w:rsidR="00D55775" w:rsidRPr="008F7C88">
        <w:rPr>
          <w:iCs/>
          <w:sz w:val="28"/>
          <w:szCs w:val="28"/>
        </w:rPr>
        <w:t xml:space="preserve"> </w:t>
      </w:r>
      <w:r w:rsidR="009B4E96" w:rsidRPr="008F7C88">
        <w:rPr>
          <w:i/>
          <w:sz w:val="28"/>
          <w:szCs w:val="28"/>
        </w:rPr>
        <w:t>‘</w:t>
      </w:r>
      <w:r w:rsidR="009B4E96" w:rsidRPr="008F7C88">
        <w:rPr>
          <w:iCs/>
          <w:sz w:val="28"/>
          <w:szCs w:val="28"/>
        </w:rPr>
        <w:t>I must call in the cold stars/warm them’ (</w:t>
      </w:r>
      <w:r w:rsidR="009B4E96" w:rsidRPr="008F7C88">
        <w:rPr>
          <w:i/>
          <w:sz w:val="28"/>
          <w:szCs w:val="28"/>
        </w:rPr>
        <w:t>the ho</w:t>
      </w:r>
      <w:r w:rsidR="004E6B68" w:rsidRPr="008F7C88">
        <w:rPr>
          <w:i/>
          <w:sz w:val="28"/>
          <w:szCs w:val="28"/>
        </w:rPr>
        <w:t>u</w:t>
      </w:r>
      <w:r w:rsidR="009B4E96" w:rsidRPr="008F7C88">
        <w:rPr>
          <w:i/>
          <w:sz w:val="28"/>
          <w:szCs w:val="28"/>
        </w:rPr>
        <w:t xml:space="preserve">se of the dead).  </w:t>
      </w:r>
      <w:r w:rsidR="008B239C" w:rsidRPr="008F7C88">
        <w:rPr>
          <w:iCs/>
          <w:sz w:val="28"/>
          <w:szCs w:val="28"/>
        </w:rPr>
        <w:t>S</w:t>
      </w:r>
      <w:r w:rsidR="00F74170" w:rsidRPr="008F7C88">
        <w:rPr>
          <w:iCs/>
          <w:sz w:val="28"/>
          <w:szCs w:val="28"/>
        </w:rPr>
        <w:t xml:space="preserve">he </w:t>
      </w:r>
      <w:r w:rsidR="00D55775" w:rsidRPr="008F7C88">
        <w:rPr>
          <w:iCs/>
          <w:sz w:val="28"/>
          <w:szCs w:val="28"/>
        </w:rPr>
        <w:t>reflects on</w:t>
      </w:r>
      <w:r w:rsidR="00F74170" w:rsidRPr="008F7C88">
        <w:rPr>
          <w:iCs/>
          <w:sz w:val="28"/>
          <w:szCs w:val="28"/>
        </w:rPr>
        <w:t xml:space="preserve"> suicide</w:t>
      </w:r>
      <w:r w:rsidR="00D55775" w:rsidRPr="008F7C88">
        <w:rPr>
          <w:iCs/>
          <w:sz w:val="28"/>
          <w:szCs w:val="28"/>
        </w:rPr>
        <w:t xml:space="preserve"> in </w:t>
      </w:r>
      <w:r w:rsidR="002D13BE" w:rsidRPr="008F7C88">
        <w:rPr>
          <w:iCs/>
          <w:sz w:val="28"/>
          <w:szCs w:val="28"/>
        </w:rPr>
        <w:t xml:space="preserve">her </w:t>
      </w:r>
      <w:r w:rsidR="00913CE6" w:rsidRPr="008F7C88">
        <w:rPr>
          <w:iCs/>
          <w:sz w:val="28"/>
          <w:szCs w:val="28"/>
        </w:rPr>
        <w:t xml:space="preserve">1978 </w:t>
      </w:r>
      <w:r w:rsidR="00F74170" w:rsidRPr="008F7C88">
        <w:rPr>
          <w:iCs/>
          <w:sz w:val="28"/>
          <w:szCs w:val="28"/>
        </w:rPr>
        <w:t xml:space="preserve">prize-winning poem, </w:t>
      </w:r>
      <w:r w:rsidR="00F74170" w:rsidRPr="008F7C88">
        <w:rPr>
          <w:i/>
          <w:sz w:val="28"/>
          <w:szCs w:val="28"/>
        </w:rPr>
        <w:t>Why Not</w:t>
      </w:r>
      <w:r w:rsidR="00FE54E8" w:rsidRPr="008F7C88">
        <w:rPr>
          <w:i/>
          <w:sz w:val="28"/>
          <w:szCs w:val="28"/>
        </w:rPr>
        <w:t xml:space="preserve">, </w:t>
      </w:r>
      <w:r w:rsidR="00913CE6" w:rsidRPr="008F7C88">
        <w:rPr>
          <w:iCs/>
          <w:sz w:val="28"/>
          <w:szCs w:val="28"/>
        </w:rPr>
        <w:t>and defiantly</w:t>
      </w:r>
      <w:r w:rsidR="00FE54E8" w:rsidRPr="008F7C88">
        <w:rPr>
          <w:iCs/>
          <w:sz w:val="28"/>
          <w:szCs w:val="28"/>
        </w:rPr>
        <w:t xml:space="preserve"> commits to </w:t>
      </w:r>
      <w:r w:rsidR="00FE54E8" w:rsidRPr="00965535">
        <w:rPr>
          <w:iCs/>
          <w:sz w:val="28"/>
          <w:szCs w:val="28"/>
        </w:rPr>
        <w:t>life</w:t>
      </w:r>
      <w:r w:rsidR="00496023" w:rsidRPr="008F7C88">
        <w:rPr>
          <w:iCs/>
          <w:sz w:val="28"/>
          <w:szCs w:val="28"/>
        </w:rPr>
        <w:t xml:space="preserve">, </w:t>
      </w:r>
      <w:r w:rsidR="00496023" w:rsidRPr="008F7C88">
        <w:rPr>
          <w:i/>
          <w:sz w:val="28"/>
          <w:szCs w:val="28"/>
        </w:rPr>
        <w:t>‘</w:t>
      </w:r>
      <w:r w:rsidR="00496023" w:rsidRPr="008F7C88">
        <w:rPr>
          <w:iCs/>
          <w:sz w:val="28"/>
          <w:szCs w:val="28"/>
        </w:rPr>
        <w:t>Perhaps I shall go on like a cigarette/watching my ashes grow/and</w:t>
      </w:r>
      <w:r w:rsidR="008B3510" w:rsidRPr="008F7C88">
        <w:rPr>
          <w:iCs/>
          <w:sz w:val="28"/>
          <w:szCs w:val="28"/>
        </w:rPr>
        <w:t xml:space="preserve"> </w:t>
      </w:r>
      <w:r w:rsidR="00496023" w:rsidRPr="008F7C88">
        <w:rPr>
          <w:iCs/>
          <w:sz w:val="28"/>
          <w:szCs w:val="28"/>
        </w:rPr>
        <w:t xml:space="preserve">my small tongue of fire slow, </w:t>
      </w:r>
      <w:proofErr w:type="gramStart"/>
      <w:r w:rsidR="00496023" w:rsidRPr="008F7C88">
        <w:rPr>
          <w:iCs/>
          <w:sz w:val="28"/>
          <w:szCs w:val="28"/>
        </w:rPr>
        <w:t>tire./</w:t>
      </w:r>
      <w:proofErr w:type="gramEnd"/>
      <w:r w:rsidR="00496023" w:rsidRPr="008F7C88">
        <w:rPr>
          <w:iCs/>
          <w:sz w:val="28"/>
          <w:szCs w:val="28"/>
        </w:rPr>
        <w:t>I draw on life and wait/for the abrupt stubbing out’</w:t>
      </w:r>
      <w:r w:rsidR="008B3510" w:rsidRPr="008F7C88">
        <w:rPr>
          <w:iCs/>
          <w:sz w:val="28"/>
          <w:szCs w:val="28"/>
        </w:rPr>
        <w:t>.</w:t>
      </w:r>
      <w:r w:rsidR="007E4E29" w:rsidRPr="008F7C88">
        <w:rPr>
          <w:iCs/>
          <w:sz w:val="28"/>
          <w:szCs w:val="28"/>
        </w:rPr>
        <w:t xml:space="preserve">  </w:t>
      </w:r>
    </w:p>
    <w:p w14:paraId="0B198472" w14:textId="08D55182" w:rsidR="00F33DFD" w:rsidRDefault="008B3510" w:rsidP="008F7C88">
      <w:pPr>
        <w:spacing w:line="360" w:lineRule="auto"/>
        <w:rPr>
          <w:i/>
          <w:sz w:val="28"/>
          <w:szCs w:val="28"/>
        </w:rPr>
      </w:pPr>
      <w:r w:rsidRPr="008F7C88">
        <w:rPr>
          <w:iCs/>
          <w:sz w:val="28"/>
          <w:szCs w:val="28"/>
        </w:rPr>
        <w:t xml:space="preserve">The final note here </w:t>
      </w:r>
      <w:r w:rsidR="00203F13" w:rsidRPr="008F7C88">
        <w:rPr>
          <w:iCs/>
          <w:sz w:val="28"/>
          <w:szCs w:val="28"/>
        </w:rPr>
        <w:t>is</w:t>
      </w:r>
      <w:r w:rsidR="0005413A" w:rsidRPr="008F7C88">
        <w:rPr>
          <w:iCs/>
          <w:sz w:val="28"/>
          <w:szCs w:val="28"/>
        </w:rPr>
        <w:t xml:space="preserve">, of course, not </w:t>
      </w:r>
      <w:r w:rsidR="00203F13" w:rsidRPr="008F7C88">
        <w:rPr>
          <w:iCs/>
          <w:sz w:val="28"/>
          <w:szCs w:val="28"/>
        </w:rPr>
        <w:t>Christian</w:t>
      </w:r>
      <w:r w:rsidR="001C6C62" w:rsidRPr="008F7C88">
        <w:rPr>
          <w:iCs/>
          <w:sz w:val="28"/>
          <w:szCs w:val="28"/>
        </w:rPr>
        <w:t xml:space="preserve">, but it is </w:t>
      </w:r>
      <w:r w:rsidR="00AE6A07">
        <w:rPr>
          <w:iCs/>
          <w:sz w:val="28"/>
          <w:szCs w:val="28"/>
        </w:rPr>
        <w:t xml:space="preserve">still </w:t>
      </w:r>
      <w:r w:rsidR="001C6C62" w:rsidRPr="008F7C88">
        <w:rPr>
          <w:iCs/>
          <w:sz w:val="28"/>
          <w:szCs w:val="28"/>
        </w:rPr>
        <w:t>not clear that Allnutt sees Christianity, or religion in general, as in tatters</w:t>
      </w:r>
      <w:r w:rsidR="00B14EB3" w:rsidRPr="008F7C88">
        <w:rPr>
          <w:iCs/>
          <w:sz w:val="28"/>
          <w:szCs w:val="28"/>
        </w:rPr>
        <w:t xml:space="preserve">.  </w:t>
      </w:r>
      <w:r w:rsidR="001C6C62" w:rsidRPr="008F7C88">
        <w:rPr>
          <w:iCs/>
          <w:sz w:val="28"/>
          <w:szCs w:val="28"/>
        </w:rPr>
        <w:t>T</w:t>
      </w:r>
      <w:r w:rsidR="00E2188C" w:rsidRPr="008F7C88">
        <w:rPr>
          <w:iCs/>
          <w:sz w:val="28"/>
          <w:szCs w:val="28"/>
        </w:rPr>
        <w:t xml:space="preserve">he </w:t>
      </w:r>
      <w:r w:rsidR="00C0597D">
        <w:rPr>
          <w:iCs/>
          <w:sz w:val="28"/>
          <w:szCs w:val="28"/>
        </w:rPr>
        <w:t>‘</w:t>
      </w:r>
      <w:r w:rsidR="00E2188C" w:rsidRPr="008F7C88">
        <w:rPr>
          <w:iCs/>
          <w:sz w:val="28"/>
          <w:szCs w:val="28"/>
        </w:rPr>
        <w:t>house of God</w:t>
      </w:r>
      <w:r w:rsidR="00C0597D">
        <w:rPr>
          <w:iCs/>
          <w:sz w:val="28"/>
          <w:szCs w:val="28"/>
        </w:rPr>
        <w:t>’</w:t>
      </w:r>
      <w:r w:rsidR="00E2188C" w:rsidRPr="008F7C88">
        <w:rPr>
          <w:iCs/>
          <w:sz w:val="28"/>
          <w:szCs w:val="28"/>
        </w:rPr>
        <w:t xml:space="preserve"> of which she is afraid, while </w:t>
      </w:r>
      <w:r w:rsidR="00C0597D">
        <w:rPr>
          <w:iCs/>
          <w:sz w:val="28"/>
          <w:szCs w:val="28"/>
        </w:rPr>
        <w:t>cast</w:t>
      </w:r>
      <w:r w:rsidR="00E2188C" w:rsidRPr="008F7C88">
        <w:rPr>
          <w:iCs/>
          <w:sz w:val="28"/>
          <w:szCs w:val="28"/>
        </w:rPr>
        <w:t xml:space="preserve"> in stone, </w:t>
      </w:r>
      <w:r w:rsidR="00C0597D">
        <w:rPr>
          <w:iCs/>
          <w:sz w:val="28"/>
          <w:szCs w:val="28"/>
        </w:rPr>
        <w:t>retains beauty</w:t>
      </w:r>
      <w:r w:rsidR="00E2188C" w:rsidRPr="008F7C88">
        <w:rPr>
          <w:iCs/>
          <w:sz w:val="28"/>
          <w:szCs w:val="28"/>
        </w:rPr>
        <w:t xml:space="preserve">, </w:t>
      </w:r>
      <w:r w:rsidR="00DA524B" w:rsidRPr="008F7C88">
        <w:rPr>
          <w:iCs/>
          <w:sz w:val="28"/>
          <w:szCs w:val="28"/>
        </w:rPr>
        <w:t>th</w:t>
      </w:r>
      <w:r w:rsidR="001A1257" w:rsidRPr="008F7C88">
        <w:rPr>
          <w:iCs/>
          <w:sz w:val="28"/>
          <w:szCs w:val="28"/>
        </w:rPr>
        <w:t>is</w:t>
      </w:r>
      <w:r w:rsidR="00DA524B" w:rsidRPr="008F7C88">
        <w:rPr>
          <w:iCs/>
          <w:sz w:val="28"/>
          <w:szCs w:val="28"/>
        </w:rPr>
        <w:t xml:space="preserve"> ‘house of God … is beautiful and strongly built of stone’.  And God </w:t>
      </w:r>
      <w:r w:rsidR="001A1257" w:rsidRPr="008F7C88">
        <w:rPr>
          <w:iCs/>
          <w:sz w:val="28"/>
          <w:szCs w:val="28"/>
        </w:rPr>
        <w:t>may</w:t>
      </w:r>
      <w:r w:rsidR="00100061" w:rsidRPr="008F7C88">
        <w:rPr>
          <w:iCs/>
          <w:sz w:val="28"/>
          <w:szCs w:val="28"/>
        </w:rPr>
        <w:t xml:space="preserve"> also be found</w:t>
      </w:r>
      <w:r w:rsidR="00680E27">
        <w:rPr>
          <w:iCs/>
          <w:sz w:val="28"/>
          <w:szCs w:val="28"/>
        </w:rPr>
        <w:t xml:space="preserve">, perhaps, </w:t>
      </w:r>
      <w:r w:rsidR="00100061" w:rsidRPr="008F7C88">
        <w:rPr>
          <w:iCs/>
          <w:sz w:val="28"/>
          <w:szCs w:val="28"/>
        </w:rPr>
        <w:t>in natur</w:t>
      </w:r>
      <w:r w:rsidR="001A1257" w:rsidRPr="008F7C88">
        <w:rPr>
          <w:iCs/>
          <w:sz w:val="28"/>
          <w:szCs w:val="28"/>
        </w:rPr>
        <w:t>al beauty</w:t>
      </w:r>
      <w:r w:rsidR="00100061" w:rsidRPr="008F7C88">
        <w:rPr>
          <w:iCs/>
          <w:sz w:val="28"/>
          <w:szCs w:val="28"/>
        </w:rPr>
        <w:t xml:space="preserve">, </w:t>
      </w:r>
      <w:r w:rsidR="00DA524B" w:rsidRPr="008F7C88">
        <w:rPr>
          <w:iCs/>
          <w:sz w:val="28"/>
          <w:szCs w:val="28"/>
        </w:rPr>
        <w:t>‘as if you, beautiful/… with your small pale flowers …/were my soul/and God/</w:t>
      </w:r>
      <w:proofErr w:type="gramStart"/>
      <w:r w:rsidR="00DA524B" w:rsidRPr="008F7C88">
        <w:rPr>
          <w:iCs/>
          <w:sz w:val="28"/>
          <w:szCs w:val="28"/>
        </w:rPr>
        <w:t>in spite of</w:t>
      </w:r>
      <w:proofErr w:type="gramEnd"/>
      <w:r w:rsidR="00DA524B" w:rsidRPr="008F7C88">
        <w:rPr>
          <w:iCs/>
          <w:sz w:val="28"/>
          <w:szCs w:val="28"/>
        </w:rPr>
        <w:t xml:space="preserve"> </w:t>
      </w:r>
      <w:proofErr w:type="spellStart"/>
      <w:r w:rsidR="00DA524B" w:rsidRPr="008F7C88">
        <w:rPr>
          <w:iCs/>
          <w:sz w:val="28"/>
          <w:szCs w:val="28"/>
        </w:rPr>
        <w:t>groundfrost</w:t>
      </w:r>
      <w:proofErr w:type="spellEnd"/>
      <w:r w:rsidR="00DA524B" w:rsidRPr="008F7C88">
        <w:rPr>
          <w:iCs/>
          <w:sz w:val="28"/>
          <w:szCs w:val="28"/>
        </w:rPr>
        <w:t>/… could/exist’ (</w:t>
      </w:r>
      <w:r w:rsidR="00DA524B" w:rsidRPr="008F7C88">
        <w:rPr>
          <w:i/>
          <w:sz w:val="28"/>
          <w:szCs w:val="28"/>
        </w:rPr>
        <w:t>Bringing the Geranium in for the Winter).</w:t>
      </w:r>
      <w:r w:rsidR="00D74F9A" w:rsidRPr="008F7C88">
        <w:rPr>
          <w:i/>
          <w:sz w:val="28"/>
          <w:szCs w:val="28"/>
        </w:rPr>
        <w:t xml:space="preserve">  </w:t>
      </w:r>
      <w:r w:rsidR="00680E27">
        <w:rPr>
          <w:iCs/>
          <w:sz w:val="28"/>
          <w:szCs w:val="28"/>
        </w:rPr>
        <w:t>But w</w:t>
      </w:r>
      <w:r w:rsidR="00D74F9A" w:rsidRPr="008F7C88">
        <w:rPr>
          <w:iCs/>
          <w:sz w:val="28"/>
          <w:szCs w:val="28"/>
        </w:rPr>
        <w:t>ho</w:t>
      </w:r>
      <w:r w:rsidR="00520D90" w:rsidRPr="008F7C88">
        <w:rPr>
          <w:iCs/>
          <w:sz w:val="28"/>
          <w:szCs w:val="28"/>
        </w:rPr>
        <w:t xml:space="preserve"> or what</w:t>
      </w:r>
      <w:r w:rsidR="00D74F9A" w:rsidRPr="008F7C88">
        <w:rPr>
          <w:iCs/>
          <w:sz w:val="28"/>
          <w:szCs w:val="28"/>
        </w:rPr>
        <w:t xml:space="preserve"> this God is</w:t>
      </w:r>
      <w:r w:rsidR="00520D90" w:rsidRPr="008F7C88">
        <w:rPr>
          <w:iCs/>
          <w:sz w:val="28"/>
          <w:szCs w:val="28"/>
        </w:rPr>
        <w:t xml:space="preserve"> </w:t>
      </w:r>
      <w:r w:rsidR="00CD677F">
        <w:rPr>
          <w:iCs/>
          <w:sz w:val="28"/>
          <w:szCs w:val="28"/>
        </w:rPr>
        <w:t xml:space="preserve">still </w:t>
      </w:r>
      <w:r w:rsidR="00520D90" w:rsidRPr="008F7C88">
        <w:rPr>
          <w:iCs/>
          <w:sz w:val="28"/>
          <w:szCs w:val="28"/>
        </w:rPr>
        <w:t xml:space="preserve">remains </w:t>
      </w:r>
      <w:proofErr w:type="gramStart"/>
      <w:r w:rsidR="00D74F9A" w:rsidRPr="008F7C88">
        <w:rPr>
          <w:iCs/>
          <w:sz w:val="28"/>
          <w:szCs w:val="28"/>
        </w:rPr>
        <w:t>unclear.</w:t>
      </w:r>
      <w:proofErr w:type="gramEnd"/>
      <w:r w:rsidR="00F6270A" w:rsidRPr="008F7C88">
        <w:rPr>
          <w:iCs/>
          <w:sz w:val="28"/>
          <w:szCs w:val="28"/>
        </w:rPr>
        <w:t xml:space="preserve">  </w:t>
      </w:r>
      <w:r w:rsidR="002E6746" w:rsidRPr="008F7C88">
        <w:rPr>
          <w:iCs/>
          <w:sz w:val="28"/>
          <w:szCs w:val="28"/>
        </w:rPr>
        <w:t xml:space="preserve">It is not someone </w:t>
      </w:r>
      <w:r w:rsidR="009A6592" w:rsidRPr="008F7C88">
        <w:rPr>
          <w:iCs/>
          <w:sz w:val="28"/>
          <w:szCs w:val="28"/>
        </w:rPr>
        <w:t xml:space="preserve">especially </w:t>
      </w:r>
      <w:r w:rsidR="002E6746" w:rsidRPr="008F7C88">
        <w:rPr>
          <w:iCs/>
          <w:sz w:val="28"/>
          <w:szCs w:val="28"/>
        </w:rPr>
        <w:t>close</w:t>
      </w:r>
      <w:r w:rsidR="00C55122">
        <w:rPr>
          <w:iCs/>
          <w:sz w:val="28"/>
          <w:szCs w:val="28"/>
        </w:rPr>
        <w:t>, or easy to relate to</w:t>
      </w:r>
      <w:r w:rsidR="002E6746" w:rsidRPr="008F7C88">
        <w:rPr>
          <w:iCs/>
          <w:sz w:val="28"/>
          <w:szCs w:val="28"/>
        </w:rPr>
        <w:t>, ‘god will always be/hard to talk to’ (</w:t>
      </w:r>
      <w:r w:rsidR="002E6746" w:rsidRPr="008F7C88">
        <w:rPr>
          <w:i/>
          <w:sz w:val="28"/>
          <w:szCs w:val="28"/>
        </w:rPr>
        <w:t xml:space="preserve">wake).  </w:t>
      </w:r>
    </w:p>
    <w:p w14:paraId="5B1A8028" w14:textId="48363482" w:rsidR="003C2336" w:rsidRPr="008F7C88" w:rsidRDefault="00565904" w:rsidP="008F7C88">
      <w:pPr>
        <w:spacing w:line="360" w:lineRule="auto"/>
        <w:rPr>
          <w:iCs/>
          <w:sz w:val="28"/>
          <w:szCs w:val="28"/>
        </w:rPr>
      </w:pPr>
      <w:r w:rsidRPr="008F7C88">
        <w:rPr>
          <w:iCs/>
          <w:sz w:val="28"/>
          <w:szCs w:val="28"/>
        </w:rPr>
        <w:t xml:space="preserve">Allnutt </w:t>
      </w:r>
      <w:r w:rsidR="00CD677F">
        <w:rPr>
          <w:iCs/>
          <w:sz w:val="28"/>
          <w:szCs w:val="28"/>
        </w:rPr>
        <w:t xml:space="preserve">is clearly trying to </w:t>
      </w:r>
      <w:r w:rsidR="00256CB4" w:rsidRPr="008F7C88">
        <w:rPr>
          <w:iCs/>
          <w:sz w:val="28"/>
          <w:szCs w:val="28"/>
        </w:rPr>
        <w:t>articulate a sense of the spiritual outside of orthodox faith.</w:t>
      </w:r>
      <w:r w:rsidR="00F33DFD">
        <w:rPr>
          <w:iCs/>
          <w:sz w:val="28"/>
          <w:szCs w:val="28"/>
        </w:rPr>
        <w:t xml:space="preserve">  </w:t>
      </w:r>
      <w:r w:rsidR="00C330AA">
        <w:rPr>
          <w:iCs/>
          <w:sz w:val="28"/>
          <w:szCs w:val="28"/>
        </w:rPr>
        <w:t>One of her favoured techniques is to draw</w:t>
      </w:r>
      <w:r w:rsidR="00D36377" w:rsidRPr="008F7C88">
        <w:rPr>
          <w:iCs/>
          <w:sz w:val="28"/>
          <w:szCs w:val="28"/>
        </w:rPr>
        <w:t xml:space="preserve"> on the </w:t>
      </w:r>
      <w:r w:rsidR="00EE43E2" w:rsidRPr="008F7C88">
        <w:rPr>
          <w:iCs/>
          <w:sz w:val="28"/>
          <w:szCs w:val="28"/>
        </w:rPr>
        <w:t>imagined spirituality of Christian and Biblical figures</w:t>
      </w:r>
      <w:r w:rsidR="003C2336" w:rsidRPr="008F7C88">
        <w:rPr>
          <w:iCs/>
          <w:sz w:val="28"/>
          <w:szCs w:val="28"/>
        </w:rPr>
        <w:t xml:space="preserve">, </w:t>
      </w:r>
      <w:r w:rsidR="00DA524B" w:rsidRPr="008F7C88">
        <w:rPr>
          <w:iCs/>
          <w:sz w:val="28"/>
          <w:szCs w:val="28"/>
        </w:rPr>
        <w:t>especially women such as Sarah,</w:t>
      </w:r>
      <w:r w:rsidR="00C330AA">
        <w:rPr>
          <w:iCs/>
          <w:sz w:val="28"/>
          <w:szCs w:val="28"/>
        </w:rPr>
        <w:t xml:space="preserve"> wife of Abraham,</w:t>
      </w:r>
      <w:r w:rsidR="00DA524B" w:rsidRPr="008F7C88">
        <w:rPr>
          <w:iCs/>
          <w:sz w:val="28"/>
          <w:szCs w:val="28"/>
        </w:rPr>
        <w:t xml:space="preserve"> Mary,</w:t>
      </w:r>
      <w:r w:rsidR="00C330AA">
        <w:rPr>
          <w:iCs/>
          <w:sz w:val="28"/>
          <w:szCs w:val="28"/>
        </w:rPr>
        <w:t xml:space="preserve"> the mother of Jesus,</w:t>
      </w:r>
      <w:r w:rsidR="00DA524B" w:rsidRPr="008F7C88">
        <w:rPr>
          <w:iCs/>
          <w:sz w:val="28"/>
          <w:szCs w:val="28"/>
        </w:rPr>
        <w:t xml:space="preserve"> </w:t>
      </w:r>
      <w:r w:rsidR="003C2336" w:rsidRPr="008F7C88">
        <w:rPr>
          <w:iCs/>
          <w:sz w:val="28"/>
          <w:szCs w:val="28"/>
        </w:rPr>
        <w:t xml:space="preserve">Mary Magdalene </w:t>
      </w:r>
      <w:r w:rsidR="00DA524B" w:rsidRPr="008F7C88">
        <w:rPr>
          <w:iCs/>
          <w:sz w:val="28"/>
          <w:szCs w:val="28"/>
        </w:rPr>
        <w:t xml:space="preserve">and </w:t>
      </w:r>
      <w:r w:rsidR="00C330AA">
        <w:rPr>
          <w:iCs/>
          <w:sz w:val="28"/>
          <w:szCs w:val="28"/>
        </w:rPr>
        <w:t xml:space="preserve">the saint, </w:t>
      </w:r>
      <w:r w:rsidR="00DA524B" w:rsidRPr="008F7C88">
        <w:rPr>
          <w:iCs/>
          <w:sz w:val="28"/>
          <w:szCs w:val="28"/>
        </w:rPr>
        <w:t>Julian of Norwich</w:t>
      </w:r>
      <w:r w:rsidR="003C2336" w:rsidRPr="008F7C88">
        <w:rPr>
          <w:iCs/>
          <w:sz w:val="28"/>
          <w:szCs w:val="28"/>
        </w:rPr>
        <w:t>.</w:t>
      </w:r>
      <w:r w:rsidR="001847C9" w:rsidRPr="008F7C88">
        <w:rPr>
          <w:iCs/>
          <w:sz w:val="28"/>
          <w:szCs w:val="28"/>
        </w:rPr>
        <w:t xml:space="preserve">  </w:t>
      </w:r>
      <w:r w:rsidR="000D7504" w:rsidRPr="008F7C88">
        <w:rPr>
          <w:iCs/>
          <w:sz w:val="28"/>
          <w:szCs w:val="28"/>
        </w:rPr>
        <w:t xml:space="preserve">There is close attention to what </w:t>
      </w:r>
      <w:r w:rsidR="001847C9" w:rsidRPr="008F7C88">
        <w:rPr>
          <w:iCs/>
          <w:sz w:val="28"/>
          <w:szCs w:val="28"/>
        </w:rPr>
        <w:t>these figures are</w:t>
      </w:r>
      <w:r w:rsidR="0059550D">
        <w:rPr>
          <w:iCs/>
          <w:sz w:val="28"/>
          <w:szCs w:val="28"/>
        </w:rPr>
        <w:t xml:space="preserve"> imagined</w:t>
      </w:r>
      <w:r w:rsidR="001847C9" w:rsidRPr="008F7C88">
        <w:rPr>
          <w:iCs/>
          <w:sz w:val="28"/>
          <w:szCs w:val="28"/>
        </w:rPr>
        <w:t xml:space="preserve"> </w:t>
      </w:r>
      <w:proofErr w:type="gramStart"/>
      <w:r w:rsidR="001847C9" w:rsidRPr="008F7C88">
        <w:rPr>
          <w:iCs/>
          <w:sz w:val="28"/>
          <w:szCs w:val="28"/>
        </w:rPr>
        <w:t>to have</w:t>
      </w:r>
      <w:proofErr w:type="gramEnd"/>
      <w:r w:rsidR="001847C9" w:rsidRPr="008F7C88">
        <w:rPr>
          <w:iCs/>
          <w:sz w:val="28"/>
          <w:szCs w:val="28"/>
        </w:rPr>
        <w:t xml:space="preserve"> experienced</w:t>
      </w:r>
      <w:r w:rsidR="00376129">
        <w:rPr>
          <w:iCs/>
          <w:sz w:val="28"/>
          <w:szCs w:val="28"/>
        </w:rPr>
        <w:t>, as if through this one might articulate one’s sense of the spiritual</w:t>
      </w:r>
      <w:r w:rsidR="005A4884" w:rsidRPr="008F7C88">
        <w:rPr>
          <w:iCs/>
          <w:sz w:val="28"/>
          <w:szCs w:val="28"/>
        </w:rPr>
        <w:t xml:space="preserve">.  The </w:t>
      </w:r>
      <w:r w:rsidR="000D7504" w:rsidRPr="008F7C88">
        <w:rPr>
          <w:iCs/>
          <w:sz w:val="28"/>
          <w:szCs w:val="28"/>
        </w:rPr>
        <w:t xml:space="preserve">implication is that is </w:t>
      </w:r>
      <w:r w:rsidR="005A4884" w:rsidRPr="008F7C88">
        <w:rPr>
          <w:iCs/>
          <w:sz w:val="28"/>
          <w:szCs w:val="28"/>
        </w:rPr>
        <w:t xml:space="preserve">that there is something to be found in </w:t>
      </w:r>
      <w:r w:rsidR="000D7504" w:rsidRPr="008F7C88">
        <w:rPr>
          <w:iCs/>
          <w:sz w:val="28"/>
          <w:szCs w:val="28"/>
        </w:rPr>
        <w:t>the</w:t>
      </w:r>
      <w:r w:rsidR="005A4884" w:rsidRPr="008F7C88">
        <w:rPr>
          <w:iCs/>
          <w:sz w:val="28"/>
          <w:szCs w:val="28"/>
        </w:rPr>
        <w:t xml:space="preserve"> Judaeo-Christian </w:t>
      </w:r>
      <w:r w:rsidR="00376129">
        <w:rPr>
          <w:iCs/>
          <w:sz w:val="28"/>
          <w:szCs w:val="28"/>
        </w:rPr>
        <w:t xml:space="preserve">spiritual </w:t>
      </w:r>
      <w:r w:rsidR="005A4884" w:rsidRPr="008F7C88">
        <w:rPr>
          <w:iCs/>
          <w:sz w:val="28"/>
          <w:szCs w:val="28"/>
        </w:rPr>
        <w:t xml:space="preserve">heritage, even if </w:t>
      </w:r>
      <w:r w:rsidR="000D7504" w:rsidRPr="008F7C88">
        <w:rPr>
          <w:iCs/>
          <w:sz w:val="28"/>
          <w:szCs w:val="28"/>
        </w:rPr>
        <w:t xml:space="preserve">it </w:t>
      </w:r>
      <w:r w:rsidR="005A4884" w:rsidRPr="008F7C88">
        <w:rPr>
          <w:iCs/>
          <w:sz w:val="28"/>
          <w:szCs w:val="28"/>
        </w:rPr>
        <w:t xml:space="preserve">is not clear what </w:t>
      </w:r>
      <w:r w:rsidR="000D7504" w:rsidRPr="008F7C88">
        <w:rPr>
          <w:iCs/>
          <w:sz w:val="28"/>
          <w:szCs w:val="28"/>
        </w:rPr>
        <w:t>this</w:t>
      </w:r>
      <w:r w:rsidR="005A4884" w:rsidRPr="008F7C88">
        <w:rPr>
          <w:iCs/>
          <w:sz w:val="28"/>
          <w:szCs w:val="28"/>
        </w:rPr>
        <w:t xml:space="preserve"> is.</w:t>
      </w:r>
      <w:r w:rsidR="00C21870" w:rsidRPr="008F7C88">
        <w:rPr>
          <w:iCs/>
          <w:sz w:val="28"/>
          <w:szCs w:val="28"/>
        </w:rPr>
        <w:t xml:space="preserve">  </w:t>
      </w:r>
      <w:r w:rsidR="00E375D7" w:rsidRPr="008F7C88">
        <w:rPr>
          <w:iCs/>
          <w:sz w:val="28"/>
          <w:szCs w:val="28"/>
        </w:rPr>
        <w:t xml:space="preserve">Allnutt is never dismissive of what she imagines these </w:t>
      </w:r>
      <w:r w:rsidR="00376129">
        <w:rPr>
          <w:iCs/>
          <w:sz w:val="28"/>
          <w:szCs w:val="28"/>
        </w:rPr>
        <w:t>persons</w:t>
      </w:r>
      <w:r w:rsidR="00E375D7" w:rsidRPr="008F7C88">
        <w:rPr>
          <w:iCs/>
          <w:sz w:val="28"/>
          <w:szCs w:val="28"/>
        </w:rPr>
        <w:t xml:space="preserve"> to have known</w:t>
      </w:r>
      <w:r w:rsidR="002F583B" w:rsidRPr="008F7C88">
        <w:rPr>
          <w:iCs/>
          <w:sz w:val="28"/>
          <w:szCs w:val="28"/>
        </w:rPr>
        <w:t xml:space="preserve">, although </w:t>
      </w:r>
      <w:proofErr w:type="gramStart"/>
      <w:r w:rsidR="002F583B" w:rsidRPr="008F7C88">
        <w:rPr>
          <w:iCs/>
          <w:sz w:val="28"/>
          <w:szCs w:val="28"/>
        </w:rPr>
        <w:t xml:space="preserve">it is </w:t>
      </w:r>
      <w:r w:rsidR="002F583B" w:rsidRPr="008F7C88">
        <w:rPr>
          <w:iCs/>
          <w:sz w:val="28"/>
          <w:szCs w:val="28"/>
        </w:rPr>
        <w:lastRenderedPageBreak/>
        <w:t>clear that she</w:t>
      </w:r>
      <w:proofErr w:type="gramEnd"/>
      <w:r w:rsidR="002F583B" w:rsidRPr="008F7C88">
        <w:rPr>
          <w:iCs/>
          <w:sz w:val="28"/>
          <w:szCs w:val="28"/>
        </w:rPr>
        <w:t xml:space="preserve"> cannot </w:t>
      </w:r>
      <w:r w:rsidR="00B43533" w:rsidRPr="008F7C88">
        <w:rPr>
          <w:iCs/>
          <w:sz w:val="28"/>
          <w:szCs w:val="28"/>
        </w:rPr>
        <w:t>always t</w:t>
      </w:r>
      <w:r w:rsidR="002F583B" w:rsidRPr="008F7C88">
        <w:rPr>
          <w:iCs/>
          <w:sz w:val="28"/>
          <w:szCs w:val="28"/>
        </w:rPr>
        <w:t>ake it literally</w:t>
      </w:r>
      <w:r w:rsidR="004459FB" w:rsidRPr="008F7C88">
        <w:rPr>
          <w:iCs/>
          <w:sz w:val="28"/>
          <w:szCs w:val="28"/>
        </w:rPr>
        <w:t xml:space="preserve">: ‘Shortly, they’ll say that God sent Gabriel.  </w:t>
      </w:r>
      <w:proofErr w:type="gramStart"/>
      <w:r w:rsidR="004459FB" w:rsidRPr="008F7C88">
        <w:rPr>
          <w:iCs/>
          <w:sz w:val="28"/>
          <w:szCs w:val="28"/>
        </w:rPr>
        <w:t>That’s</w:t>
      </w:r>
      <w:proofErr w:type="gramEnd"/>
      <w:r w:rsidR="004459FB" w:rsidRPr="008F7C88">
        <w:rPr>
          <w:iCs/>
          <w:sz w:val="28"/>
          <w:szCs w:val="28"/>
        </w:rPr>
        <w:t xml:space="preserve"> what/they’ll write.  And what/is Gabriel but the word for morning?’ (</w:t>
      </w:r>
      <w:r w:rsidR="004459FB" w:rsidRPr="00184EFD">
        <w:rPr>
          <w:i/>
          <w:sz w:val="28"/>
          <w:szCs w:val="28"/>
        </w:rPr>
        <w:t>Mary</w:t>
      </w:r>
      <w:r w:rsidR="004459FB" w:rsidRPr="008F7C88">
        <w:rPr>
          <w:iCs/>
          <w:sz w:val="28"/>
          <w:szCs w:val="28"/>
        </w:rPr>
        <w:t>)</w:t>
      </w:r>
      <w:r w:rsidR="00B10B30" w:rsidRPr="008F7C88">
        <w:rPr>
          <w:iCs/>
          <w:sz w:val="28"/>
          <w:szCs w:val="28"/>
        </w:rPr>
        <w:t>.</w:t>
      </w:r>
    </w:p>
    <w:p w14:paraId="151E4623" w14:textId="753B8412" w:rsidR="00DA524B" w:rsidRPr="008F7C88" w:rsidRDefault="00DA524B" w:rsidP="008F7C88">
      <w:pPr>
        <w:spacing w:line="360" w:lineRule="auto"/>
        <w:rPr>
          <w:iCs/>
          <w:sz w:val="28"/>
          <w:szCs w:val="28"/>
        </w:rPr>
      </w:pPr>
      <w:r w:rsidRPr="008F7C88">
        <w:rPr>
          <w:iCs/>
          <w:sz w:val="28"/>
          <w:szCs w:val="28"/>
        </w:rPr>
        <w:t xml:space="preserve">In </w:t>
      </w:r>
      <w:r w:rsidRPr="008F7C88">
        <w:rPr>
          <w:i/>
          <w:sz w:val="28"/>
          <w:szCs w:val="28"/>
        </w:rPr>
        <w:t xml:space="preserve">Preparing the Icon, </w:t>
      </w:r>
      <w:r w:rsidR="00B43533" w:rsidRPr="008F7C88">
        <w:rPr>
          <w:iCs/>
          <w:sz w:val="28"/>
          <w:szCs w:val="28"/>
        </w:rPr>
        <w:t xml:space="preserve">the poet </w:t>
      </w:r>
      <w:r w:rsidR="007B326E">
        <w:rPr>
          <w:iCs/>
          <w:sz w:val="28"/>
          <w:szCs w:val="28"/>
        </w:rPr>
        <w:t>pursues this vicarious spirituality by imagining</w:t>
      </w:r>
      <w:r w:rsidRPr="008F7C88">
        <w:rPr>
          <w:iCs/>
          <w:sz w:val="28"/>
          <w:szCs w:val="28"/>
        </w:rPr>
        <w:t xml:space="preserve"> Andrej </w:t>
      </w:r>
      <w:proofErr w:type="spellStart"/>
      <w:r w:rsidRPr="008F7C88">
        <w:rPr>
          <w:iCs/>
          <w:sz w:val="28"/>
          <w:szCs w:val="28"/>
        </w:rPr>
        <w:t>Rublev</w:t>
      </w:r>
      <w:proofErr w:type="spellEnd"/>
      <w:r w:rsidRPr="008F7C88">
        <w:rPr>
          <w:iCs/>
          <w:sz w:val="28"/>
          <w:szCs w:val="28"/>
        </w:rPr>
        <w:t xml:space="preserve"> instructing an apprentice icon painter</w:t>
      </w:r>
      <w:r w:rsidR="00774889">
        <w:rPr>
          <w:iCs/>
          <w:sz w:val="28"/>
          <w:szCs w:val="28"/>
        </w:rPr>
        <w:t xml:space="preserve"> how to depict the apostle, John</w:t>
      </w:r>
      <w:r w:rsidR="007B326E">
        <w:rPr>
          <w:iCs/>
          <w:sz w:val="28"/>
          <w:szCs w:val="28"/>
        </w:rPr>
        <w:t xml:space="preserve">.  A </w:t>
      </w:r>
      <w:r w:rsidRPr="008F7C88">
        <w:rPr>
          <w:iCs/>
          <w:sz w:val="28"/>
          <w:szCs w:val="28"/>
        </w:rPr>
        <w:t>sense of stern reverence for</w:t>
      </w:r>
      <w:r w:rsidR="007B326E">
        <w:rPr>
          <w:iCs/>
          <w:sz w:val="28"/>
          <w:szCs w:val="28"/>
        </w:rPr>
        <w:t xml:space="preserve"> the</w:t>
      </w:r>
      <w:r w:rsidRPr="008F7C88">
        <w:rPr>
          <w:iCs/>
          <w:sz w:val="28"/>
          <w:szCs w:val="28"/>
        </w:rPr>
        <w:t xml:space="preserve"> </w:t>
      </w:r>
      <w:r w:rsidR="00774889">
        <w:rPr>
          <w:iCs/>
          <w:sz w:val="28"/>
          <w:szCs w:val="28"/>
        </w:rPr>
        <w:t xml:space="preserve">inner life of </w:t>
      </w:r>
      <w:r w:rsidRPr="008F7C88">
        <w:rPr>
          <w:iCs/>
          <w:sz w:val="28"/>
          <w:szCs w:val="28"/>
        </w:rPr>
        <w:t xml:space="preserve">the apostle emerges, ‘In the silence of falling snow and of the imagination’s/cold dark halls, </w:t>
      </w:r>
      <w:proofErr w:type="gramStart"/>
      <w:r w:rsidRPr="008F7C88">
        <w:rPr>
          <w:iCs/>
          <w:sz w:val="28"/>
          <w:szCs w:val="28"/>
        </w:rPr>
        <w:t>you’ll</w:t>
      </w:r>
      <w:proofErr w:type="gramEnd"/>
      <w:r w:rsidRPr="008F7C88">
        <w:rPr>
          <w:iCs/>
          <w:sz w:val="28"/>
          <w:szCs w:val="28"/>
        </w:rPr>
        <w:t xml:space="preserve"> know your own/austerity and John’s’.  Similarly, in </w:t>
      </w:r>
      <w:r w:rsidRPr="008F7C88">
        <w:rPr>
          <w:i/>
          <w:sz w:val="28"/>
          <w:szCs w:val="28"/>
        </w:rPr>
        <w:t xml:space="preserve">At the </w:t>
      </w:r>
      <w:proofErr w:type="spellStart"/>
      <w:r w:rsidRPr="008F7C88">
        <w:rPr>
          <w:i/>
          <w:sz w:val="28"/>
          <w:szCs w:val="28"/>
        </w:rPr>
        <w:t>Bellmaking</w:t>
      </w:r>
      <w:proofErr w:type="spellEnd"/>
      <w:r w:rsidRPr="008F7C88">
        <w:rPr>
          <w:i/>
          <w:sz w:val="28"/>
          <w:szCs w:val="28"/>
        </w:rPr>
        <w:t xml:space="preserve">, </w:t>
      </w:r>
      <w:r w:rsidR="00071CC9">
        <w:rPr>
          <w:sz w:val="28"/>
          <w:szCs w:val="28"/>
        </w:rPr>
        <w:t xml:space="preserve">where a monk’s </w:t>
      </w:r>
      <w:r w:rsidR="007B326E">
        <w:rPr>
          <w:sz w:val="28"/>
          <w:szCs w:val="28"/>
        </w:rPr>
        <w:t xml:space="preserve">making of a bell is imagined, </w:t>
      </w:r>
      <w:r w:rsidRPr="008F7C88">
        <w:rPr>
          <w:iCs/>
          <w:sz w:val="28"/>
          <w:szCs w:val="28"/>
        </w:rPr>
        <w:t xml:space="preserve">there is a hint almost of yearning for ‘that mine of quiet/in the bone/he had made of listening/to God’.  </w:t>
      </w:r>
      <w:proofErr w:type="spellStart"/>
      <w:r w:rsidRPr="008F7C88">
        <w:rPr>
          <w:iCs/>
          <w:sz w:val="28"/>
          <w:szCs w:val="28"/>
        </w:rPr>
        <w:t>Allnutt’s</w:t>
      </w:r>
      <w:proofErr w:type="spellEnd"/>
      <w:r w:rsidRPr="008F7C88">
        <w:rPr>
          <w:iCs/>
          <w:sz w:val="28"/>
          <w:szCs w:val="28"/>
        </w:rPr>
        <w:t xml:space="preserve"> </w:t>
      </w:r>
      <w:proofErr w:type="gramStart"/>
      <w:r w:rsidRPr="008F7C88">
        <w:rPr>
          <w:iCs/>
          <w:sz w:val="28"/>
          <w:szCs w:val="28"/>
        </w:rPr>
        <w:t>own  spiritual</w:t>
      </w:r>
      <w:proofErr w:type="gramEnd"/>
      <w:r w:rsidRPr="008F7C88">
        <w:rPr>
          <w:iCs/>
          <w:sz w:val="28"/>
          <w:szCs w:val="28"/>
        </w:rPr>
        <w:t xml:space="preserve"> search has drawn her </w:t>
      </w:r>
      <w:r w:rsidR="0009459B">
        <w:rPr>
          <w:iCs/>
          <w:sz w:val="28"/>
          <w:szCs w:val="28"/>
        </w:rPr>
        <w:t xml:space="preserve">at times </w:t>
      </w:r>
      <w:r w:rsidRPr="008F7C88">
        <w:rPr>
          <w:iCs/>
          <w:sz w:val="28"/>
          <w:szCs w:val="28"/>
        </w:rPr>
        <w:t xml:space="preserve">to the Quakers, a formally Christian </w:t>
      </w:r>
      <w:r w:rsidR="00CE0FD6" w:rsidRPr="008F7C88">
        <w:rPr>
          <w:iCs/>
          <w:sz w:val="28"/>
          <w:szCs w:val="28"/>
        </w:rPr>
        <w:t xml:space="preserve">but highly non-conformist </w:t>
      </w:r>
      <w:r w:rsidRPr="008F7C88">
        <w:rPr>
          <w:iCs/>
          <w:sz w:val="28"/>
          <w:szCs w:val="28"/>
        </w:rPr>
        <w:t>community</w:t>
      </w:r>
      <w:r w:rsidR="00E979CA" w:rsidRPr="008F7C88">
        <w:rPr>
          <w:iCs/>
          <w:sz w:val="28"/>
          <w:szCs w:val="28"/>
        </w:rPr>
        <w:t xml:space="preserve">, with </w:t>
      </w:r>
      <w:r w:rsidR="008A5209">
        <w:rPr>
          <w:iCs/>
          <w:sz w:val="28"/>
          <w:szCs w:val="28"/>
        </w:rPr>
        <w:t>its</w:t>
      </w:r>
      <w:r w:rsidR="00E979CA" w:rsidRPr="008F7C88">
        <w:rPr>
          <w:iCs/>
          <w:sz w:val="28"/>
          <w:szCs w:val="28"/>
        </w:rPr>
        <w:t xml:space="preserve"> </w:t>
      </w:r>
      <w:r w:rsidRPr="008F7C88">
        <w:rPr>
          <w:iCs/>
          <w:sz w:val="28"/>
          <w:szCs w:val="28"/>
        </w:rPr>
        <w:t xml:space="preserve">avoidance of belief, ritual and scripture and </w:t>
      </w:r>
      <w:r w:rsidR="0009459B">
        <w:rPr>
          <w:iCs/>
          <w:sz w:val="28"/>
          <w:szCs w:val="28"/>
        </w:rPr>
        <w:t>its</w:t>
      </w:r>
      <w:r w:rsidRPr="008F7C88">
        <w:rPr>
          <w:iCs/>
          <w:sz w:val="28"/>
          <w:szCs w:val="28"/>
        </w:rPr>
        <w:t xml:space="preserve"> emphasis on inner</w:t>
      </w:r>
      <w:r w:rsidR="0009459B">
        <w:rPr>
          <w:iCs/>
          <w:sz w:val="28"/>
          <w:szCs w:val="28"/>
        </w:rPr>
        <w:t>, spiritual</w:t>
      </w:r>
      <w:r w:rsidRPr="008F7C88">
        <w:rPr>
          <w:iCs/>
          <w:sz w:val="28"/>
          <w:szCs w:val="28"/>
        </w:rPr>
        <w:t xml:space="preserve"> experience.</w:t>
      </w:r>
      <w:r w:rsidR="008A3FD6" w:rsidRPr="008F7C88">
        <w:rPr>
          <w:iCs/>
          <w:sz w:val="28"/>
          <w:szCs w:val="28"/>
        </w:rPr>
        <w:t xml:space="preserve">  </w:t>
      </w:r>
    </w:p>
    <w:p w14:paraId="594C0024" w14:textId="376AA3EA" w:rsidR="003966FD" w:rsidRPr="008F7C88" w:rsidRDefault="00DA524B" w:rsidP="008F7C88">
      <w:pPr>
        <w:spacing w:line="360" w:lineRule="auto"/>
        <w:rPr>
          <w:iCs/>
          <w:sz w:val="28"/>
          <w:szCs w:val="28"/>
        </w:rPr>
      </w:pPr>
      <w:proofErr w:type="gramStart"/>
      <w:r w:rsidRPr="008F7C88">
        <w:rPr>
          <w:iCs/>
          <w:sz w:val="28"/>
          <w:szCs w:val="28"/>
        </w:rPr>
        <w:t>All of</w:t>
      </w:r>
      <w:proofErr w:type="gramEnd"/>
      <w:r w:rsidRPr="008F7C88">
        <w:rPr>
          <w:iCs/>
          <w:sz w:val="28"/>
          <w:szCs w:val="28"/>
        </w:rPr>
        <w:t xml:space="preserve"> </w:t>
      </w:r>
      <w:proofErr w:type="spellStart"/>
      <w:r w:rsidRPr="008F7C88">
        <w:rPr>
          <w:iCs/>
          <w:sz w:val="28"/>
          <w:szCs w:val="28"/>
        </w:rPr>
        <w:t>Allnutt’s</w:t>
      </w:r>
      <w:proofErr w:type="spellEnd"/>
      <w:r w:rsidRPr="008F7C88">
        <w:rPr>
          <w:iCs/>
          <w:sz w:val="28"/>
          <w:szCs w:val="28"/>
        </w:rPr>
        <w:t xml:space="preserve"> work, of course, including her concerns for spiritual development</w:t>
      </w:r>
      <w:r w:rsidR="00BD3AEA" w:rsidRPr="008F7C88">
        <w:rPr>
          <w:iCs/>
          <w:sz w:val="28"/>
          <w:szCs w:val="28"/>
        </w:rPr>
        <w:t>,</w:t>
      </w:r>
      <w:r w:rsidRPr="008F7C88">
        <w:rPr>
          <w:iCs/>
          <w:sz w:val="28"/>
          <w:szCs w:val="28"/>
        </w:rPr>
        <w:t xml:space="preserve"> ha</w:t>
      </w:r>
      <w:r w:rsidR="00BD3AEA" w:rsidRPr="008F7C88">
        <w:rPr>
          <w:iCs/>
          <w:sz w:val="28"/>
          <w:szCs w:val="28"/>
        </w:rPr>
        <w:t>s</w:t>
      </w:r>
      <w:r w:rsidRPr="008F7C88">
        <w:rPr>
          <w:iCs/>
          <w:sz w:val="28"/>
          <w:szCs w:val="28"/>
        </w:rPr>
        <w:t xml:space="preserve"> to be understood in the context of her feminism.  </w:t>
      </w:r>
      <w:r w:rsidR="00315912" w:rsidRPr="008F7C88">
        <w:rPr>
          <w:iCs/>
          <w:sz w:val="28"/>
          <w:szCs w:val="28"/>
        </w:rPr>
        <w:t>Her first collection has a</w:t>
      </w:r>
      <w:r w:rsidR="00765707">
        <w:rPr>
          <w:iCs/>
          <w:sz w:val="28"/>
          <w:szCs w:val="28"/>
        </w:rPr>
        <w:t xml:space="preserve">n almost fiercely </w:t>
      </w:r>
      <w:r w:rsidR="00315912" w:rsidRPr="008F7C88">
        <w:rPr>
          <w:iCs/>
          <w:sz w:val="28"/>
          <w:szCs w:val="28"/>
        </w:rPr>
        <w:t xml:space="preserve">feminist </w:t>
      </w:r>
      <w:r w:rsidR="002D7847" w:rsidRPr="008F7C88">
        <w:rPr>
          <w:iCs/>
          <w:sz w:val="28"/>
          <w:szCs w:val="28"/>
        </w:rPr>
        <w:t>note</w:t>
      </w:r>
      <w:r w:rsidR="00A30275" w:rsidRPr="008F7C88">
        <w:rPr>
          <w:iCs/>
          <w:sz w:val="28"/>
          <w:szCs w:val="28"/>
        </w:rPr>
        <w:t>.</w:t>
      </w:r>
      <w:r w:rsidR="00525F3C" w:rsidRPr="008F7C88">
        <w:rPr>
          <w:iCs/>
          <w:sz w:val="28"/>
          <w:szCs w:val="28"/>
        </w:rPr>
        <w:t xml:space="preserve">  </w:t>
      </w:r>
      <w:r w:rsidR="008A5209">
        <w:rPr>
          <w:iCs/>
          <w:sz w:val="28"/>
          <w:szCs w:val="28"/>
        </w:rPr>
        <w:t>This soften as time proceeds and s</w:t>
      </w:r>
      <w:r w:rsidR="00525F3C" w:rsidRPr="008F7C88">
        <w:rPr>
          <w:iCs/>
          <w:sz w:val="28"/>
          <w:szCs w:val="28"/>
        </w:rPr>
        <w:t xml:space="preserve">he admits in </w:t>
      </w:r>
      <w:r w:rsidR="00937CE4" w:rsidRPr="008F7C88">
        <w:rPr>
          <w:iCs/>
          <w:sz w:val="28"/>
          <w:szCs w:val="28"/>
        </w:rPr>
        <w:t xml:space="preserve">the </w:t>
      </w:r>
      <w:r w:rsidR="00525F3C" w:rsidRPr="008F7C88">
        <w:rPr>
          <w:iCs/>
          <w:sz w:val="28"/>
          <w:szCs w:val="28"/>
        </w:rPr>
        <w:t xml:space="preserve">introduction to the poems she collected for </w:t>
      </w:r>
      <w:r w:rsidR="00DD25C6" w:rsidRPr="008F7C88">
        <w:rPr>
          <w:i/>
          <w:sz w:val="28"/>
          <w:szCs w:val="28"/>
        </w:rPr>
        <w:t xml:space="preserve">the new </w:t>
      </w:r>
      <w:proofErr w:type="spellStart"/>
      <w:r w:rsidR="00DD25C6" w:rsidRPr="008F7C88">
        <w:rPr>
          <w:i/>
          <w:sz w:val="28"/>
          <w:szCs w:val="28"/>
        </w:rPr>
        <w:t>british</w:t>
      </w:r>
      <w:proofErr w:type="spellEnd"/>
      <w:r w:rsidR="00DD25C6" w:rsidRPr="008F7C88">
        <w:rPr>
          <w:i/>
          <w:sz w:val="28"/>
          <w:szCs w:val="28"/>
        </w:rPr>
        <w:t xml:space="preserve"> poetry </w:t>
      </w:r>
      <w:r w:rsidR="00DD25C6" w:rsidRPr="008F7C88">
        <w:rPr>
          <w:iCs/>
          <w:sz w:val="28"/>
          <w:szCs w:val="28"/>
        </w:rPr>
        <w:t>in 1988</w:t>
      </w:r>
      <w:r w:rsidR="00CD3555" w:rsidRPr="008F7C88">
        <w:rPr>
          <w:iCs/>
          <w:sz w:val="28"/>
          <w:szCs w:val="28"/>
        </w:rPr>
        <w:t xml:space="preserve"> that ‘I no longer feel I know what ‘feminist’ means</w:t>
      </w:r>
      <w:r w:rsidR="00BA740D" w:rsidRPr="008F7C88">
        <w:rPr>
          <w:iCs/>
          <w:sz w:val="28"/>
          <w:szCs w:val="28"/>
        </w:rPr>
        <w:t xml:space="preserve">’, but she </w:t>
      </w:r>
      <w:r w:rsidR="00CF6733">
        <w:rPr>
          <w:iCs/>
          <w:sz w:val="28"/>
          <w:szCs w:val="28"/>
        </w:rPr>
        <w:t xml:space="preserve">has </w:t>
      </w:r>
      <w:r w:rsidR="002D7847" w:rsidRPr="008F7C88">
        <w:rPr>
          <w:iCs/>
          <w:sz w:val="28"/>
          <w:szCs w:val="28"/>
        </w:rPr>
        <w:t>remain</w:t>
      </w:r>
      <w:r w:rsidR="00175FBB">
        <w:rPr>
          <w:iCs/>
          <w:sz w:val="28"/>
          <w:szCs w:val="28"/>
        </w:rPr>
        <w:t xml:space="preserve">ed </w:t>
      </w:r>
      <w:r w:rsidRPr="008F7C88">
        <w:rPr>
          <w:iCs/>
          <w:sz w:val="28"/>
          <w:szCs w:val="28"/>
        </w:rPr>
        <w:t>very forthright about</w:t>
      </w:r>
      <w:r w:rsidR="00CF6733">
        <w:rPr>
          <w:iCs/>
          <w:sz w:val="28"/>
          <w:szCs w:val="28"/>
        </w:rPr>
        <w:t xml:space="preserve"> what she sees as the threat of </w:t>
      </w:r>
      <w:r w:rsidRPr="008F7C88">
        <w:rPr>
          <w:iCs/>
          <w:sz w:val="28"/>
          <w:szCs w:val="28"/>
        </w:rPr>
        <w:t>patriarchal oppression</w:t>
      </w:r>
      <w:r w:rsidR="002D7847" w:rsidRPr="008F7C88">
        <w:rPr>
          <w:iCs/>
          <w:sz w:val="28"/>
          <w:szCs w:val="28"/>
        </w:rPr>
        <w:t xml:space="preserve">: </w:t>
      </w:r>
      <w:r w:rsidRPr="008F7C88">
        <w:rPr>
          <w:sz w:val="28"/>
          <w:szCs w:val="28"/>
        </w:rPr>
        <w:t xml:space="preserve"> </w:t>
      </w:r>
      <w:r w:rsidRPr="008F7C88">
        <w:rPr>
          <w:iCs/>
          <w:sz w:val="28"/>
          <w:szCs w:val="28"/>
        </w:rPr>
        <w:t>‘as long as one woman in the world is raped today, we haven’t got</w:t>
      </w:r>
      <w:r w:rsidR="002D7847" w:rsidRPr="008F7C88">
        <w:rPr>
          <w:iCs/>
          <w:sz w:val="28"/>
          <w:szCs w:val="28"/>
        </w:rPr>
        <w:t xml:space="preserve"> </w:t>
      </w:r>
      <w:r w:rsidRPr="008F7C88">
        <w:rPr>
          <w:iCs/>
          <w:sz w:val="28"/>
          <w:szCs w:val="28"/>
        </w:rPr>
        <w:t xml:space="preserve">anywhere, we are still in the throes and the midst of the horrors of patriarchy .. I’m up for grabs, I’m property, I’m </w:t>
      </w:r>
      <w:proofErr w:type="spellStart"/>
      <w:r w:rsidRPr="008F7C88">
        <w:rPr>
          <w:iCs/>
          <w:sz w:val="28"/>
          <w:szCs w:val="28"/>
        </w:rPr>
        <w:t>rapeable</w:t>
      </w:r>
      <w:proofErr w:type="spellEnd"/>
      <w:r w:rsidRPr="008F7C88">
        <w:rPr>
          <w:iCs/>
          <w:sz w:val="28"/>
          <w:szCs w:val="28"/>
        </w:rPr>
        <w:t>’</w:t>
      </w:r>
      <w:r w:rsidR="009E6A3F" w:rsidRPr="008F7C88">
        <w:rPr>
          <w:rStyle w:val="EndnoteReference"/>
          <w:iCs/>
          <w:sz w:val="28"/>
          <w:szCs w:val="28"/>
        </w:rPr>
        <w:endnoteReference w:id="5"/>
      </w:r>
      <w:r w:rsidR="009E6A3F" w:rsidRPr="008F7C88">
        <w:rPr>
          <w:iCs/>
          <w:sz w:val="28"/>
          <w:szCs w:val="28"/>
        </w:rPr>
        <w:t>.</w:t>
      </w:r>
      <w:r w:rsidRPr="008F7C88">
        <w:rPr>
          <w:iCs/>
          <w:sz w:val="28"/>
          <w:szCs w:val="28"/>
        </w:rPr>
        <w:t xml:space="preserve">  </w:t>
      </w:r>
      <w:r w:rsidR="00E032F1" w:rsidRPr="008F7C88">
        <w:rPr>
          <w:iCs/>
          <w:sz w:val="28"/>
          <w:szCs w:val="28"/>
        </w:rPr>
        <w:t xml:space="preserve">This is strongly put, and </w:t>
      </w:r>
      <w:r w:rsidR="00A87F20" w:rsidRPr="008F7C88">
        <w:rPr>
          <w:iCs/>
          <w:sz w:val="28"/>
          <w:szCs w:val="28"/>
        </w:rPr>
        <w:t xml:space="preserve">it </w:t>
      </w:r>
      <w:r w:rsidR="009A0144">
        <w:rPr>
          <w:iCs/>
          <w:sz w:val="28"/>
          <w:szCs w:val="28"/>
        </w:rPr>
        <w:t xml:space="preserve">is hard to forget </w:t>
      </w:r>
      <w:r w:rsidR="00A87F20" w:rsidRPr="008F7C88">
        <w:rPr>
          <w:iCs/>
          <w:sz w:val="28"/>
          <w:szCs w:val="28"/>
        </w:rPr>
        <w:t xml:space="preserve">that there </w:t>
      </w:r>
      <w:r w:rsidRPr="008F7C88">
        <w:rPr>
          <w:iCs/>
          <w:sz w:val="28"/>
          <w:szCs w:val="28"/>
        </w:rPr>
        <w:t>are clear</w:t>
      </w:r>
      <w:r w:rsidR="00E032F1" w:rsidRPr="008F7C88">
        <w:rPr>
          <w:iCs/>
          <w:sz w:val="28"/>
          <w:szCs w:val="28"/>
        </w:rPr>
        <w:t xml:space="preserve"> and obvious</w:t>
      </w:r>
      <w:r w:rsidRPr="008F7C88">
        <w:rPr>
          <w:iCs/>
          <w:sz w:val="28"/>
          <w:szCs w:val="28"/>
        </w:rPr>
        <w:t xml:space="preserve"> tensions between being a</w:t>
      </w:r>
      <w:r w:rsidR="009A0144">
        <w:rPr>
          <w:iCs/>
          <w:sz w:val="28"/>
          <w:szCs w:val="28"/>
        </w:rPr>
        <w:t xml:space="preserve"> committed</w:t>
      </w:r>
      <w:r w:rsidRPr="008F7C88">
        <w:rPr>
          <w:iCs/>
          <w:sz w:val="28"/>
          <w:szCs w:val="28"/>
        </w:rPr>
        <w:t xml:space="preserve"> feminist and</w:t>
      </w:r>
      <w:r w:rsidR="008C5BE3" w:rsidRPr="008F7C88">
        <w:rPr>
          <w:iCs/>
          <w:sz w:val="28"/>
          <w:szCs w:val="28"/>
        </w:rPr>
        <w:t xml:space="preserve"> </w:t>
      </w:r>
      <w:r w:rsidRPr="008F7C88">
        <w:rPr>
          <w:iCs/>
          <w:sz w:val="28"/>
          <w:szCs w:val="28"/>
        </w:rPr>
        <w:t>having a</w:t>
      </w:r>
      <w:r w:rsidR="009A0144">
        <w:rPr>
          <w:iCs/>
          <w:sz w:val="28"/>
          <w:szCs w:val="28"/>
        </w:rPr>
        <w:t xml:space="preserve"> </w:t>
      </w:r>
      <w:r w:rsidRPr="008F7C88">
        <w:rPr>
          <w:iCs/>
          <w:sz w:val="28"/>
          <w:szCs w:val="28"/>
        </w:rPr>
        <w:t xml:space="preserve">relationship </w:t>
      </w:r>
      <w:r w:rsidR="009A0144">
        <w:rPr>
          <w:iCs/>
          <w:sz w:val="28"/>
          <w:szCs w:val="28"/>
        </w:rPr>
        <w:t>with</w:t>
      </w:r>
      <w:r w:rsidRPr="008F7C88">
        <w:rPr>
          <w:iCs/>
          <w:sz w:val="28"/>
          <w:szCs w:val="28"/>
        </w:rPr>
        <w:t xml:space="preserve"> God</w:t>
      </w:r>
      <w:r w:rsidR="009A0144">
        <w:rPr>
          <w:iCs/>
          <w:sz w:val="28"/>
          <w:szCs w:val="28"/>
        </w:rPr>
        <w:t xml:space="preserve">, tensions which much of </w:t>
      </w:r>
      <w:proofErr w:type="spellStart"/>
      <w:r w:rsidR="009A0144">
        <w:rPr>
          <w:iCs/>
          <w:sz w:val="28"/>
          <w:szCs w:val="28"/>
        </w:rPr>
        <w:t>Allnutt’s</w:t>
      </w:r>
      <w:proofErr w:type="spellEnd"/>
      <w:r w:rsidR="009A0144">
        <w:rPr>
          <w:iCs/>
          <w:sz w:val="28"/>
          <w:szCs w:val="28"/>
        </w:rPr>
        <w:t xml:space="preserve"> work explores.</w:t>
      </w:r>
      <w:r w:rsidRPr="008F7C88">
        <w:rPr>
          <w:iCs/>
          <w:sz w:val="28"/>
          <w:szCs w:val="28"/>
        </w:rPr>
        <w:t xml:space="preserve">  </w:t>
      </w:r>
      <w:r w:rsidR="00E032F1" w:rsidRPr="008F7C88">
        <w:rPr>
          <w:iCs/>
          <w:sz w:val="28"/>
          <w:szCs w:val="28"/>
        </w:rPr>
        <w:t xml:space="preserve">After all, </w:t>
      </w:r>
      <w:r w:rsidRPr="008F7C88">
        <w:rPr>
          <w:iCs/>
          <w:sz w:val="28"/>
          <w:szCs w:val="28"/>
        </w:rPr>
        <w:t xml:space="preserve">God is </w:t>
      </w:r>
      <w:r w:rsidR="005E209C">
        <w:rPr>
          <w:iCs/>
          <w:sz w:val="28"/>
          <w:szCs w:val="28"/>
        </w:rPr>
        <w:t>traditionally</w:t>
      </w:r>
      <w:r w:rsidR="008C5BE3" w:rsidRPr="008F7C88">
        <w:rPr>
          <w:iCs/>
          <w:sz w:val="28"/>
          <w:szCs w:val="28"/>
        </w:rPr>
        <w:t xml:space="preserve"> </w:t>
      </w:r>
      <w:r w:rsidRPr="008F7C88">
        <w:rPr>
          <w:iCs/>
          <w:sz w:val="28"/>
          <w:szCs w:val="28"/>
        </w:rPr>
        <w:t xml:space="preserve">represented </w:t>
      </w:r>
      <w:r w:rsidR="00561229" w:rsidRPr="008F7C88">
        <w:rPr>
          <w:iCs/>
          <w:sz w:val="28"/>
          <w:szCs w:val="28"/>
        </w:rPr>
        <w:t xml:space="preserve">as </w:t>
      </w:r>
      <w:r w:rsidRPr="008F7C88">
        <w:rPr>
          <w:iCs/>
          <w:sz w:val="28"/>
          <w:szCs w:val="28"/>
        </w:rPr>
        <w:t>a powerful Father</w:t>
      </w:r>
      <w:r w:rsidR="005E209C">
        <w:rPr>
          <w:iCs/>
          <w:sz w:val="28"/>
          <w:szCs w:val="28"/>
        </w:rPr>
        <w:t xml:space="preserve">; </w:t>
      </w:r>
      <w:r w:rsidRPr="008F7C88">
        <w:rPr>
          <w:iCs/>
          <w:sz w:val="28"/>
          <w:szCs w:val="28"/>
        </w:rPr>
        <w:t xml:space="preserve">Christ is also male, and many women have struggled </w:t>
      </w:r>
      <w:r w:rsidR="003966FD" w:rsidRPr="008F7C88">
        <w:rPr>
          <w:iCs/>
          <w:sz w:val="28"/>
          <w:szCs w:val="28"/>
        </w:rPr>
        <w:t xml:space="preserve">hugely </w:t>
      </w:r>
      <w:r w:rsidRPr="008F7C88">
        <w:rPr>
          <w:iCs/>
          <w:sz w:val="28"/>
          <w:szCs w:val="28"/>
        </w:rPr>
        <w:lastRenderedPageBreak/>
        <w:t xml:space="preserve">with </w:t>
      </w:r>
      <w:proofErr w:type="gramStart"/>
      <w:r w:rsidRPr="008F7C88">
        <w:rPr>
          <w:iCs/>
          <w:sz w:val="28"/>
          <w:szCs w:val="28"/>
        </w:rPr>
        <w:t>both of these</w:t>
      </w:r>
      <w:proofErr w:type="gramEnd"/>
      <w:r w:rsidRPr="008F7C88">
        <w:rPr>
          <w:iCs/>
          <w:sz w:val="28"/>
          <w:szCs w:val="28"/>
        </w:rPr>
        <w:t xml:space="preserve"> aspects of our main orthodox religion. </w:t>
      </w:r>
      <w:r w:rsidR="004808C9" w:rsidRPr="008F7C88">
        <w:rPr>
          <w:iCs/>
          <w:sz w:val="28"/>
          <w:szCs w:val="28"/>
        </w:rPr>
        <w:t xml:space="preserve"> </w:t>
      </w:r>
      <w:r w:rsidR="00172702" w:rsidRPr="008F7C88">
        <w:rPr>
          <w:iCs/>
          <w:sz w:val="28"/>
          <w:szCs w:val="28"/>
        </w:rPr>
        <w:t>T</w:t>
      </w:r>
      <w:r w:rsidR="003966FD" w:rsidRPr="008F7C88">
        <w:rPr>
          <w:iCs/>
          <w:sz w:val="28"/>
          <w:szCs w:val="28"/>
        </w:rPr>
        <w:t xml:space="preserve">he feminist </w:t>
      </w:r>
      <w:r w:rsidR="00BC52C9">
        <w:rPr>
          <w:iCs/>
          <w:sz w:val="28"/>
          <w:szCs w:val="28"/>
        </w:rPr>
        <w:t xml:space="preserve">Christian </w:t>
      </w:r>
      <w:r w:rsidR="004808C9" w:rsidRPr="008F7C88">
        <w:rPr>
          <w:iCs/>
          <w:sz w:val="28"/>
          <w:szCs w:val="28"/>
        </w:rPr>
        <w:t xml:space="preserve">theologian </w:t>
      </w:r>
      <w:r w:rsidR="003966FD" w:rsidRPr="008F7C88">
        <w:rPr>
          <w:iCs/>
          <w:sz w:val="28"/>
          <w:szCs w:val="28"/>
        </w:rPr>
        <w:t>Elizabeth Johnson</w:t>
      </w:r>
      <w:r w:rsidR="00172702" w:rsidRPr="008F7C88">
        <w:rPr>
          <w:iCs/>
          <w:sz w:val="28"/>
          <w:szCs w:val="28"/>
        </w:rPr>
        <w:t>, for instance,</w:t>
      </w:r>
      <w:r w:rsidR="003966FD" w:rsidRPr="008F7C88">
        <w:rPr>
          <w:iCs/>
          <w:sz w:val="28"/>
          <w:szCs w:val="28"/>
        </w:rPr>
        <w:t xml:space="preserve"> has chastised Christianity because in it ‘the idea that the Word might have become female flesh is not even … imaginable’</w:t>
      </w:r>
      <w:r w:rsidR="004808C9" w:rsidRPr="008F7C88">
        <w:rPr>
          <w:iCs/>
          <w:sz w:val="28"/>
          <w:szCs w:val="28"/>
        </w:rPr>
        <w:t>.</w:t>
      </w:r>
      <w:r w:rsidR="003966FD" w:rsidRPr="008F7C88">
        <w:rPr>
          <w:rStyle w:val="EndnoteReference"/>
          <w:iCs/>
          <w:sz w:val="28"/>
          <w:szCs w:val="28"/>
        </w:rPr>
        <w:endnoteReference w:id="6"/>
      </w:r>
      <w:r w:rsidR="004808C9" w:rsidRPr="008F7C88">
        <w:rPr>
          <w:iCs/>
          <w:sz w:val="28"/>
          <w:szCs w:val="28"/>
        </w:rPr>
        <w:t xml:space="preserve">   Alln</w:t>
      </w:r>
      <w:r w:rsidR="007E62F0" w:rsidRPr="008F7C88">
        <w:rPr>
          <w:iCs/>
          <w:sz w:val="28"/>
          <w:szCs w:val="28"/>
        </w:rPr>
        <w:t xml:space="preserve">utt </w:t>
      </w:r>
      <w:r w:rsidR="00A7076E">
        <w:rPr>
          <w:iCs/>
          <w:sz w:val="28"/>
          <w:szCs w:val="28"/>
        </w:rPr>
        <w:t xml:space="preserve">also seems to have </w:t>
      </w:r>
      <w:r w:rsidR="00880389">
        <w:rPr>
          <w:iCs/>
          <w:sz w:val="28"/>
          <w:szCs w:val="28"/>
        </w:rPr>
        <w:t>just these</w:t>
      </w:r>
      <w:r w:rsidR="00C67B3C" w:rsidRPr="008F7C88">
        <w:rPr>
          <w:iCs/>
          <w:sz w:val="28"/>
          <w:szCs w:val="28"/>
        </w:rPr>
        <w:t xml:space="preserve"> difficulties.</w:t>
      </w:r>
    </w:p>
    <w:p w14:paraId="7D5857A6" w14:textId="7092D0DC" w:rsidR="001671B6" w:rsidRPr="008F7C88" w:rsidRDefault="00C25051" w:rsidP="008F7C88">
      <w:pPr>
        <w:spacing w:line="360" w:lineRule="auto"/>
        <w:rPr>
          <w:iCs/>
          <w:sz w:val="28"/>
          <w:szCs w:val="28"/>
        </w:rPr>
      </w:pPr>
      <w:r w:rsidRPr="008F7C88">
        <w:rPr>
          <w:iCs/>
          <w:sz w:val="28"/>
          <w:szCs w:val="28"/>
        </w:rPr>
        <w:t xml:space="preserve">For instance, </w:t>
      </w:r>
      <w:proofErr w:type="gramStart"/>
      <w:r w:rsidRPr="008F7C88">
        <w:rPr>
          <w:iCs/>
          <w:sz w:val="28"/>
          <w:szCs w:val="28"/>
        </w:rPr>
        <w:t xml:space="preserve">it is clear that </w:t>
      </w:r>
      <w:r w:rsidR="00DA524B" w:rsidRPr="008F7C88">
        <w:rPr>
          <w:iCs/>
          <w:sz w:val="28"/>
          <w:szCs w:val="28"/>
        </w:rPr>
        <w:t>Allnutt</w:t>
      </w:r>
      <w:proofErr w:type="gramEnd"/>
      <w:r w:rsidR="00DA524B" w:rsidRPr="008F7C88">
        <w:rPr>
          <w:iCs/>
          <w:sz w:val="28"/>
          <w:szCs w:val="28"/>
        </w:rPr>
        <w:t xml:space="preserve"> sees the spiritual life as something that must be fully achieved within an existing female identity</w:t>
      </w:r>
      <w:r w:rsidR="003C7104" w:rsidRPr="008F7C88">
        <w:rPr>
          <w:iCs/>
          <w:sz w:val="28"/>
          <w:szCs w:val="28"/>
        </w:rPr>
        <w:t xml:space="preserve">, and within a female </w:t>
      </w:r>
      <w:r w:rsidR="003C7104" w:rsidRPr="008F7C88">
        <w:rPr>
          <w:i/>
          <w:sz w:val="28"/>
          <w:szCs w:val="28"/>
        </w:rPr>
        <w:t>body.</w:t>
      </w:r>
      <w:r w:rsidR="006D45D7" w:rsidRPr="008F7C88">
        <w:rPr>
          <w:i/>
          <w:sz w:val="28"/>
          <w:szCs w:val="28"/>
        </w:rPr>
        <w:t xml:space="preserve"> </w:t>
      </w:r>
      <w:r w:rsidR="00496DE3" w:rsidRPr="008F7C88">
        <w:rPr>
          <w:i/>
          <w:sz w:val="28"/>
          <w:szCs w:val="28"/>
        </w:rPr>
        <w:t xml:space="preserve"> </w:t>
      </w:r>
      <w:r w:rsidR="00496DE3" w:rsidRPr="008F7C88">
        <w:rPr>
          <w:iCs/>
          <w:sz w:val="28"/>
          <w:szCs w:val="28"/>
        </w:rPr>
        <w:t xml:space="preserve">There </w:t>
      </w:r>
      <w:r w:rsidR="00A7076E">
        <w:rPr>
          <w:iCs/>
          <w:sz w:val="28"/>
          <w:szCs w:val="28"/>
        </w:rPr>
        <w:t>is</w:t>
      </w:r>
      <w:r w:rsidR="00496DE3" w:rsidRPr="008F7C88">
        <w:rPr>
          <w:iCs/>
          <w:sz w:val="28"/>
          <w:szCs w:val="28"/>
        </w:rPr>
        <w:t xml:space="preserve"> little that is </w:t>
      </w:r>
      <w:proofErr w:type="spellStart"/>
      <w:r w:rsidR="00496DE3" w:rsidRPr="008F7C88">
        <w:rPr>
          <w:i/>
          <w:sz w:val="28"/>
          <w:szCs w:val="28"/>
        </w:rPr>
        <w:t>etherial</w:t>
      </w:r>
      <w:proofErr w:type="spellEnd"/>
      <w:r w:rsidR="00496DE3" w:rsidRPr="008F7C88">
        <w:rPr>
          <w:i/>
          <w:sz w:val="28"/>
          <w:szCs w:val="28"/>
        </w:rPr>
        <w:t xml:space="preserve"> </w:t>
      </w:r>
      <w:r w:rsidR="00496DE3" w:rsidRPr="008F7C88">
        <w:rPr>
          <w:iCs/>
          <w:sz w:val="28"/>
          <w:szCs w:val="28"/>
        </w:rPr>
        <w:t xml:space="preserve">about </w:t>
      </w:r>
      <w:proofErr w:type="spellStart"/>
      <w:r w:rsidR="00496DE3" w:rsidRPr="008F7C88">
        <w:rPr>
          <w:iCs/>
          <w:sz w:val="28"/>
          <w:szCs w:val="28"/>
        </w:rPr>
        <w:t>Allnutt’s</w:t>
      </w:r>
      <w:proofErr w:type="spellEnd"/>
      <w:r w:rsidR="00496DE3" w:rsidRPr="008F7C88">
        <w:rPr>
          <w:iCs/>
          <w:sz w:val="28"/>
          <w:szCs w:val="28"/>
        </w:rPr>
        <w:t xml:space="preserve"> spirituality, little interest </w:t>
      </w:r>
      <w:r w:rsidR="00DA524B" w:rsidRPr="008F7C88">
        <w:rPr>
          <w:iCs/>
          <w:sz w:val="28"/>
          <w:szCs w:val="28"/>
        </w:rPr>
        <w:t xml:space="preserve">for instance, in </w:t>
      </w:r>
      <w:r w:rsidR="00880389">
        <w:rPr>
          <w:iCs/>
          <w:sz w:val="28"/>
          <w:szCs w:val="28"/>
        </w:rPr>
        <w:t xml:space="preserve">imagined </w:t>
      </w:r>
      <w:r w:rsidR="00DA524B" w:rsidRPr="008F7C88">
        <w:rPr>
          <w:iCs/>
          <w:sz w:val="28"/>
          <w:szCs w:val="28"/>
        </w:rPr>
        <w:t>disembodiment</w:t>
      </w:r>
      <w:r w:rsidR="00496DE3" w:rsidRPr="008F7C88">
        <w:rPr>
          <w:iCs/>
          <w:sz w:val="28"/>
          <w:szCs w:val="28"/>
        </w:rPr>
        <w:t xml:space="preserve">, and little sense of any life beyond this one, after ‘the abrupt stubbing out’.  </w:t>
      </w:r>
      <w:r w:rsidR="00D07DA3" w:rsidRPr="008F7C88">
        <w:rPr>
          <w:iCs/>
          <w:sz w:val="28"/>
          <w:szCs w:val="28"/>
        </w:rPr>
        <w:t xml:space="preserve">There is also little interest in the </w:t>
      </w:r>
      <w:r w:rsidR="00DA524B" w:rsidRPr="008F7C88">
        <w:rPr>
          <w:iCs/>
          <w:sz w:val="28"/>
          <w:szCs w:val="28"/>
        </w:rPr>
        <w:t xml:space="preserve">traditional, and </w:t>
      </w:r>
      <w:r w:rsidR="00632411" w:rsidRPr="008F7C88">
        <w:rPr>
          <w:iCs/>
          <w:sz w:val="28"/>
          <w:szCs w:val="28"/>
        </w:rPr>
        <w:t xml:space="preserve">arguably patriarchal </w:t>
      </w:r>
      <w:r w:rsidR="00DA524B" w:rsidRPr="008F7C88">
        <w:rPr>
          <w:iCs/>
          <w:sz w:val="28"/>
          <w:szCs w:val="28"/>
        </w:rPr>
        <w:t xml:space="preserve">ideas of </w:t>
      </w:r>
      <w:r w:rsidR="00632411" w:rsidRPr="008F7C88">
        <w:rPr>
          <w:iCs/>
          <w:sz w:val="28"/>
          <w:szCs w:val="28"/>
        </w:rPr>
        <w:t>sin and atonement</w:t>
      </w:r>
      <w:r w:rsidR="00DA524B" w:rsidRPr="008F7C88">
        <w:rPr>
          <w:iCs/>
          <w:sz w:val="28"/>
          <w:szCs w:val="28"/>
        </w:rPr>
        <w:t xml:space="preserve">, which in the Judaeo-Christian tradition </w:t>
      </w:r>
      <w:r w:rsidR="00522642" w:rsidRPr="008F7C88">
        <w:rPr>
          <w:iCs/>
          <w:sz w:val="28"/>
          <w:szCs w:val="28"/>
        </w:rPr>
        <w:t xml:space="preserve">seem always to be </w:t>
      </w:r>
      <w:r w:rsidR="00DA524B" w:rsidRPr="008F7C88">
        <w:rPr>
          <w:iCs/>
          <w:sz w:val="28"/>
          <w:szCs w:val="28"/>
        </w:rPr>
        <w:t xml:space="preserve">laid ultimately </w:t>
      </w:r>
      <w:r w:rsidR="00880389">
        <w:rPr>
          <w:iCs/>
          <w:sz w:val="28"/>
          <w:szCs w:val="28"/>
        </w:rPr>
        <w:t xml:space="preserve">at </w:t>
      </w:r>
      <w:r w:rsidR="00DA524B" w:rsidRPr="008F7C88">
        <w:rPr>
          <w:iCs/>
          <w:sz w:val="28"/>
          <w:szCs w:val="28"/>
        </w:rPr>
        <w:t>the door of Eve.</w:t>
      </w:r>
      <w:r w:rsidR="00F2471A" w:rsidRPr="008F7C88">
        <w:rPr>
          <w:iCs/>
          <w:sz w:val="28"/>
          <w:szCs w:val="28"/>
        </w:rPr>
        <w:t xml:space="preserve">  </w:t>
      </w:r>
      <w:r w:rsidR="00DA524B" w:rsidRPr="008F7C88">
        <w:rPr>
          <w:iCs/>
          <w:sz w:val="28"/>
          <w:szCs w:val="28"/>
        </w:rPr>
        <w:t xml:space="preserve">Many of </w:t>
      </w:r>
      <w:proofErr w:type="spellStart"/>
      <w:r w:rsidR="00DA524B" w:rsidRPr="008F7C88">
        <w:rPr>
          <w:iCs/>
          <w:sz w:val="28"/>
          <w:szCs w:val="28"/>
        </w:rPr>
        <w:t>Allnutt’s</w:t>
      </w:r>
      <w:proofErr w:type="spellEnd"/>
      <w:r w:rsidR="00DA524B" w:rsidRPr="008F7C88">
        <w:rPr>
          <w:iCs/>
          <w:sz w:val="28"/>
          <w:szCs w:val="28"/>
        </w:rPr>
        <w:t xml:space="preserve"> imagined female characters are</w:t>
      </w:r>
      <w:r w:rsidR="00F2471A" w:rsidRPr="008F7C88">
        <w:rPr>
          <w:iCs/>
          <w:sz w:val="28"/>
          <w:szCs w:val="28"/>
        </w:rPr>
        <w:t>, to this end,</w:t>
      </w:r>
      <w:r w:rsidR="00DA524B" w:rsidRPr="008F7C88">
        <w:rPr>
          <w:iCs/>
          <w:sz w:val="28"/>
          <w:szCs w:val="28"/>
        </w:rPr>
        <w:t xml:space="preserve"> highly irreverent, </w:t>
      </w:r>
      <w:r w:rsidR="00522642" w:rsidRPr="008F7C88">
        <w:rPr>
          <w:iCs/>
          <w:sz w:val="28"/>
          <w:szCs w:val="28"/>
        </w:rPr>
        <w:t xml:space="preserve">even </w:t>
      </w:r>
      <w:r w:rsidR="00DA3A0B">
        <w:rPr>
          <w:iCs/>
          <w:sz w:val="28"/>
          <w:szCs w:val="28"/>
        </w:rPr>
        <w:t>on their spiritual journeys</w:t>
      </w:r>
      <w:r w:rsidR="00DA524B" w:rsidRPr="008F7C88">
        <w:rPr>
          <w:iCs/>
          <w:sz w:val="28"/>
          <w:szCs w:val="28"/>
        </w:rPr>
        <w:t xml:space="preserve">.  We see this vividly in the </w:t>
      </w:r>
      <w:r w:rsidR="00DA524B" w:rsidRPr="008F7C88">
        <w:rPr>
          <w:i/>
          <w:sz w:val="28"/>
          <w:szCs w:val="28"/>
        </w:rPr>
        <w:t>Nantucket and the Angel</w:t>
      </w:r>
      <w:r w:rsidR="00DA524B" w:rsidRPr="008F7C88">
        <w:rPr>
          <w:iCs/>
          <w:sz w:val="28"/>
          <w:szCs w:val="28"/>
        </w:rPr>
        <w:t xml:space="preserve"> sequence, where the imagined old woman, Nantucket, </w:t>
      </w:r>
      <w:r w:rsidR="009D1BB0" w:rsidRPr="008F7C88">
        <w:rPr>
          <w:iCs/>
          <w:sz w:val="28"/>
          <w:szCs w:val="28"/>
        </w:rPr>
        <w:t xml:space="preserve">engages in a dialogue with </w:t>
      </w:r>
      <w:r w:rsidR="00DA524B" w:rsidRPr="008F7C88">
        <w:rPr>
          <w:iCs/>
          <w:sz w:val="28"/>
          <w:szCs w:val="28"/>
        </w:rPr>
        <w:t xml:space="preserve">the archangel Gabriel but </w:t>
      </w:r>
      <w:r w:rsidR="009D1BB0" w:rsidRPr="008F7C88">
        <w:rPr>
          <w:iCs/>
          <w:sz w:val="28"/>
          <w:szCs w:val="28"/>
        </w:rPr>
        <w:t xml:space="preserve">aims to </w:t>
      </w:r>
      <w:r w:rsidR="00DA524B" w:rsidRPr="008F7C88">
        <w:rPr>
          <w:iCs/>
          <w:sz w:val="28"/>
          <w:szCs w:val="28"/>
        </w:rPr>
        <w:t>bring him right down to earth, immersing him in the almost surreal detritus of her own particularities.  Nantucket</w:t>
      </w:r>
      <w:r w:rsidR="009D1BB0" w:rsidRPr="008F7C88">
        <w:rPr>
          <w:iCs/>
          <w:sz w:val="28"/>
          <w:szCs w:val="28"/>
        </w:rPr>
        <w:t xml:space="preserve"> has little sense of sin as such</w:t>
      </w:r>
      <w:r w:rsidR="00137CF1">
        <w:rPr>
          <w:iCs/>
          <w:sz w:val="28"/>
          <w:szCs w:val="28"/>
        </w:rPr>
        <w:t xml:space="preserve">; she is </w:t>
      </w:r>
      <w:r w:rsidR="00325E01">
        <w:rPr>
          <w:iCs/>
          <w:sz w:val="28"/>
          <w:szCs w:val="28"/>
        </w:rPr>
        <w:t>quite</w:t>
      </w:r>
      <w:r w:rsidR="00DA524B" w:rsidRPr="008F7C88">
        <w:rPr>
          <w:iCs/>
          <w:sz w:val="28"/>
          <w:szCs w:val="28"/>
        </w:rPr>
        <w:t xml:space="preserve"> wicked</w:t>
      </w:r>
      <w:r w:rsidR="002E4EC2" w:rsidRPr="008F7C88">
        <w:rPr>
          <w:iCs/>
          <w:sz w:val="28"/>
          <w:szCs w:val="28"/>
        </w:rPr>
        <w:t>:</w:t>
      </w:r>
      <w:r w:rsidR="00DA524B" w:rsidRPr="008F7C88">
        <w:rPr>
          <w:iCs/>
          <w:sz w:val="28"/>
          <w:szCs w:val="28"/>
        </w:rPr>
        <w:t xml:space="preserve"> ‘Nantucket’s …/a riot’ (</w:t>
      </w:r>
      <w:r w:rsidR="00DA524B" w:rsidRPr="008F7C88">
        <w:rPr>
          <w:i/>
          <w:sz w:val="28"/>
          <w:szCs w:val="28"/>
        </w:rPr>
        <w:t xml:space="preserve">Rocking Chair).  </w:t>
      </w:r>
      <w:r w:rsidR="002E4EC2" w:rsidRPr="008F7C88">
        <w:rPr>
          <w:iCs/>
          <w:sz w:val="28"/>
          <w:szCs w:val="28"/>
        </w:rPr>
        <w:t xml:space="preserve">Nor is there anything lofty </w:t>
      </w:r>
      <w:r w:rsidR="00DA524B" w:rsidRPr="008F7C88">
        <w:rPr>
          <w:iCs/>
          <w:sz w:val="28"/>
          <w:szCs w:val="28"/>
        </w:rPr>
        <w:t xml:space="preserve">made of Gabriel; he sits about, fiddling with the cast-offs of Nantucket’s own chaos, ‘For hours she’ll sit and trace the dead bits in the </w:t>
      </w:r>
      <w:proofErr w:type="gramStart"/>
      <w:r w:rsidR="00DA524B" w:rsidRPr="008F7C88">
        <w:rPr>
          <w:iCs/>
          <w:sz w:val="28"/>
          <w:szCs w:val="28"/>
        </w:rPr>
        <w:t>Tradescantia./</w:t>
      </w:r>
      <w:proofErr w:type="gramEnd"/>
      <w:r w:rsidR="00DA524B" w:rsidRPr="008F7C88">
        <w:rPr>
          <w:iCs/>
          <w:sz w:val="28"/>
          <w:szCs w:val="28"/>
        </w:rPr>
        <w:t>He’ll fetch the mat but fail to medi</w:t>
      </w:r>
      <w:r w:rsidR="00325E01">
        <w:rPr>
          <w:iCs/>
          <w:sz w:val="28"/>
          <w:szCs w:val="28"/>
        </w:rPr>
        <w:t>t</w:t>
      </w:r>
      <w:r w:rsidR="00DA524B" w:rsidRPr="008F7C88">
        <w:rPr>
          <w:iCs/>
          <w:sz w:val="28"/>
          <w:szCs w:val="28"/>
        </w:rPr>
        <w:t xml:space="preserve">ate on candlestick or pewter/coffee-pot. He wants his ocarina back.  He’s lachrymose, </w:t>
      </w:r>
      <w:proofErr w:type="gramStart"/>
      <w:r w:rsidR="00DA524B" w:rsidRPr="008F7C88">
        <w:rPr>
          <w:iCs/>
          <w:sz w:val="28"/>
          <w:szCs w:val="28"/>
        </w:rPr>
        <w:t>laconic,/</w:t>
      </w:r>
      <w:proofErr w:type="gramEnd"/>
      <w:r w:rsidR="00DA524B" w:rsidRPr="008F7C88">
        <w:rPr>
          <w:iCs/>
          <w:sz w:val="28"/>
          <w:szCs w:val="28"/>
        </w:rPr>
        <w:t xml:space="preserve">carves </w:t>
      </w:r>
      <w:r w:rsidR="00DA524B" w:rsidRPr="008F7C88">
        <w:rPr>
          <w:i/>
          <w:sz w:val="28"/>
          <w:szCs w:val="28"/>
        </w:rPr>
        <w:t xml:space="preserve">Nantucket </w:t>
      </w:r>
      <w:r w:rsidR="00DA524B" w:rsidRPr="008F7C88">
        <w:rPr>
          <w:iCs/>
          <w:sz w:val="28"/>
          <w:szCs w:val="28"/>
        </w:rPr>
        <w:t xml:space="preserve">into </w:t>
      </w:r>
      <w:proofErr w:type="spellStart"/>
      <w:r w:rsidR="00DA524B" w:rsidRPr="008F7C88">
        <w:rPr>
          <w:iCs/>
          <w:sz w:val="28"/>
          <w:szCs w:val="28"/>
        </w:rPr>
        <w:t>Lipsalve</w:t>
      </w:r>
      <w:proofErr w:type="spellEnd"/>
      <w:r w:rsidR="00DA524B" w:rsidRPr="008F7C88">
        <w:rPr>
          <w:iCs/>
          <w:sz w:val="28"/>
          <w:szCs w:val="28"/>
        </w:rPr>
        <w:t>, bootblack, Vick.’ (</w:t>
      </w:r>
      <w:r w:rsidR="00DA524B" w:rsidRPr="008F7C88">
        <w:rPr>
          <w:i/>
          <w:sz w:val="28"/>
          <w:szCs w:val="28"/>
        </w:rPr>
        <w:t>Pistachi</w:t>
      </w:r>
      <w:r w:rsidR="00F80890" w:rsidRPr="008F7C88">
        <w:rPr>
          <w:i/>
          <w:sz w:val="28"/>
          <w:szCs w:val="28"/>
        </w:rPr>
        <w:t>o).</w:t>
      </w:r>
    </w:p>
    <w:p w14:paraId="14C92F11" w14:textId="71954501" w:rsidR="00386CDC" w:rsidRPr="008F7C88" w:rsidRDefault="00F80890" w:rsidP="008F7C88">
      <w:pPr>
        <w:spacing w:line="360" w:lineRule="auto"/>
        <w:rPr>
          <w:iCs/>
          <w:sz w:val="28"/>
          <w:szCs w:val="28"/>
        </w:rPr>
      </w:pPr>
      <w:r w:rsidRPr="008F7C88">
        <w:rPr>
          <w:iCs/>
          <w:sz w:val="28"/>
          <w:szCs w:val="28"/>
        </w:rPr>
        <w:t xml:space="preserve">Equally, </w:t>
      </w:r>
      <w:r w:rsidR="005C7F3B" w:rsidRPr="008F7C88">
        <w:rPr>
          <w:iCs/>
          <w:sz w:val="28"/>
          <w:szCs w:val="28"/>
        </w:rPr>
        <w:t xml:space="preserve">Nantucket </w:t>
      </w:r>
      <w:r w:rsidR="00A87293">
        <w:rPr>
          <w:iCs/>
          <w:sz w:val="28"/>
          <w:szCs w:val="28"/>
        </w:rPr>
        <w:t xml:space="preserve">cheerfully deflates </w:t>
      </w:r>
      <w:r w:rsidR="005C7F3B" w:rsidRPr="008F7C88">
        <w:rPr>
          <w:iCs/>
          <w:sz w:val="28"/>
          <w:szCs w:val="28"/>
        </w:rPr>
        <w:t xml:space="preserve">some </w:t>
      </w:r>
      <w:r w:rsidR="00A87293">
        <w:rPr>
          <w:iCs/>
          <w:sz w:val="28"/>
          <w:szCs w:val="28"/>
        </w:rPr>
        <w:t>celebrated</w:t>
      </w:r>
      <w:r w:rsidR="005C7F3B" w:rsidRPr="008F7C88">
        <w:rPr>
          <w:iCs/>
          <w:sz w:val="28"/>
          <w:szCs w:val="28"/>
        </w:rPr>
        <w:t xml:space="preserve"> </w:t>
      </w:r>
      <w:r w:rsidR="00D2450F" w:rsidRPr="008F7C88">
        <w:rPr>
          <w:iCs/>
          <w:sz w:val="28"/>
          <w:szCs w:val="28"/>
        </w:rPr>
        <w:t>male and rather lofty</w:t>
      </w:r>
      <w:r w:rsidR="00A87293">
        <w:rPr>
          <w:iCs/>
          <w:sz w:val="28"/>
          <w:szCs w:val="28"/>
        </w:rPr>
        <w:t>, poetic</w:t>
      </w:r>
      <w:r w:rsidR="00D2450F" w:rsidRPr="008F7C88">
        <w:rPr>
          <w:iCs/>
          <w:sz w:val="28"/>
          <w:szCs w:val="28"/>
        </w:rPr>
        <w:t xml:space="preserve"> conceptions of </w:t>
      </w:r>
      <w:proofErr w:type="gramStart"/>
      <w:r w:rsidR="00D2450F" w:rsidRPr="008F7C88">
        <w:rPr>
          <w:iCs/>
          <w:sz w:val="28"/>
          <w:szCs w:val="28"/>
        </w:rPr>
        <w:t>angels :</w:t>
      </w:r>
      <w:proofErr w:type="gramEnd"/>
      <w:r w:rsidR="00D2450F" w:rsidRPr="008F7C88">
        <w:rPr>
          <w:iCs/>
          <w:sz w:val="28"/>
          <w:szCs w:val="28"/>
        </w:rPr>
        <w:t xml:space="preserve"> </w:t>
      </w:r>
      <w:r w:rsidR="00DA524B" w:rsidRPr="008F7C88">
        <w:rPr>
          <w:iCs/>
          <w:sz w:val="28"/>
          <w:szCs w:val="28"/>
        </w:rPr>
        <w:t>‘</w:t>
      </w:r>
      <w:r w:rsidR="00DA524B" w:rsidRPr="008F7C88">
        <w:rPr>
          <w:i/>
          <w:sz w:val="28"/>
          <w:szCs w:val="28"/>
        </w:rPr>
        <w:t xml:space="preserve">Ein </w:t>
      </w:r>
      <w:proofErr w:type="spellStart"/>
      <w:r w:rsidR="00DA524B" w:rsidRPr="008F7C88">
        <w:rPr>
          <w:i/>
          <w:sz w:val="28"/>
          <w:szCs w:val="28"/>
        </w:rPr>
        <w:t>jeder</w:t>
      </w:r>
      <w:proofErr w:type="spellEnd"/>
      <w:r w:rsidR="00DA524B" w:rsidRPr="008F7C88">
        <w:rPr>
          <w:i/>
          <w:sz w:val="28"/>
          <w:szCs w:val="28"/>
        </w:rPr>
        <w:t xml:space="preserve"> Engel is </w:t>
      </w:r>
      <w:proofErr w:type="spellStart"/>
      <w:r w:rsidR="00DA524B" w:rsidRPr="008F7C88">
        <w:rPr>
          <w:i/>
          <w:sz w:val="28"/>
          <w:szCs w:val="28"/>
        </w:rPr>
        <w:t>schrecklich</w:t>
      </w:r>
      <w:proofErr w:type="spellEnd"/>
      <w:r w:rsidR="00DA524B" w:rsidRPr="008F7C88">
        <w:rPr>
          <w:i/>
          <w:sz w:val="28"/>
          <w:szCs w:val="28"/>
        </w:rPr>
        <w:t xml:space="preserve"> </w:t>
      </w:r>
      <w:r w:rsidR="00DA524B" w:rsidRPr="008F7C88">
        <w:rPr>
          <w:iCs/>
          <w:sz w:val="28"/>
          <w:szCs w:val="28"/>
        </w:rPr>
        <w:t xml:space="preserve">or, if you press her, </w:t>
      </w:r>
      <w:r w:rsidR="00DA524B" w:rsidRPr="008F7C88">
        <w:rPr>
          <w:i/>
          <w:sz w:val="28"/>
          <w:szCs w:val="28"/>
        </w:rPr>
        <w:t xml:space="preserve">Every angel? </w:t>
      </w:r>
      <w:proofErr w:type="gramStart"/>
      <w:r w:rsidR="00DA524B" w:rsidRPr="008F7C88">
        <w:rPr>
          <w:i/>
          <w:sz w:val="28"/>
          <w:szCs w:val="28"/>
        </w:rPr>
        <w:t>Terrible./</w:t>
      </w:r>
      <w:proofErr w:type="gramEnd"/>
      <w:r w:rsidR="00DA524B" w:rsidRPr="008F7C88">
        <w:rPr>
          <w:iCs/>
          <w:sz w:val="28"/>
          <w:szCs w:val="28"/>
        </w:rPr>
        <w:t xml:space="preserve">Rilke, at nobody’s beck and call, alone in his airy </w:t>
      </w:r>
      <w:r w:rsidR="00DA524B" w:rsidRPr="008F7C88">
        <w:rPr>
          <w:iCs/>
          <w:sz w:val="28"/>
          <w:szCs w:val="28"/>
        </w:rPr>
        <w:lastRenderedPageBreak/>
        <w:t xml:space="preserve">improbable/… Put it well enough./But Gabriel?  </w:t>
      </w:r>
      <w:r w:rsidR="00DA524B" w:rsidRPr="008F7C88">
        <w:rPr>
          <w:i/>
          <w:sz w:val="28"/>
          <w:szCs w:val="28"/>
        </w:rPr>
        <w:t>He’s ill/</w:t>
      </w:r>
      <w:r w:rsidR="00DA524B" w:rsidRPr="008F7C88">
        <w:rPr>
          <w:iCs/>
          <w:sz w:val="28"/>
          <w:szCs w:val="28"/>
        </w:rPr>
        <w:t xml:space="preserve">She’ll tell you, </w:t>
      </w:r>
      <w:r w:rsidR="00DA524B" w:rsidRPr="008F7C88">
        <w:rPr>
          <w:i/>
          <w:sz w:val="28"/>
          <w:szCs w:val="28"/>
        </w:rPr>
        <w:t xml:space="preserve">pale’ </w:t>
      </w:r>
      <w:r w:rsidR="00DA524B" w:rsidRPr="008F7C88">
        <w:rPr>
          <w:iCs/>
          <w:sz w:val="28"/>
          <w:szCs w:val="28"/>
        </w:rPr>
        <w:t>(</w:t>
      </w:r>
      <w:r w:rsidR="00DA524B" w:rsidRPr="008F7C88">
        <w:rPr>
          <w:i/>
          <w:sz w:val="28"/>
          <w:szCs w:val="28"/>
        </w:rPr>
        <w:t>Scrabble)</w:t>
      </w:r>
      <w:r w:rsidR="00DA524B" w:rsidRPr="008F7C88">
        <w:rPr>
          <w:iCs/>
          <w:sz w:val="28"/>
          <w:szCs w:val="28"/>
        </w:rPr>
        <w:t xml:space="preserve">. </w:t>
      </w:r>
      <w:r w:rsidR="00E01421" w:rsidRPr="008F7C88">
        <w:rPr>
          <w:iCs/>
          <w:sz w:val="28"/>
          <w:szCs w:val="28"/>
        </w:rPr>
        <w:t xml:space="preserve"> Elsewhere, i</w:t>
      </w:r>
      <w:r w:rsidR="00DA524B" w:rsidRPr="008F7C88">
        <w:rPr>
          <w:iCs/>
          <w:sz w:val="28"/>
          <w:szCs w:val="28"/>
        </w:rPr>
        <w:t xml:space="preserve">n </w:t>
      </w:r>
      <w:r w:rsidR="00DA524B" w:rsidRPr="008F7C88">
        <w:rPr>
          <w:i/>
          <w:sz w:val="28"/>
          <w:szCs w:val="28"/>
        </w:rPr>
        <w:t xml:space="preserve">Mary to the Scribes </w:t>
      </w:r>
      <w:r w:rsidR="00DA524B" w:rsidRPr="008F7C88">
        <w:rPr>
          <w:iCs/>
          <w:sz w:val="28"/>
          <w:szCs w:val="28"/>
        </w:rPr>
        <w:t xml:space="preserve">from </w:t>
      </w:r>
      <w:r w:rsidR="00DA524B" w:rsidRPr="008F7C88">
        <w:rPr>
          <w:i/>
          <w:sz w:val="28"/>
          <w:szCs w:val="28"/>
        </w:rPr>
        <w:t xml:space="preserve">Blackthorn, </w:t>
      </w:r>
      <w:r w:rsidR="00DA524B" w:rsidRPr="008F7C88">
        <w:rPr>
          <w:iCs/>
          <w:sz w:val="28"/>
          <w:szCs w:val="28"/>
        </w:rPr>
        <w:t>Allnutt considers the significance of the Marian annunciation</w:t>
      </w:r>
      <w:r w:rsidR="00E01421" w:rsidRPr="008F7C88">
        <w:rPr>
          <w:iCs/>
          <w:sz w:val="28"/>
          <w:szCs w:val="28"/>
        </w:rPr>
        <w:t xml:space="preserve">.  Mary’s </w:t>
      </w:r>
      <w:r w:rsidR="00E01421" w:rsidRPr="008F7C88">
        <w:rPr>
          <w:i/>
          <w:sz w:val="28"/>
          <w:szCs w:val="28"/>
        </w:rPr>
        <w:t xml:space="preserve">physicality </w:t>
      </w:r>
      <w:r w:rsidR="00E01421" w:rsidRPr="008F7C88">
        <w:rPr>
          <w:iCs/>
          <w:sz w:val="28"/>
          <w:szCs w:val="28"/>
        </w:rPr>
        <w:t>is stressed</w:t>
      </w:r>
      <w:r w:rsidR="005A07CA">
        <w:rPr>
          <w:iCs/>
          <w:sz w:val="28"/>
          <w:szCs w:val="28"/>
        </w:rPr>
        <w:t xml:space="preserve"> here</w:t>
      </w:r>
      <w:r w:rsidR="003B2A70" w:rsidRPr="008F7C88">
        <w:rPr>
          <w:iCs/>
          <w:sz w:val="28"/>
          <w:szCs w:val="28"/>
        </w:rPr>
        <w:t xml:space="preserve">, even her </w:t>
      </w:r>
      <w:r w:rsidR="00CD6EE1">
        <w:rPr>
          <w:iCs/>
          <w:sz w:val="28"/>
          <w:szCs w:val="28"/>
        </w:rPr>
        <w:t>sensuality</w:t>
      </w:r>
      <w:r w:rsidR="003B2A70" w:rsidRPr="008F7C88">
        <w:rPr>
          <w:iCs/>
          <w:sz w:val="28"/>
          <w:szCs w:val="28"/>
        </w:rPr>
        <w:t xml:space="preserve">, even as she acknowledges her </w:t>
      </w:r>
      <w:r w:rsidR="004300A4">
        <w:rPr>
          <w:iCs/>
          <w:sz w:val="28"/>
          <w:szCs w:val="28"/>
        </w:rPr>
        <w:t xml:space="preserve">high </w:t>
      </w:r>
      <w:r w:rsidR="003B2A70" w:rsidRPr="008F7C88">
        <w:rPr>
          <w:iCs/>
          <w:sz w:val="28"/>
          <w:szCs w:val="28"/>
        </w:rPr>
        <w:t>place in the spiritual order</w:t>
      </w:r>
      <w:r w:rsidR="00DA524B" w:rsidRPr="008F7C88">
        <w:rPr>
          <w:iCs/>
          <w:sz w:val="28"/>
          <w:szCs w:val="28"/>
        </w:rPr>
        <w:t xml:space="preserve">, ‘I am beyond you with my beautiful shoulders, who believed/you could name your God/with hammer and </w:t>
      </w:r>
      <w:proofErr w:type="gramStart"/>
      <w:r w:rsidR="00DA524B" w:rsidRPr="008F7C88">
        <w:rPr>
          <w:iCs/>
          <w:sz w:val="28"/>
          <w:szCs w:val="28"/>
        </w:rPr>
        <w:t>nail,/</w:t>
      </w:r>
      <w:proofErr w:type="gramEnd"/>
      <w:r w:rsidR="00DA524B" w:rsidRPr="008F7C88">
        <w:rPr>
          <w:iCs/>
          <w:sz w:val="28"/>
          <w:szCs w:val="28"/>
        </w:rPr>
        <w:t xml:space="preserve">dumb me/with annunciation’.  In another </w:t>
      </w:r>
      <w:r w:rsidR="003B63A1" w:rsidRPr="008F7C88">
        <w:rPr>
          <w:iCs/>
          <w:sz w:val="28"/>
          <w:szCs w:val="28"/>
        </w:rPr>
        <w:t xml:space="preserve">striking </w:t>
      </w:r>
      <w:r w:rsidR="00DA524B" w:rsidRPr="008F7C88">
        <w:rPr>
          <w:iCs/>
          <w:sz w:val="28"/>
          <w:szCs w:val="28"/>
        </w:rPr>
        <w:t xml:space="preserve">poem, there is </w:t>
      </w:r>
      <w:r w:rsidR="003B63A1" w:rsidRPr="008F7C88">
        <w:rPr>
          <w:iCs/>
          <w:sz w:val="28"/>
          <w:szCs w:val="28"/>
        </w:rPr>
        <w:t>possibly even a hint that the annunciation was a form of sexual harassment, or worse</w:t>
      </w:r>
      <w:r w:rsidR="005A07CA">
        <w:rPr>
          <w:iCs/>
          <w:sz w:val="28"/>
          <w:szCs w:val="28"/>
        </w:rPr>
        <w:t>:</w:t>
      </w:r>
      <w:r w:rsidR="00C102B6" w:rsidRPr="008F7C88">
        <w:rPr>
          <w:iCs/>
          <w:sz w:val="28"/>
          <w:szCs w:val="28"/>
        </w:rPr>
        <w:t xml:space="preserve"> </w:t>
      </w:r>
      <w:r w:rsidR="00DA524B" w:rsidRPr="008F7C88">
        <w:rPr>
          <w:iCs/>
          <w:sz w:val="28"/>
          <w:szCs w:val="28"/>
        </w:rPr>
        <w:t xml:space="preserve">‘I was alone at the well/…/I was come </w:t>
      </w:r>
      <w:proofErr w:type="gramStart"/>
      <w:r w:rsidR="00DA524B" w:rsidRPr="008F7C88">
        <w:rPr>
          <w:iCs/>
          <w:sz w:val="28"/>
          <w:szCs w:val="28"/>
        </w:rPr>
        <w:t>upon./</w:t>
      </w:r>
      <w:proofErr w:type="gramEnd"/>
      <w:r w:rsidR="00DA524B" w:rsidRPr="008F7C88">
        <w:rPr>
          <w:iCs/>
          <w:sz w:val="28"/>
          <w:szCs w:val="28"/>
        </w:rPr>
        <w:t>I was going to carry the water to my espoused man,/Joseph, of the house of David’. (</w:t>
      </w:r>
      <w:r w:rsidR="00DA524B" w:rsidRPr="008F7C88">
        <w:rPr>
          <w:i/>
          <w:sz w:val="28"/>
          <w:szCs w:val="28"/>
        </w:rPr>
        <w:t>Annunciation</w:t>
      </w:r>
      <w:r w:rsidR="00DA524B" w:rsidRPr="008F7C88">
        <w:rPr>
          <w:iCs/>
          <w:sz w:val="28"/>
          <w:szCs w:val="28"/>
        </w:rPr>
        <w:t xml:space="preserve">).  </w:t>
      </w:r>
      <w:r w:rsidR="00C102B6" w:rsidRPr="008F7C88">
        <w:rPr>
          <w:iCs/>
          <w:sz w:val="28"/>
          <w:szCs w:val="28"/>
        </w:rPr>
        <w:t>The poet is travelling a difficult road, in which the spiritual is pursued</w:t>
      </w:r>
      <w:r w:rsidR="00386CDC" w:rsidRPr="008F7C88">
        <w:rPr>
          <w:iCs/>
          <w:sz w:val="28"/>
          <w:szCs w:val="28"/>
        </w:rPr>
        <w:t xml:space="preserve"> vicariously through real and imagined </w:t>
      </w:r>
      <w:r w:rsidR="005170AB">
        <w:rPr>
          <w:iCs/>
          <w:sz w:val="28"/>
          <w:szCs w:val="28"/>
        </w:rPr>
        <w:t xml:space="preserve">historical </w:t>
      </w:r>
      <w:r w:rsidR="00386CDC" w:rsidRPr="008F7C88">
        <w:rPr>
          <w:iCs/>
          <w:sz w:val="28"/>
          <w:szCs w:val="28"/>
        </w:rPr>
        <w:t xml:space="preserve">figures, drawing </w:t>
      </w:r>
      <w:r w:rsidR="005170AB">
        <w:rPr>
          <w:iCs/>
          <w:sz w:val="28"/>
          <w:szCs w:val="28"/>
        </w:rPr>
        <w:t xml:space="preserve">strongly </w:t>
      </w:r>
      <w:r w:rsidR="00386CDC" w:rsidRPr="008F7C88">
        <w:rPr>
          <w:iCs/>
          <w:sz w:val="28"/>
          <w:szCs w:val="28"/>
        </w:rPr>
        <w:t xml:space="preserve">on </w:t>
      </w:r>
      <w:r w:rsidR="003C76DA">
        <w:rPr>
          <w:iCs/>
          <w:sz w:val="28"/>
          <w:szCs w:val="28"/>
        </w:rPr>
        <w:t xml:space="preserve">Judaeo-Christian </w:t>
      </w:r>
      <w:r w:rsidR="00386CDC" w:rsidRPr="008F7C88">
        <w:rPr>
          <w:iCs/>
          <w:sz w:val="28"/>
          <w:szCs w:val="28"/>
        </w:rPr>
        <w:t>tradition</w:t>
      </w:r>
      <w:r w:rsidR="005D3F8D" w:rsidRPr="008F7C88">
        <w:rPr>
          <w:iCs/>
          <w:sz w:val="28"/>
          <w:szCs w:val="28"/>
        </w:rPr>
        <w:t>, but</w:t>
      </w:r>
      <w:r w:rsidR="002361C2">
        <w:rPr>
          <w:iCs/>
          <w:sz w:val="28"/>
          <w:szCs w:val="28"/>
        </w:rPr>
        <w:t xml:space="preserve"> willing to subvert it in the </w:t>
      </w:r>
      <w:r w:rsidR="00215AB4">
        <w:rPr>
          <w:iCs/>
          <w:sz w:val="28"/>
          <w:szCs w:val="28"/>
        </w:rPr>
        <w:t xml:space="preserve">interests of women.  </w:t>
      </w:r>
      <w:proofErr w:type="spellStart"/>
      <w:r w:rsidR="005D3F8D" w:rsidRPr="008F7C88">
        <w:rPr>
          <w:iCs/>
          <w:sz w:val="28"/>
          <w:szCs w:val="28"/>
        </w:rPr>
        <w:t>Allnutt’s</w:t>
      </w:r>
      <w:proofErr w:type="spellEnd"/>
      <w:r w:rsidR="005D3F8D" w:rsidRPr="008F7C88">
        <w:rPr>
          <w:iCs/>
          <w:sz w:val="28"/>
          <w:szCs w:val="28"/>
        </w:rPr>
        <w:t xml:space="preserve"> often remarked on </w:t>
      </w:r>
      <w:r w:rsidR="00E44FE0">
        <w:rPr>
          <w:iCs/>
          <w:sz w:val="28"/>
          <w:szCs w:val="28"/>
        </w:rPr>
        <w:t xml:space="preserve">increasing </w:t>
      </w:r>
      <w:r w:rsidR="005D3F8D" w:rsidRPr="002361C2">
        <w:rPr>
          <w:i/>
          <w:sz w:val="28"/>
          <w:szCs w:val="28"/>
        </w:rPr>
        <w:t>diffidence</w:t>
      </w:r>
      <w:r w:rsidR="005D3F8D" w:rsidRPr="008F7C88">
        <w:rPr>
          <w:iCs/>
          <w:sz w:val="28"/>
          <w:szCs w:val="28"/>
        </w:rPr>
        <w:t xml:space="preserve"> of poetic manner is very evident</w:t>
      </w:r>
      <w:r w:rsidR="004F12A4" w:rsidRPr="008F7C88">
        <w:rPr>
          <w:iCs/>
          <w:sz w:val="28"/>
          <w:szCs w:val="28"/>
        </w:rPr>
        <w:t xml:space="preserve"> here, as her attempts to tackle spirituality against a </w:t>
      </w:r>
      <w:r w:rsidR="00C17E4F" w:rsidRPr="008F7C88">
        <w:rPr>
          <w:iCs/>
          <w:sz w:val="28"/>
          <w:szCs w:val="28"/>
        </w:rPr>
        <w:t xml:space="preserve">resistant </w:t>
      </w:r>
      <w:r w:rsidR="004F12A4" w:rsidRPr="008F7C88">
        <w:rPr>
          <w:iCs/>
          <w:sz w:val="28"/>
          <w:szCs w:val="28"/>
        </w:rPr>
        <w:t>background of feminist concerns as well as a certain amount of religious scepticism</w:t>
      </w:r>
      <w:r w:rsidR="002F5A38" w:rsidRPr="008F7C88">
        <w:rPr>
          <w:iCs/>
          <w:sz w:val="28"/>
          <w:szCs w:val="28"/>
        </w:rPr>
        <w:t xml:space="preserve"> frequently </w:t>
      </w:r>
      <w:r w:rsidR="00DA2BC3">
        <w:rPr>
          <w:iCs/>
          <w:sz w:val="28"/>
          <w:szCs w:val="28"/>
        </w:rPr>
        <w:t>result in a hesitancy and brevity that almost st</w:t>
      </w:r>
      <w:r w:rsidR="002F5A38" w:rsidRPr="008F7C88">
        <w:rPr>
          <w:iCs/>
          <w:sz w:val="28"/>
          <w:szCs w:val="28"/>
        </w:rPr>
        <w:t>ruggle even for sense.</w:t>
      </w:r>
    </w:p>
    <w:p w14:paraId="07AB4844" w14:textId="12DFE7CD" w:rsidR="006A2AE7" w:rsidRPr="008F7C88" w:rsidRDefault="002F5A38" w:rsidP="006A2AE7">
      <w:pPr>
        <w:spacing w:line="360" w:lineRule="auto"/>
        <w:rPr>
          <w:iCs/>
          <w:sz w:val="28"/>
          <w:szCs w:val="28"/>
        </w:rPr>
      </w:pPr>
      <w:r w:rsidRPr="008F7C88">
        <w:rPr>
          <w:iCs/>
          <w:sz w:val="28"/>
          <w:szCs w:val="28"/>
        </w:rPr>
        <w:t>In her</w:t>
      </w:r>
      <w:r w:rsidR="00BA42DB">
        <w:rPr>
          <w:iCs/>
          <w:sz w:val="28"/>
          <w:szCs w:val="28"/>
        </w:rPr>
        <w:t xml:space="preserve"> very</w:t>
      </w:r>
      <w:r w:rsidRPr="008F7C88">
        <w:rPr>
          <w:iCs/>
          <w:sz w:val="28"/>
          <w:szCs w:val="28"/>
        </w:rPr>
        <w:t xml:space="preserve"> latest poetry, the </w:t>
      </w:r>
      <w:r w:rsidR="00DD4622">
        <w:rPr>
          <w:iCs/>
          <w:sz w:val="28"/>
          <w:szCs w:val="28"/>
        </w:rPr>
        <w:t xml:space="preserve">hesitant </w:t>
      </w:r>
      <w:r w:rsidRPr="008F7C88">
        <w:rPr>
          <w:iCs/>
          <w:sz w:val="28"/>
          <w:szCs w:val="28"/>
        </w:rPr>
        <w:t xml:space="preserve">struggle for sense </w:t>
      </w:r>
      <w:r w:rsidR="006A50F1" w:rsidRPr="008F7C88">
        <w:rPr>
          <w:iCs/>
          <w:sz w:val="28"/>
          <w:szCs w:val="28"/>
        </w:rPr>
        <w:t xml:space="preserve">becomes </w:t>
      </w:r>
      <w:r w:rsidR="007B4C26">
        <w:rPr>
          <w:iCs/>
          <w:sz w:val="28"/>
          <w:szCs w:val="28"/>
        </w:rPr>
        <w:t xml:space="preserve">very </w:t>
      </w:r>
      <w:r w:rsidR="006A50F1" w:rsidRPr="008F7C88">
        <w:rPr>
          <w:iCs/>
          <w:sz w:val="28"/>
          <w:szCs w:val="28"/>
        </w:rPr>
        <w:t xml:space="preserve">noticeable.  </w:t>
      </w:r>
      <w:r w:rsidR="00192060" w:rsidRPr="008F7C88">
        <w:rPr>
          <w:iCs/>
          <w:sz w:val="28"/>
          <w:szCs w:val="28"/>
        </w:rPr>
        <w:t xml:space="preserve">Syntax and punctuation become strained.  Poems come together as </w:t>
      </w:r>
      <w:r w:rsidR="007B4C26">
        <w:rPr>
          <w:iCs/>
          <w:sz w:val="28"/>
          <w:szCs w:val="28"/>
        </w:rPr>
        <w:t xml:space="preserve">barely </w:t>
      </w:r>
      <w:r w:rsidR="00AF1043" w:rsidRPr="008F7C88">
        <w:rPr>
          <w:iCs/>
          <w:sz w:val="28"/>
          <w:szCs w:val="28"/>
        </w:rPr>
        <w:t>attached fragments</w:t>
      </w:r>
      <w:r w:rsidR="0055215A" w:rsidRPr="008F7C88">
        <w:rPr>
          <w:iCs/>
          <w:sz w:val="28"/>
          <w:szCs w:val="28"/>
        </w:rPr>
        <w:t>.  The spirit is hinted at</w:t>
      </w:r>
      <w:r w:rsidR="007B4C26">
        <w:rPr>
          <w:iCs/>
          <w:sz w:val="28"/>
          <w:szCs w:val="28"/>
        </w:rPr>
        <w:t xml:space="preserve"> in g</w:t>
      </w:r>
      <w:r w:rsidR="00F16454" w:rsidRPr="008F7C88">
        <w:rPr>
          <w:iCs/>
          <w:sz w:val="28"/>
          <w:szCs w:val="28"/>
        </w:rPr>
        <w:t>rammarless shards of verse: ‘or priory or prayer the wind blows through’ (</w:t>
      </w:r>
      <w:proofErr w:type="gramStart"/>
      <w:r w:rsidR="00A50C62" w:rsidRPr="008F7C88">
        <w:rPr>
          <w:iCs/>
          <w:sz w:val="28"/>
          <w:szCs w:val="28"/>
        </w:rPr>
        <w:t>Lindisfarne :</w:t>
      </w:r>
      <w:proofErr w:type="gramEnd"/>
      <w:r w:rsidR="00A50C62" w:rsidRPr="008F7C88">
        <w:rPr>
          <w:iCs/>
          <w:sz w:val="28"/>
          <w:szCs w:val="28"/>
        </w:rPr>
        <w:t xml:space="preserve"> the roughs)</w:t>
      </w:r>
      <w:r w:rsidR="00B77AB9" w:rsidRPr="008F7C88">
        <w:rPr>
          <w:iCs/>
          <w:sz w:val="28"/>
          <w:szCs w:val="28"/>
        </w:rPr>
        <w:t xml:space="preserve">, or in poems that draw on medieval or </w:t>
      </w:r>
      <w:r w:rsidR="006F2090">
        <w:rPr>
          <w:iCs/>
          <w:sz w:val="28"/>
          <w:szCs w:val="28"/>
        </w:rPr>
        <w:t xml:space="preserve">even </w:t>
      </w:r>
      <w:r w:rsidR="00B77AB9" w:rsidRPr="008F7C88">
        <w:rPr>
          <w:iCs/>
          <w:sz w:val="28"/>
          <w:szCs w:val="28"/>
        </w:rPr>
        <w:t xml:space="preserve">earlier </w:t>
      </w:r>
      <w:r w:rsidR="006F2090">
        <w:rPr>
          <w:iCs/>
          <w:sz w:val="28"/>
          <w:szCs w:val="28"/>
        </w:rPr>
        <w:t xml:space="preserve">forms of </w:t>
      </w:r>
      <w:r w:rsidR="00B77AB9" w:rsidRPr="008F7C88">
        <w:rPr>
          <w:iCs/>
          <w:sz w:val="28"/>
          <w:szCs w:val="28"/>
        </w:rPr>
        <w:t xml:space="preserve">language, as in </w:t>
      </w:r>
      <w:r w:rsidR="006F2090">
        <w:rPr>
          <w:iCs/>
          <w:sz w:val="28"/>
          <w:szCs w:val="28"/>
        </w:rPr>
        <w:t xml:space="preserve">a later </w:t>
      </w:r>
      <w:r w:rsidR="00B77AB9" w:rsidRPr="008F7C88">
        <w:rPr>
          <w:iCs/>
          <w:sz w:val="28"/>
          <w:szCs w:val="28"/>
        </w:rPr>
        <w:t xml:space="preserve"> poem for John Levinson: ‘you and I then/shriven/in my </w:t>
      </w:r>
      <w:proofErr w:type="spellStart"/>
      <w:r w:rsidR="00B77AB9" w:rsidRPr="008F7C88">
        <w:rPr>
          <w:iCs/>
          <w:sz w:val="28"/>
          <w:szCs w:val="28"/>
        </w:rPr>
        <w:t>shoelessness</w:t>
      </w:r>
      <w:proofErr w:type="spellEnd"/>
      <w:r w:rsidR="00B77AB9" w:rsidRPr="008F7C88">
        <w:rPr>
          <w:iCs/>
          <w:sz w:val="28"/>
          <w:szCs w:val="28"/>
        </w:rPr>
        <w:t xml:space="preserve"> fear of the Lord that fire and </w:t>
      </w:r>
      <w:proofErr w:type="spellStart"/>
      <w:r w:rsidR="00B77AB9" w:rsidRPr="008F7C88">
        <w:rPr>
          <w:iCs/>
          <w:sz w:val="28"/>
          <w:szCs w:val="28"/>
        </w:rPr>
        <w:t>flet</w:t>
      </w:r>
      <w:proofErr w:type="spellEnd"/>
      <w:r w:rsidR="00B77AB9" w:rsidRPr="008F7C88">
        <w:rPr>
          <w:iCs/>
          <w:sz w:val="28"/>
          <w:szCs w:val="28"/>
        </w:rPr>
        <w:t>/unfit me for’.</w:t>
      </w:r>
      <w:r w:rsidR="00FA78AE" w:rsidRPr="008F7C88">
        <w:rPr>
          <w:iCs/>
          <w:sz w:val="28"/>
          <w:szCs w:val="28"/>
        </w:rPr>
        <w:t xml:space="preserve">  </w:t>
      </w:r>
      <w:proofErr w:type="gramStart"/>
      <w:r w:rsidR="005D79E9" w:rsidRPr="008F7C88">
        <w:rPr>
          <w:iCs/>
          <w:sz w:val="28"/>
          <w:szCs w:val="28"/>
        </w:rPr>
        <w:t>Again</w:t>
      </w:r>
      <w:proofErr w:type="gramEnd"/>
      <w:r w:rsidR="005D79E9" w:rsidRPr="008F7C88">
        <w:rPr>
          <w:iCs/>
          <w:sz w:val="28"/>
          <w:szCs w:val="28"/>
        </w:rPr>
        <w:t xml:space="preserve"> she imagines the world of Mary Magdalen</w:t>
      </w:r>
      <w:r w:rsidR="00A4243F" w:rsidRPr="008F7C88">
        <w:rPr>
          <w:iCs/>
          <w:sz w:val="28"/>
          <w:szCs w:val="28"/>
        </w:rPr>
        <w:t xml:space="preserve">, </w:t>
      </w:r>
      <w:r w:rsidR="002962AB">
        <w:rPr>
          <w:iCs/>
          <w:sz w:val="28"/>
          <w:szCs w:val="28"/>
        </w:rPr>
        <w:t>but the sense is difficult</w:t>
      </w:r>
      <w:r w:rsidR="002A1F4C" w:rsidRPr="008F7C88">
        <w:rPr>
          <w:iCs/>
          <w:sz w:val="28"/>
          <w:szCs w:val="28"/>
        </w:rPr>
        <w:t>: ‘am I to live among men abandoned I may learn to love again/adrift in Jerusalem/am I upon strew</w:t>
      </w:r>
      <w:r w:rsidR="00B617A2" w:rsidRPr="008F7C88">
        <w:rPr>
          <w:iCs/>
          <w:sz w:val="28"/>
          <w:szCs w:val="28"/>
        </w:rPr>
        <w:t>n</w:t>
      </w:r>
      <w:r w:rsidR="002A1F4C" w:rsidRPr="008F7C88">
        <w:rPr>
          <w:iCs/>
          <w:sz w:val="28"/>
          <w:szCs w:val="28"/>
        </w:rPr>
        <w:t xml:space="preserve"> palm’ (Magdalen).</w:t>
      </w:r>
      <w:r w:rsidR="008C2282" w:rsidRPr="008F7C88">
        <w:rPr>
          <w:iCs/>
          <w:sz w:val="28"/>
          <w:szCs w:val="28"/>
        </w:rPr>
        <w:t xml:space="preserve">  </w:t>
      </w:r>
      <w:r w:rsidR="005F1331" w:rsidRPr="008F7C88">
        <w:rPr>
          <w:iCs/>
          <w:sz w:val="28"/>
          <w:szCs w:val="28"/>
        </w:rPr>
        <w:t xml:space="preserve">At times, the poetry moves towards extreme brevity, </w:t>
      </w:r>
      <w:r w:rsidR="006C7201">
        <w:rPr>
          <w:iCs/>
          <w:sz w:val="28"/>
          <w:szCs w:val="28"/>
        </w:rPr>
        <w:t xml:space="preserve">almost </w:t>
      </w:r>
      <w:r w:rsidR="005F1331" w:rsidRPr="008F7C88">
        <w:rPr>
          <w:iCs/>
          <w:sz w:val="28"/>
          <w:szCs w:val="28"/>
        </w:rPr>
        <w:lastRenderedPageBreak/>
        <w:t>towards silence</w:t>
      </w:r>
      <w:r w:rsidR="009471A1" w:rsidRPr="008F7C88">
        <w:rPr>
          <w:iCs/>
          <w:sz w:val="28"/>
          <w:szCs w:val="28"/>
        </w:rPr>
        <w:t xml:space="preserve">, as in the </w:t>
      </w:r>
      <w:proofErr w:type="gramStart"/>
      <w:r w:rsidR="009471A1" w:rsidRPr="008F7C88">
        <w:rPr>
          <w:iCs/>
          <w:sz w:val="28"/>
          <w:szCs w:val="28"/>
        </w:rPr>
        <w:t>three word</w:t>
      </w:r>
      <w:proofErr w:type="gramEnd"/>
      <w:r w:rsidR="009471A1" w:rsidRPr="008F7C88">
        <w:rPr>
          <w:iCs/>
          <w:sz w:val="28"/>
          <w:szCs w:val="28"/>
        </w:rPr>
        <w:t xml:space="preserve"> poem </w:t>
      </w:r>
      <w:r w:rsidR="00570295">
        <w:rPr>
          <w:iCs/>
          <w:sz w:val="28"/>
          <w:szCs w:val="28"/>
        </w:rPr>
        <w:t>titled</w:t>
      </w:r>
      <w:r w:rsidR="002962AB">
        <w:rPr>
          <w:iCs/>
          <w:sz w:val="28"/>
          <w:szCs w:val="28"/>
        </w:rPr>
        <w:t xml:space="preserve"> </w:t>
      </w:r>
      <w:r w:rsidR="005B556C" w:rsidRPr="008F7C88">
        <w:rPr>
          <w:i/>
          <w:sz w:val="28"/>
          <w:szCs w:val="28"/>
        </w:rPr>
        <w:t>silence</w:t>
      </w:r>
      <w:r w:rsidR="005B556C" w:rsidRPr="008F7C88">
        <w:rPr>
          <w:iCs/>
          <w:sz w:val="28"/>
          <w:szCs w:val="28"/>
        </w:rPr>
        <w:t xml:space="preserve">: </w:t>
      </w:r>
      <w:r w:rsidR="009471A1" w:rsidRPr="008F7C88">
        <w:rPr>
          <w:iCs/>
          <w:sz w:val="28"/>
          <w:szCs w:val="28"/>
        </w:rPr>
        <w:t>‘the poet, discalceate’</w:t>
      </w:r>
      <w:r w:rsidR="006C7201">
        <w:rPr>
          <w:iCs/>
          <w:sz w:val="28"/>
          <w:szCs w:val="28"/>
        </w:rPr>
        <w:t>, where the poet is telling</w:t>
      </w:r>
      <w:r w:rsidR="00570295">
        <w:rPr>
          <w:iCs/>
          <w:sz w:val="28"/>
          <w:szCs w:val="28"/>
        </w:rPr>
        <w:t>ly</w:t>
      </w:r>
      <w:r w:rsidR="006C7201">
        <w:rPr>
          <w:iCs/>
          <w:sz w:val="28"/>
          <w:szCs w:val="28"/>
        </w:rPr>
        <w:t xml:space="preserve"> identified with one of</w:t>
      </w:r>
      <w:r w:rsidR="00570295">
        <w:rPr>
          <w:iCs/>
          <w:sz w:val="28"/>
          <w:szCs w:val="28"/>
        </w:rPr>
        <w:t xml:space="preserve"> Theresa of Avila’s </w:t>
      </w:r>
      <w:r w:rsidR="00176688">
        <w:rPr>
          <w:iCs/>
          <w:sz w:val="28"/>
          <w:szCs w:val="28"/>
        </w:rPr>
        <w:t>discalced</w:t>
      </w:r>
      <w:r w:rsidR="00570295">
        <w:rPr>
          <w:iCs/>
          <w:sz w:val="28"/>
          <w:szCs w:val="28"/>
        </w:rPr>
        <w:t xml:space="preserve"> Carmelite nuns.</w:t>
      </w:r>
      <w:r w:rsidR="00C51F86">
        <w:rPr>
          <w:iCs/>
          <w:sz w:val="28"/>
          <w:szCs w:val="28"/>
        </w:rPr>
        <w:t xml:space="preserve"> </w:t>
      </w:r>
      <w:r w:rsidR="00B462B8" w:rsidRPr="008F7C88">
        <w:rPr>
          <w:iCs/>
          <w:sz w:val="28"/>
          <w:szCs w:val="28"/>
        </w:rPr>
        <w:t xml:space="preserve"> </w:t>
      </w:r>
      <w:r w:rsidR="00C51F86">
        <w:rPr>
          <w:iCs/>
          <w:sz w:val="28"/>
          <w:szCs w:val="28"/>
        </w:rPr>
        <w:t>T</w:t>
      </w:r>
      <w:r w:rsidR="00B462B8" w:rsidRPr="008F7C88">
        <w:rPr>
          <w:iCs/>
          <w:sz w:val="28"/>
          <w:szCs w:val="28"/>
        </w:rPr>
        <w:t>h</w:t>
      </w:r>
      <w:r w:rsidR="00C70B94">
        <w:rPr>
          <w:iCs/>
          <w:sz w:val="28"/>
          <w:szCs w:val="28"/>
        </w:rPr>
        <w:t xml:space="preserve">is </w:t>
      </w:r>
      <w:r w:rsidR="00B462B8" w:rsidRPr="008F7C88">
        <w:rPr>
          <w:iCs/>
          <w:sz w:val="28"/>
          <w:szCs w:val="28"/>
        </w:rPr>
        <w:t xml:space="preserve">image of the </w:t>
      </w:r>
      <w:r w:rsidR="00B462B8" w:rsidRPr="008F7C88">
        <w:rPr>
          <w:i/>
          <w:sz w:val="28"/>
          <w:szCs w:val="28"/>
        </w:rPr>
        <w:t xml:space="preserve">shoeless </w:t>
      </w:r>
      <w:r w:rsidR="00A47C06">
        <w:rPr>
          <w:iCs/>
          <w:sz w:val="28"/>
          <w:szCs w:val="28"/>
        </w:rPr>
        <w:t>poet/nun</w:t>
      </w:r>
      <w:r w:rsidR="00B617A2" w:rsidRPr="008F7C88">
        <w:rPr>
          <w:iCs/>
          <w:sz w:val="28"/>
          <w:szCs w:val="28"/>
        </w:rPr>
        <w:t xml:space="preserve">, of someone </w:t>
      </w:r>
      <w:r w:rsidR="008C7A7F">
        <w:rPr>
          <w:iCs/>
          <w:sz w:val="28"/>
          <w:szCs w:val="28"/>
        </w:rPr>
        <w:t xml:space="preserve">religiously dedicated yet </w:t>
      </w:r>
      <w:r w:rsidR="00B617A2" w:rsidRPr="008F7C88">
        <w:rPr>
          <w:iCs/>
          <w:sz w:val="28"/>
          <w:szCs w:val="28"/>
        </w:rPr>
        <w:t>uncertain</w:t>
      </w:r>
      <w:r w:rsidR="000D036C">
        <w:rPr>
          <w:iCs/>
          <w:sz w:val="28"/>
          <w:szCs w:val="28"/>
        </w:rPr>
        <w:t>, lost for</w:t>
      </w:r>
      <w:r w:rsidR="00A47C06">
        <w:rPr>
          <w:iCs/>
          <w:sz w:val="28"/>
          <w:szCs w:val="28"/>
        </w:rPr>
        <w:t xml:space="preserve"> all but three</w:t>
      </w:r>
      <w:r w:rsidR="000D036C">
        <w:rPr>
          <w:iCs/>
          <w:sz w:val="28"/>
          <w:szCs w:val="28"/>
        </w:rPr>
        <w:t xml:space="preserve"> words</w:t>
      </w:r>
      <w:r w:rsidR="002A4A7A">
        <w:rPr>
          <w:iCs/>
          <w:sz w:val="28"/>
          <w:szCs w:val="28"/>
        </w:rPr>
        <w:t>,</w:t>
      </w:r>
      <w:r w:rsidR="000D036C">
        <w:rPr>
          <w:iCs/>
          <w:sz w:val="28"/>
          <w:szCs w:val="28"/>
        </w:rPr>
        <w:t xml:space="preserve"> is a powerful image of the spirit</w:t>
      </w:r>
      <w:r w:rsidR="00C70B94">
        <w:rPr>
          <w:iCs/>
          <w:sz w:val="28"/>
          <w:szCs w:val="28"/>
        </w:rPr>
        <w:t>ual life</w:t>
      </w:r>
      <w:r w:rsidR="00C3341F">
        <w:rPr>
          <w:iCs/>
          <w:sz w:val="28"/>
          <w:szCs w:val="28"/>
        </w:rPr>
        <w:t xml:space="preserve">, ambiguously holding </w:t>
      </w:r>
      <w:r w:rsidR="006E2BE9">
        <w:rPr>
          <w:iCs/>
          <w:sz w:val="28"/>
          <w:szCs w:val="28"/>
        </w:rPr>
        <w:t xml:space="preserve">together many of </w:t>
      </w:r>
      <w:proofErr w:type="spellStart"/>
      <w:r w:rsidR="00C3341F">
        <w:rPr>
          <w:iCs/>
          <w:sz w:val="28"/>
          <w:szCs w:val="28"/>
        </w:rPr>
        <w:t>Allnutt’s</w:t>
      </w:r>
      <w:proofErr w:type="spellEnd"/>
      <w:r w:rsidR="00C3341F">
        <w:rPr>
          <w:iCs/>
          <w:sz w:val="28"/>
          <w:szCs w:val="28"/>
        </w:rPr>
        <w:t xml:space="preserve"> </w:t>
      </w:r>
      <w:r w:rsidR="00046A97">
        <w:rPr>
          <w:iCs/>
          <w:sz w:val="28"/>
          <w:szCs w:val="28"/>
        </w:rPr>
        <w:t xml:space="preserve">complex attitudes, her struggle to </w:t>
      </w:r>
      <w:r w:rsidR="00697D83">
        <w:rPr>
          <w:iCs/>
          <w:sz w:val="28"/>
          <w:szCs w:val="28"/>
        </w:rPr>
        <w:t xml:space="preserve">formulate </w:t>
      </w:r>
      <w:r w:rsidR="00F41103">
        <w:rPr>
          <w:iCs/>
          <w:sz w:val="28"/>
          <w:szCs w:val="28"/>
        </w:rPr>
        <w:t xml:space="preserve">a spirituality that draws on </w:t>
      </w:r>
      <w:r w:rsidR="002A4A7A">
        <w:rPr>
          <w:iCs/>
          <w:sz w:val="28"/>
          <w:szCs w:val="28"/>
        </w:rPr>
        <w:t>Judaeo-</w:t>
      </w:r>
      <w:r w:rsidR="00F41103">
        <w:rPr>
          <w:iCs/>
          <w:sz w:val="28"/>
          <w:szCs w:val="28"/>
        </w:rPr>
        <w:t>Christian tradition</w:t>
      </w:r>
      <w:r w:rsidR="006E2BE9">
        <w:rPr>
          <w:iCs/>
          <w:sz w:val="28"/>
          <w:szCs w:val="28"/>
        </w:rPr>
        <w:t>, in particular the experience of women in that tradition</w:t>
      </w:r>
      <w:r w:rsidR="0009311B">
        <w:rPr>
          <w:iCs/>
          <w:sz w:val="28"/>
          <w:szCs w:val="28"/>
        </w:rPr>
        <w:t>,</w:t>
      </w:r>
      <w:r w:rsidR="00F41103">
        <w:rPr>
          <w:iCs/>
          <w:sz w:val="28"/>
          <w:szCs w:val="28"/>
        </w:rPr>
        <w:t xml:space="preserve"> but</w:t>
      </w:r>
      <w:r w:rsidR="0009311B">
        <w:rPr>
          <w:iCs/>
          <w:sz w:val="28"/>
          <w:szCs w:val="28"/>
        </w:rPr>
        <w:t>, as a woman herself, finding</w:t>
      </w:r>
      <w:r w:rsidR="00F41103">
        <w:rPr>
          <w:iCs/>
          <w:sz w:val="28"/>
          <w:szCs w:val="28"/>
        </w:rPr>
        <w:t xml:space="preserve"> so much of this tradition awkward and </w:t>
      </w:r>
      <w:r w:rsidR="0009311B">
        <w:rPr>
          <w:iCs/>
          <w:sz w:val="28"/>
          <w:szCs w:val="28"/>
        </w:rPr>
        <w:t>restraining.</w:t>
      </w:r>
      <w:r w:rsidR="00892D48">
        <w:rPr>
          <w:iCs/>
          <w:sz w:val="28"/>
          <w:szCs w:val="28"/>
        </w:rPr>
        <w:t xml:space="preserve">  </w:t>
      </w:r>
      <w:r w:rsidR="007F236C">
        <w:rPr>
          <w:iCs/>
          <w:sz w:val="28"/>
          <w:szCs w:val="28"/>
        </w:rPr>
        <w:t xml:space="preserve">Recalling again her own time in a convent, </w:t>
      </w:r>
      <w:r w:rsidR="007D083E">
        <w:rPr>
          <w:iCs/>
          <w:sz w:val="28"/>
          <w:szCs w:val="28"/>
        </w:rPr>
        <w:t xml:space="preserve">she remembers both its </w:t>
      </w:r>
      <w:r w:rsidR="0028581C">
        <w:rPr>
          <w:iCs/>
          <w:sz w:val="28"/>
          <w:szCs w:val="28"/>
        </w:rPr>
        <w:t xml:space="preserve">oppressiveness, </w:t>
      </w:r>
      <w:r w:rsidR="007D083E">
        <w:rPr>
          <w:iCs/>
          <w:sz w:val="28"/>
          <w:szCs w:val="28"/>
        </w:rPr>
        <w:t xml:space="preserve">but </w:t>
      </w:r>
      <w:r w:rsidR="00C17E0A">
        <w:rPr>
          <w:iCs/>
          <w:sz w:val="28"/>
          <w:szCs w:val="28"/>
        </w:rPr>
        <w:t>there is a sense that such a road at least ran parallel to one that she could imagine travelling</w:t>
      </w:r>
      <w:r w:rsidR="00D40168">
        <w:rPr>
          <w:iCs/>
          <w:sz w:val="28"/>
          <w:szCs w:val="28"/>
        </w:rPr>
        <w:t>, if without shoes</w:t>
      </w:r>
      <w:r w:rsidR="0028581C">
        <w:rPr>
          <w:iCs/>
          <w:sz w:val="28"/>
          <w:szCs w:val="28"/>
        </w:rPr>
        <w:t xml:space="preserve"> : </w:t>
      </w:r>
      <w:r w:rsidR="006A2AE7" w:rsidRPr="008F7C88">
        <w:rPr>
          <w:iCs/>
          <w:sz w:val="28"/>
          <w:szCs w:val="28"/>
        </w:rPr>
        <w:t>‘They wearied me with prayer/…/I sought him where the way was unprepared, a wild rose./The old road … will not come again,/but my riven father/who knows.’ (</w:t>
      </w:r>
      <w:r w:rsidR="006A2AE7" w:rsidRPr="00CC1390">
        <w:rPr>
          <w:i/>
          <w:sz w:val="28"/>
          <w:szCs w:val="28"/>
        </w:rPr>
        <w:t>Convent Girl</w:t>
      </w:r>
      <w:r w:rsidR="006A2AE7" w:rsidRPr="008F7C88">
        <w:rPr>
          <w:iCs/>
          <w:sz w:val="28"/>
          <w:szCs w:val="28"/>
        </w:rPr>
        <w:t>).</w:t>
      </w:r>
    </w:p>
    <w:p w14:paraId="46F95F84" w14:textId="51000F2D" w:rsidR="006E2BE9" w:rsidRDefault="006E2BE9" w:rsidP="008F7C88">
      <w:pPr>
        <w:spacing w:line="360" w:lineRule="auto"/>
        <w:rPr>
          <w:iCs/>
          <w:sz w:val="28"/>
          <w:szCs w:val="28"/>
        </w:rPr>
      </w:pPr>
    </w:p>
    <w:sectPr w:rsidR="006E2BE9">
      <w:headerReference w:type="default" r:id="rId7"/>
      <w:footerReference w:type="default" r:id="rId8"/>
      <w:endnotePr>
        <w:numFmt w:val="decimal"/>
      </w:endnotePr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6F054C" w14:textId="77777777" w:rsidR="00170F9B" w:rsidRDefault="00170F9B" w:rsidP="00DA524B">
      <w:pPr>
        <w:spacing w:after="0" w:line="240" w:lineRule="auto"/>
      </w:pPr>
      <w:r>
        <w:separator/>
      </w:r>
    </w:p>
  </w:endnote>
  <w:endnote w:type="continuationSeparator" w:id="0">
    <w:p w14:paraId="7537B38A" w14:textId="77777777" w:rsidR="00170F9B" w:rsidRDefault="00170F9B" w:rsidP="00DA524B">
      <w:pPr>
        <w:spacing w:after="0" w:line="240" w:lineRule="auto"/>
      </w:pPr>
      <w:r>
        <w:continuationSeparator/>
      </w:r>
    </w:p>
  </w:endnote>
  <w:endnote w:id="1">
    <w:p w14:paraId="52C93C08" w14:textId="1B7071AF" w:rsidR="009E6A3F" w:rsidRDefault="009E6A3F" w:rsidP="00DA524B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="0013277C">
        <w:t xml:space="preserve">Gillian Allnut, </w:t>
      </w:r>
      <w:r w:rsidRPr="0013277C">
        <w:rPr>
          <w:i/>
          <w:iCs/>
        </w:rPr>
        <w:t>Spitting the Pips Out</w:t>
      </w:r>
      <w:r w:rsidR="00307E7B">
        <w:t xml:space="preserve">, </w:t>
      </w:r>
      <w:r w:rsidR="00B92173">
        <w:t>Sheba Feminist Publishers (1981)</w:t>
      </w:r>
    </w:p>
  </w:endnote>
  <w:endnote w:id="2">
    <w:p w14:paraId="5D3D87B1" w14:textId="77777777" w:rsidR="009E6A3F" w:rsidRDefault="009E6A3F" w:rsidP="00DA524B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Pr="00C172A9">
        <w:rPr>
          <w:i/>
          <w:iCs/>
        </w:rPr>
        <w:t>Spitting the Pips Out</w:t>
      </w:r>
      <w:r>
        <w:t>, p.56</w:t>
      </w:r>
    </w:p>
  </w:endnote>
  <w:endnote w:id="3">
    <w:p w14:paraId="1C8B75A2" w14:textId="77777777" w:rsidR="009E6A3F" w:rsidRDefault="009E6A3F" w:rsidP="00DA524B">
      <w:pPr>
        <w:pStyle w:val="EndnoteText"/>
      </w:pPr>
      <w:r>
        <w:rPr>
          <w:rStyle w:val="EndnoteReference"/>
        </w:rPr>
        <w:endnoteRef/>
      </w:r>
      <w:r>
        <w:t xml:space="preserve"> Interview with Gillian Allnut by Anna Woodford, for the Bloodaxe archive :  https://vimeo.com/114699874</w:t>
      </w:r>
    </w:p>
  </w:endnote>
  <w:endnote w:id="4">
    <w:p w14:paraId="2D2C83A5" w14:textId="77777777" w:rsidR="009E6A3F" w:rsidRDefault="009E6A3F" w:rsidP="00DA524B">
      <w:pPr>
        <w:pStyle w:val="EndnoteText"/>
      </w:pPr>
      <w:r>
        <w:rPr>
          <w:rStyle w:val="EndnoteReference"/>
        </w:rPr>
        <w:endnoteRef/>
      </w:r>
      <w:r>
        <w:t xml:space="preserve"> cover note from </w:t>
      </w:r>
      <w:r>
        <w:rPr>
          <w:i/>
          <w:iCs/>
        </w:rPr>
        <w:t>How The Bicycle Shone,</w:t>
      </w:r>
      <w:r>
        <w:t xml:space="preserve"> Bloodaxe (2007)</w:t>
      </w:r>
    </w:p>
  </w:endnote>
  <w:endnote w:id="5">
    <w:p w14:paraId="1FC328D6" w14:textId="77777777" w:rsidR="009E6A3F" w:rsidRDefault="009E6A3F" w:rsidP="00DA524B">
      <w:pPr>
        <w:pStyle w:val="EndnoteText"/>
      </w:pPr>
      <w:r>
        <w:rPr>
          <w:rStyle w:val="EndnoteReference"/>
        </w:rPr>
        <w:endnoteRef/>
      </w:r>
      <w:r>
        <w:t xml:space="preserve"> Bloodaxe interview</w:t>
      </w:r>
    </w:p>
  </w:endnote>
  <w:endnote w:id="6">
    <w:p w14:paraId="5F404893" w14:textId="77777777" w:rsidR="003966FD" w:rsidRDefault="003966FD" w:rsidP="003966FD">
      <w:pPr>
        <w:pStyle w:val="EndnoteText"/>
        <w:rPr>
          <w:i/>
          <w:iCs/>
        </w:rPr>
      </w:pPr>
      <w:r>
        <w:rPr>
          <w:rStyle w:val="EndnoteReference"/>
        </w:rPr>
        <w:endnoteRef/>
      </w:r>
      <w:r>
        <w:t xml:space="preserve"> Elisabeth Johnson, </w:t>
      </w:r>
      <w:r>
        <w:rPr>
          <w:i/>
          <w:iCs/>
        </w:rPr>
        <w:t>She Who Is: The Mystery of God in Feminist Theological Discourse (New York : Crossroads, 1992), p.151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2A4A2E" w14:textId="4275F802" w:rsidR="00CC14A6" w:rsidRDefault="00CC14A6">
    <w:pPr>
      <w:pStyle w:val="Footer"/>
    </w:pPr>
    <w:r>
      <w:t xml:space="preserve">Robert Griffiths, Sleepy Hollow, </w:t>
    </w:r>
    <w:proofErr w:type="spellStart"/>
    <w:r>
      <w:t>Enton</w:t>
    </w:r>
    <w:proofErr w:type="spellEnd"/>
    <w:r>
      <w:t>, Godalming, GU8 5AH, 07528 174815, rdg1bb19@gmail.com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4A5B20" w14:textId="77777777" w:rsidR="00170F9B" w:rsidRDefault="00170F9B" w:rsidP="00DA524B">
      <w:pPr>
        <w:spacing w:after="0" w:line="240" w:lineRule="auto"/>
      </w:pPr>
      <w:r>
        <w:separator/>
      </w:r>
    </w:p>
  </w:footnote>
  <w:footnote w:type="continuationSeparator" w:id="0">
    <w:p w14:paraId="641A1971" w14:textId="77777777" w:rsidR="00170F9B" w:rsidRDefault="00170F9B" w:rsidP="00DA52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10395415"/>
      <w:docPartObj>
        <w:docPartGallery w:val="Page Numbers (Margins)"/>
        <w:docPartUnique/>
      </w:docPartObj>
    </w:sdtPr>
    <w:sdtEndPr/>
    <w:sdtContent>
      <w:p w14:paraId="23730AB7" w14:textId="7157A2C2" w:rsidR="00334AF7" w:rsidRDefault="00334AF7">
        <w:pPr>
          <w:pStyle w:val="Head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542BBFBC" wp14:editId="767FAE9C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1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677979" w14:textId="77777777" w:rsidR="00334AF7" w:rsidRDefault="00334AF7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noProof/>
                                </w:rPr>
                                <w:t>2</w:t>
                              </w:r>
                              <w:r>
                                <w:rPr>
                                  <w:noProof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542BBFBC" id="Rectangle 1" o:spid="_x0000_s1026" style="position:absolute;margin-left:6.1pt;margin-top:0;width:57.3pt;height:25.95pt;z-index:251659264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" o:allowincell="f" stroked="f">
                  <v:textbox>
                    <w:txbxContent>
                      <w:p w14:paraId="2D677979" w14:textId="77777777" w:rsidR="00334AF7" w:rsidRDefault="00334AF7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t>2</w: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4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324"/>
    <w:rsid w:val="00000CEB"/>
    <w:rsid w:val="00012D2F"/>
    <w:rsid w:val="00024FC9"/>
    <w:rsid w:val="00046A97"/>
    <w:rsid w:val="0005413A"/>
    <w:rsid w:val="00064615"/>
    <w:rsid w:val="00071CC9"/>
    <w:rsid w:val="0009311B"/>
    <w:rsid w:val="0009459B"/>
    <w:rsid w:val="000B0770"/>
    <w:rsid w:val="000D036C"/>
    <w:rsid w:val="000D7504"/>
    <w:rsid w:val="000F0142"/>
    <w:rsid w:val="000F1FC6"/>
    <w:rsid w:val="00100061"/>
    <w:rsid w:val="0013277C"/>
    <w:rsid w:val="00137CF1"/>
    <w:rsid w:val="00151542"/>
    <w:rsid w:val="00153C60"/>
    <w:rsid w:val="001671B6"/>
    <w:rsid w:val="00170ACB"/>
    <w:rsid w:val="00170F9B"/>
    <w:rsid w:val="00172702"/>
    <w:rsid w:val="00175FBB"/>
    <w:rsid w:val="00176688"/>
    <w:rsid w:val="001847C9"/>
    <w:rsid w:val="00184EFD"/>
    <w:rsid w:val="00192060"/>
    <w:rsid w:val="001972FE"/>
    <w:rsid w:val="001A0FA6"/>
    <w:rsid w:val="001A1257"/>
    <w:rsid w:val="001B6030"/>
    <w:rsid w:val="001C6C62"/>
    <w:rsid w:val="001D28FB"/>
    <w:rsid w:val="001D7C84"/>
    <w:rsid w:val="00203F13"/>
    <w:rsid w:val="00211D3A"/>
    <w:rsid w:val="00215AB4"/>
    <w:rsid w:val="0021670E"/>
    <w:rsid w:val="00223388"/>
    <w:rsid w:val="0023131F"/>
    <w:rsid w:val="002361C2"/>
    <w:rsid w:val="00237F68"/>
    <w:rsid w:val="00256CB4"/>
    <w:rsid w:val="00261F5E"/>
    <w:rsid w:val="002743F0"/>
    <w:rsid w:val="0028581C"/>
    <w:rsid w:val="00291825"/>
    <w:rsid w:val="00293DCA"/>
    <w:rsid w:val="002962AB"/>
    <w:rsid w:val="002A124B"/>
    <w:rsid w:val="002A1F4C"/>
    <w:rsid w:val="002A4A7A"/>
    <w:rsid w:val="002D13BE"/>
    <w:rsid w:val="002D3AE4"/>
    <w:rsid w:val="002D7847"/>
    <w:rsid w:val="002E26BC"/>
    <w:rsid w:val="002E4EC2"/>
    <w:rsid w:val="002E6746"/>
    <w:rsid w:val="002F583B"/>
    <w:rsid w:val="002F5A38"/>
    <w:rsid w:val="00307E7B"/>
    <w:rsid w:val="00315912"/>
    <w:rsid w:val="00320C22"/>
    <w:rsid w:val="00325531"/>
    <w:rsid w:val="00325E01"/>
    <w:rsid w:val="00334AF7"/>
    <w:rsid w:val="0036176C"/>
    <w:rsid w:val="00373BA7"/>
    <w:rsid w:val="00376129"/>
    <w:rsid w:val="0038394E"/>
    <w:rsid w:val="00386CDC"/>
    <w:rsid w:val="003966FD"/>
    <w:rsid w:val="003A3A76"/>
    <w:rsid w:val="003B2A70"/>
    <w:rsid w:val="003B63A1"/>
    <w:rsid w:val="003C2336"/>
    <w:rsid w:val="003C35C9"/>
    <w:rsid w:val="003C4D80"/>
    <w:rsid w:val="003C7104"/>
    <w:rsid w:val="003C76DA"/>
    <w:rsid w:val="003D4D07"/>
    <w:rsid w:val="003D4EA3"/>
    <w:rsid w:val="003E4324"/>
    <w:rsid w:val="003E4C48"/>
    <w:rsid w:val="003F0DC0"/>
    <w:rsid w:val="003F5E9F"/>
    <w:rsid w:val="00400EB7"/>
    <w:rsid w:val="004300A4"/>
    <w:rsid w:val="004459FB"/>
    <w:rsid w:val="0045359A"/>
    <w:rsid w:val="004663E0"/>
    <w:rsid w:val="004808C9"/>
    <w:rsid w:val="00480B28"/>
    <w:rsid w:val="00496023"/>
    <w:rsid w:val="00496DE3"/>
    <w:rsid w:val="004E0256"/>
    <w:rsid w:val="004E6B68"/>
    <w:rsid w:val="004E78EE"/>
    <w:rsid w:val="004F12A4"/>
    <w:rsid w:val="005170AB"/>
    <w:rsid w:val="00520D90"/>
    <w:rsid w:val="00522642"/>
    <w:rsid w:val="00525F3C"/>
    <w:rsid w:val="00542E9F"/>
    <w:rsid w:val="00543704"/>
    <w:rsid w:val="0055215A"/>
    <w:rsid w:val="00561229"/>
    <w:rsid w:val="00565904"/>
    <w:rsid w:val="00566C3D"/>
    <w:rsid w:val="00570295"/>
    <w:rsid w:val="0059550D"/>
    <w:rsid w:val="005A07CA"/>
    <w:rsid w:val="005A4884"/>
    <w:rsid w:val="005B556C"/>
    <w:rsid w:val="005C7F3B"/>
    <w:rsid w:val="005D1B3D"/>
    <w:rsid w:val="005D3F8D"/>
    <w:rsid w:val="005D79E9"/>
    <w:rsid w:val="005E209C"/>
    <w:rsid w:val="005F1331"/>
    <w:rsid w:val="005F192B"/>
    <w:rsid w:val="005F4A13"/>
    <w:rsid w:val="006045E6"/>
    <w:rsid w:val="00613641"/>
    <w:rsid w:val="00632411"/>
    <w:rsid w:val="00636D50"/>
    <w:rsid w:val="006629C7"/>
    <w:rsid w:val="00680E27"/>
    <w:rsid w:val="00697D83"/>
    <w:rsid w:val="006A2AE7"/>
    <w:rsid w:val="006A3641"/>
    <w:rsid w:val="006A50F1"/>
    <w:rsid w:val="006C0943"/>
    <w:rsid w:val="006C7201"/>
    <w:rsid w:val="006D45D7"/>
    <w:rsid w:val="006D7BC0"/>
    <w:rsid w:val="006E2BE9"/>
    <w:rsid w:val="006F2090"/>
    <w:rsid w:val="0070263C"/>
    <w:rsid w:val="0070328E"/>
    <w:rsid w:val="007253AF"/>
    <w:rsid w:val="0073004A"/>
    <w:rsid w:val="0073073F"/>
    <w:rsid w:val="00750D50"/>
    <w:rsid w:val="00755B5D"/>
    <w:rsid w:val="00765707"/>
    <w:rsid w:val="00773150"/>
    <w:rsid w:val="00774889"/>
    <w:rsid w:val="00785467"/>
    <w:rsid w:val="007973E7"/>
    <w:rsid w:val="007B1D07"/>
    <w:rsid w:val="007B326E"/>
    <w:rsid w:val="007B4C26"/>
    <w:rsid w:val="007D083E"/>
    <w:rsid w:val="007E4E29"/>
    <w:rsid w:val="007E62F0"/>
    <w:rsid w:val="007F236C"/>
    <w:rsid w:val="0080164A"/>
    <w:rsid w:val="00804E67"/>
    <w:rsid w:val="00815AA9"/>
    <w:rsid w:val="0084195D"/>
    <w:rsid w:val="008439AF"/>
    <w:rsid w:val="00844BB0"/>
    <w:rsid w:val="00857B4C"/>
    <w:rsid w:val="00866DCB"/>
    <w:rsid w:val="00880389"/>
    <w:rsid w:val="00890DD2"/>
    <w:rsid w:val="00892D48"/>
    <w:rsid w:val="008A138B"/>
    <w:rsid w:val="008A3CF5"/>
    <w:rsid w:val="008A3FD6"/>
    <w:rsid w:val="008A5209"/>
    <w:rsid w:val="008B239C"/>
    <w:rsid w:val="008B3510"/>
    <w:rsid w:val="008C2282"/>
    <w:rsid w:val="008C5146"/>
    <w:rsid w:val="008C5BE3"/>
    <w:rsid w:val="008C7A7F"/>
    <w:rsid w:val="008E6BC2"/>
    <w:rsid w:val="008F5D3C"/>
    <w:rsid w:val="008F7C88"/>
    <w:rsid w:val="00900E95"/>
    <w:rsid w:val="00913CE6"/>
    <w:rsid w:val="00937CE4"/>
    <w:rsid w:val="009471A1"/>
    <w:rsid w:val="00965535"/>
    <w:rsid w:val="00965907"/>
    <w:rsid w:val="00987336"/>
    <w:rsid w:val="009A0144"/>
    <w:rsid w:val="009A2CAC"/>
    <w:rsid w:val="009A6592"/>
    <w:rsid w:val="009B4E96"/>
    <w:rsid w:val="009D1BB0"/>
    <w:rsid w:val="009E6A3F"/>
    <w:rsid w:val="009F68D1"/>
    <w:rsid w:val="00A30275"/>
    <w:rsid w:val="00A36B28"/>
    <w:rsid w:val="00A4243F"/>
    <w:rsid w:val="00A42526"/>
    <w:rsid w:val="00A477B1"/>
    <w:rsid w:val="00A47C06"/>
    <w:rsid w:val="00A50C62"/>
    <w:rsid w:val="00A66FEC"/>
    <w:rsid w:val="00A7076E"/>
    <w:rsid w:val="00A7720F"/>
    <w:rsid w:val="00A87293"/>
    <w:rsid w:val="00A87F20"/>
    <w:rsid w:val="00A94216"/>
    <w:rsid w:val="00A9615C"/>
    <w:rsid w:val="00A96732"/>
    <w:rsid w:val="00AA26D5"/>
    <w:rsid w:val="00AA474B"/>
    <w:rsid w:val="00AA760D"/>
    <w:rsid w:val="00AC0558"/>
    <w:rsid w:val="00AD5A47"/>
    <w:rsid w:val="00AE138F"/>
    <w:rsid w:val="00AE6A07"/>
    <w:rsid w:val="00AF1043"/>
    <w:rsid w:val="00AF13DD"/>
    <w:rsid w:val="00AF7368"/>
    <w:rsid w:val="00B007C2"/>
    <w:rsid w:val="00B041C7"/>
    <w:rsid w:val="00B0527F"/>
    <w:rsid w:val="00B10B30"/>
    <w:rsid w:val="00B14EB3"/>
    <w:rsid w:val="00B241D7"/>
    <w:rsid w:val="00B26978"/>
    <w:rsid w:val="00B365C3"/>
    <w:rsid w:val="00B40688"/>
    <w:rsid w:val="00B41B7A"/>
    <w:rsid w:val="00B43533"/>
    <w:rsid w:val="00B462B8"/>
    <w:rsid w:val="00B47757"/>
    <w:rsid w:val="00B61150"/>
    <w:rsid w:val="00B617A2"/>
    <w:rsid w:val="00B6555A"/>
    <w:rsid w:val="00B66B52"/>
    <w:rsid w:val="00B73098"/>
    <w:rsid w:val="00B77AB9"/>
    <w:rsid w:val="00B92173"/>
    <w:rsid w:val="00BA42DB"/>
    <w:rsid w:val="00BA740D"/>
    <w:rsid w:val="00BB6A94"/>
    <w:rsid w:val="00BC52C9"/>
    <w:rsid w:val="00BD3AEA"/>
    <w:rsid w:val="00C0283B"/>
    <w:rsid w:val="00C0597D"/>
    <w:rsid w:val="00C102B6"/>
    <w:rsid w:val="00C172A9"/>
    <w:rsid w:val="00C17E0A"/>
    <w:rsid w:val="00C17E4F"/>
    <w:rsid w:val="00C21870"/>
    <w:rsid w:val="00C25051"/>
    <w:rsid w:val="00C330AA"/>
    <w:rsid w:val="00C3341F"/>
    <w:rsid w:val="00C35020"/>
    <w:rsid w:val="00C408AA"/>
    <w:rsid w:val="00C51F86"/>
    <w:rsid w:val="00C52667"/>
    <w:rsid w:val="00C55122"/>
    <w:rsid w:val="00C67B3C"/>
    <w:rsid w:val="00C70B94"/>
    <w:rsid w:val="00C74431"/>
    <w:rsid w:val="00C83A27"/>
    <w:rsid w:val="00CA3E43"/>
    <w:rsid w:val="00CC1390"/>
    <w:rsid w:val="00CC14A6"/>
    <w:rsid w:val="00CC2912"/>
    <w:rsid w:val="00CD3555"/>
    <w:rsid w:val="00CD3C18"/>
    <w:rsid w:val="00CD4E9E"/>
    <w:rsid w:val="00CD677F"/>
    <w:rsid w:val="00CD6EE1"/>
    <w:rsid w:val="00CE0FD6"/>
    <w:rsid w:val="00CE574D"/>
    <w:rsid w:val="00CF6733"/>
    <w:rsid w:val="00D07DA3"/>
    <w:rsid w:val="00D12D1A"/>
    <w:rsid w:val="00D2450F"/>
    <w:rsid w:val="00D36377"/>
    <w:rsid w:val="00D3695C"/>
    <w:rsid w:val="00D40168"/>
    <w:rsid w:val="00D55775"/>
    <w:rsid w:val="00D621C6"/>
    <w:rsid w:val="00D677A0"/>
    <w:rsid w:val="00D74F9A"/>
    <w:rsid w:val="00D831B6"/>
    <w:rsid w:val="00DA2BC3"/>
    <w:rsid w:val="00DA3A0B"/>
    <w:rsid w:val="00DA524B"/>
    <w:rsid w:val="00DD25C6"/>
    <w:rsid w:val="00DD4622"/>
    <w:rsid w:val="00DD50BD"/>
    <w:rsid w:val="00DF1ABA"/>
    <w:rsid w:val="00DF2CB6"/>
    <w:rsid w:val="00E01421"/>
    <w:rsid w:val="00E032F1"/>
    <w:rsid w:val="00E2188C"/>
    <w:rsid w:val="00E25867"/>
    <w:rsid w:val="00E3131D"/>
    <w:rsid w:val="00E35B88"/>
    <w:rsid w:val="00E375D7"/>
    <w:rsid w:val="00E44FE0"/>
    <w:rsid w:val="00E46AC7"/>
    <w:rsid w:val="00E54634"/>
    <w:rsid w:val="00E6035A"/>
    <w:rsid w:val="00E85BFC"/>
    <w:rsid w:val="00E9196F"/>
    <w:rsid w:val="00E95032"/>
    <w:rsid w:val="00E979CA"/>
    <w:rsid w:val="00EB1D98"/>
    <w:rsid w:val="00EE43E2"/>
    <w:rsid w:val="00EE50D0"/>
    <w:rsid w:val="00F034AA"/>
    <w:rsid w:val="00F14B57"/>
    <w:rsid w:val="00F16454"/>
    <w:rsid w:val="00F2471A"/>
    <w:rsid w:val="00F33DFD"/>
    <w:rsid w:val="00F41103"/>
    <w:rsid w:val="00F4143C"/>
    <w:rsid w:val="00F51329"/>
    <w:rsid w:val="00F52D65"/>
    <w:rsid w:val="00F56BAA"/>
    <w:rsid w:val="00F6270A"/>
    <w:rsid w:val="00F67154"/>
    <w:rsid w:val="00F74170"/>
    <w:rsid w:val="00F74A44"/>
    <w:rsid w:val="00F80890"/>
    <w:rsid w:val="00F81602"/>
    <w:rsid w:val="00FA2FD4"/>
    <w:rsid w:val="00FA78AE"/>
    <w:rsid w:val="00FC080A"/>
    <w:rsid w:val="00FC12AB"/>
    <w:rsid w:val="00FC4F78"/>
    <w:rsid w:val="00FD2F61"/>
    <w:rsid w:val="00FE54E8"/>
    <w:rsid w:val="00FF0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802C223"/>
  <w15:chartTrackingRefBased/>
  <w15:docId w15:val="{6CF8A2BF-608B-414E-9386-524FD717A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524B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DA52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A524B"/>
    <w:rPr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A524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A524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A524B"/>
    <w:rPr>
      <w:vertAlign w:val="superscript"/>
    </w:rPr>
  </w:style>
  <w:style w:type="character" w:styleId="EndnoteReference">
    <w:name w:val="endnote reference"/>
    <w:basedOn w:val="DefaultParagraphFont"/>
    <w:uiPriority w:val="99"/>
    <w:semiHidden/>
    <w:unhideWhenUsed/>
    <w:rsid w:val="00DA524B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334A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4AF7"/>
  </w:style>
  <w:style w:type="paragraph" w:styleId="Footer">
    <w:name w:val="footer"/>
    <w:basedOn w:val="Normal"/>
    <w:link w:val="FooterChar"/>
    <w:uiPriority w:val="99"/>
    <w:unhideWhenUsed/>
    <w:rsid w:val="00334A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4A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00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3D88C8-23C8-4198-A7DC-08E2CD519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1636</Words>
  <Characters>9328</Characters>
  <Application>Microsoft Office Word</Application>
  <DocSecurity>0</DocSecurity>
  <Lines>77</Lines>
  <Paragraphs>21</Paragraphs>
  <ScaleCrop>false</ScaleCrop>
  <Company/>
  <LinksUpToDate>false</LinksUpToDate>
  <CharactersWithSpaces>10943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Griffiths</dc:creator>
  <cp:keywords/>
  <dc:description/>
  <cp:lastModifiedBy>Robert Griffiths</cp:lastModifiedBy>
  <cp:revision>2</cp:revision>
  <dcterms:created xsi:type="dcterms:W3CDTF">2021-07-10T12:18:00Z</dcterms:created>
  <dcterms:modified xsi:type="dcterms:W3CDTF">2021-07-10T12:18:00Z</dcterms:modified>
</cp:coreProperties>
</file>