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BDB5C" w14:textId="66EB75D6" w:rsidR="00B43238" w:rsidRPr="00D604D0" w:rsidRDefault="00B43238" w:rsidP="00D604D0">
      <w:pPr>
        <w:pStyle w:val="ListParagraph"/>
        <w:numPr>
          <w:ilvl w:val="0"/>
          <w:numId w:val="15"/>
        </w:numPr>
        <w:spacing w:before="100" w:beforeAutospacing="1" w:after="100" w:afterAutospacing="1"/>
        <w:rPr>
          <w:rFonts w:ascii="Segoe UI" w:eastAsia="Times New Roman" w:hAnsi="Segoe UI" w:cs="Segoe UI"/>
          <w:lang w:eastAsia="en-GB"/>
        </w:rPr>
      </w:pPr>
      <w:r w:rsidRPr="00D604D0">
        <w:rPr>
          <w:rFonts w:ascii="Segoe UI" w:eastAsia="Times New Roman" w:hAnsi="Segoe UI" w:cs="Segoe UI"/>
          <w:lang w:eastAsia="en-GB"/>
        </w:rPr>
        <w:t>Absence and Attendance Policy</w:t>
      </w:r>
    </w:p>
    <w:p w14:paraId="4C6B442B" w14:textId="7CDD206C" w:rsidR="00B43238" w:rsidRPr="00D604D0" w:rsidRDefault="00B43238" w:rsidP="00D604D0">
      <w:pPr>
        <w:pStyle w:val="ListParagraph"/>
        <w:numPr>
          <w:ilvl w:val="0"/>
          <w:numId w:val="15"/>
        </w:numPr>
        <w:spacing w:before="100" w:beforeAutospacing="1" w:after="100" w:afterAutospacing="1"/>
        <w:rPr>
          <w:rFonts w:ascii="Segoe UI" w:eastAsia="Times New Roman" w:hAnsi="Segoe UI" w:cs="Segoe UI"/>
          <w:lang w:eastAsia="en-GB"/>
        </w:rPr>
      </w:pPr>
      <w:r w:rsidRPr="00D604D0">
        <w:rPr>
          <w:rFonts w:ascii="Segoe UI" w:eastAsia="Times New Roman" w:hAnsi="Segoe UI" w:cs="Segoe UI"/>
          <w:lang w:eastAsia="en-GB"/>
        </w:rPr>
        <w:t>Accident &amp; Injury Policy</w:t>
      </w:r>
    </w:p>
    <w:p w14:paraId="4A230741" w14:textId="2272FE00" w:rsidR="00B43238" w:rsidRPr="00D604D0" w:rsidRDefault="00B43238" w:rsidP="00D604D0">
      <w:pPr>
        <w:pStyle w:val="ListParagraph"/>
        <w:numPr>
          <w:ilvl w:val="0"/>
          <w:numId w:val="15"/>
        </w:numPr>
        <w:spacing w:before="100" w:beforeAutospacing="1" w:after="100" w:afterAutospacing="1"/>
        <w:rPr>
          <w:rFonts w:ascii="Segoe UI" w:eastAsia="Times New Roman" w:hAnsi="Segoe UI" w:cs="Segoe UI"/>
          <w:lang w:eastAsia="en-GB"/>
        </w:rPr>
      </w:pPr>
      <w:r w:rsidRPr="00D604D0">
        <w:rPr>
          <w:rFonts w:ascii="Segoe UI" w:eastAsia="Times New Roman" w:hAnsi="Segoe UI" w:cs="Segoe UI"/>
          <w:lang w:eastAsia="en-GB"/>
        </w:rPr>
        <w:t>Admissions and Settling</w:t>
      </w:r>
    </w:p>
    <w:p w14:paraId="3CDA1617" w14:textId="32845AF0" w:rsidR="00B43238" w:rsidRPr="00D604D0" w:rsidRDefault="00B43238" w:rsidP="00D604D0">
      <w:pPr>
        <w:pStyle w:val="ListParagraph"/>
        <w:numPr>
          <w:ilvl w:val="0"/>
          <w:numId w:val="15"/>
        </w:numPr>
        <w:spacing w:before="100" w:beforeAutospacing="1" w:after="100" w:afterAutospacing="1"/>
        <w:rPr>
          <w:rFonts w:ascii="Segoe UI" w:eastAsia="Times New Roman" w:hAnsi="Segoe UI" w:cs="Segoe UI"/>
          <w:lang w:eastAsia="en-GB"/>
        </w:rPr>
      </w:pPr>
      <w:r w:rsidRPr="00D604D0">
        <w:rPr>
          <w:rFonts w:ascii="Segoe UI" w:eastAsia="Times New Roman" w:hAnsi="Segoe UI" w:cs="Segoe UI"/>
          <w:lang w:eastAsia="en-GB"/>
        </w:rPr>
        <w:t>Adverse Weather Policy</w:t>
      </w:r>
    </w:p>
    <w:p w14:paraId="158E4327" w14:textId="3AB10F5C" w:rsidR="00B43238" w:rsidRPr="00D604D0" w:rsidRDefault="00B43238" w:rsidP="00D604D0">
      <w:pPr>
        <w:pStyle w:val="ListParagraph"/>
        <w:numPr>
          <w:ilvl w:val="0"/>
          <w:numId w:val="15"/>
        </w:numPr>
        <w:spacing w:before="100" w:beforeAutospacing="1" w:after="100" w:afterAutospacing="1"/>
        <w:rPr>
          <w:rFonts w:ascii="Segoe UI" w:eastAsia="Times New Roman" w:hAnsi="Segoe UI" w:cs="Segoe UI"/>
          <w:lang w:eastAsia="en-GB"/>
        </w:rPr>
      </w:pPr>
      <w:r w:rsidRPr="00D604D0">
        <w:rPr>
          <w:rFonts w:ascii="Segoe UI" w:eastAsia="Times New Roman" w:hAnsi="Segoe UI" w:cs="Segoe UI"/>
          <w:lang w:eastAsia="en-GB"/>
        </w:rPr>
        <w:t>Allegation of Abuse Policy</w:t>
      </w:r>
    </w:p>
    <w:p w14:paraId="0DB2FDFF" w14:textId="24BDDCAE" w:rsidR="00B43238" w:rsidRPr="00D604D0" w:rsidRDefault="00B43238" w:rsidP="00D604D0">
      <w:pPr>
        <w:pStyle w:val="ListParagraph"/>
        <w:numPr>
          <w:ilvl w:val="0"/>
          <w:numId w:val="15"/>
        </w:numPr>
        <w:spacing w:before="100" w:beforeAutospacing="1" w:after="100" w:afterAutospacing="1"/>
        <w:rPr>
          <w:rFonts w:ascii="Segoe UI" w:eastAsia="Times New Roman" w:hAnsi="Segoe UI" w:cs="Segoe UI"/>
          <w:lang w:eastAsia="en-GB"/>
        </w:rPr>
      </w:pPr>
      <w:r w:rsidRPr="00D604D0">
        <w:rPr>
          <w:rFonts w:ascii="Segoe UI" w:eastAsia="Times New Roman" w:hAnsi="Segoe UI" w:cs="Segoe UI"/>
          <w:lang w:eastAsia="en-GB"/>
        </w:rPr>
        <w:t>Anti Bullying Policy</w:t>
      </w:r>
    </w:p>
    <w:p w14:paraId="26C6D669" w14:textId="464458B3" w:rsidR="00B43238" w:rsidRPr="00D604D0" w:rsidRDefault="00B43238" w:rsidP="00D604D0">
      <w:pPr>
        <w:pStyle w:val="ListParagraph"/>
        <w:numPr>
          <w:ilvl w:val="0"/>
          <w:numId w:val="15"/>
        </w:numPr>
        <w:spacing w:before="100" w:beforeAutospacing="1" w:after="100" w:afterAutospacing="1"/>
        <w:rPr>
          <w:rFonts w:ascii="Segoe UI" w:eastAsia="Times New Roman" w:hAnsi="Segoe UI" w:cs="Segoe UI"/>
          <w:lang w:eastAsia="en-GB"/>
        </w:rPr>
      </w:pPr>
      <w:r w:rsidRPr="00D604D0">
        <w:rPr>
          <w:rFonts w:ascii="Segoe UI" w:eastAsia="Times New Roman" w:hAnsi="Segoe UI" w:cs="Segoe UI"/>
          <w:lang w:eastAsia="en-GB"/>
        </w:rPr>
        <w:t>Behaviour Management Policy</w:t>
      </w:r>
    </w:p>
    <w:p w14:paraId="351C4B85" w14:textId="3A7DD940" w:rsidR="00B43238" w:rsidRPr="00D604D0" w:rsidRDefault="00B43238" w:rsidP="00D604D0">
      <w:pPr>
        <w:pStyle w:val="ListParagraph"/>
        <w:numPr>
          <w:ilvl w:val="0"/>
          <w:numId w:val="15"/>
        </w:numPr>
        <w:spacing w:before="100" w:beforeAutospacing="1" w:after="100" w:afterAutospacing="1"/>
        <w:rPr>
          <w:rFonts w:ascii="Segoe UI" w:eastAsia="Times New Roman" w:hAnsi="Segoe UI" w:cs="Segoe UI"/>
          <w:lang w:eastAsia="en-GB"/>
        </w:rPr>
      </w:pPr>
      <w:r w:rsidRPr="00D604D0">
        <w:rPr>
          <w:rFonts w:ascii="Segoe UI" w:eastAsia="Times New Roman" w:hAnsi="Segoe UI" w:cs="Segoe UI"/>
          <w:lang w:eastAsia="en-GB"/>
        </w:rPr>
        <w:t>Care Learning and Play Policy</w:t>
      </w:r>
    </w:p>
    <w:p w14:paraId="1989EAD6" w14:textId="44E25B6D" w:rsidR="00B43238" w:rsidRPr="00D604D0" w:rsidRDefault="00B43238" w:rsidP="00D604D0">
      <w:pPr>
        <w:pStyle w:val="ListParagraph"/>
        <w:numPr>
          <w:ilvl w:val="0"/>
          <w:numId w:val="15"/>
        </w:numPr>
        <w:spacing w:before="100" w:beforeAutospacing="1" w:after="100" w:afterAutospacing="1"/>
        <w:rPr>
          <w:rFonts w:ascii="Segoe UI" w:eastAsia="Times New Roman" w:hAnsi="Segoe UI" w:cs="Segoe UI"/>
          <w:lang w:eastAsia="en-GB"/>
        </w:rPr>
      </w:pPr>
      <w:r w:rsidRPr="00D604D0">
        <w:rPr>
          <w:rFonts w:ascii="Segoe UI" w:eastAsia="Times New Roman" w:hAnsi="Segoe UI" w:cs="Segoe UI"/>
          <w:lang w:eastAsia="en-GB"/>
        </w:rPr>
        <w:t>CCTV &amp; Recording Doorbell Policy</w:t>
      </w:r>
    </w:p>
    <w:p w14:paraId="5B02CC16" w14:textId="73F1052B" w:rsidR="00B43238" w:rsidRPr="00D604D0" w:rsidRDefault="00B43238" w:rsidP="00D604D0">
      <w:pPr>
        <w:pStyle w:val="ListParagraph"/>
        <w:numPr>
          <w:ilvl w:val="0"/>
          <w:numId w:val="15"/>
        </w:numPr>
        <w:spacing w:before="100" w:beforeAutospacing="1" w:after="100" w:afterAutospacing="1"/>
        <w:rPr>
          <w:rFonts w:ascii="Segoe UI" w:eastAsia="Times New Roman" w:hAnsi="Segoe UI" w:cs="Segoe UI"/>
          <w:lang w:eastAsia="en-GB"/>
        </w:rPr>
      </w:pPr>
      <w:r w:rsidRPr="00D604D0">
        <w:rPr>
          <w:rFonts w:ascii="Segoe UI" w:eastAsia="Times New Roman" w:hAnsi="Segoe UI" w:cs="Segoe UI"/>
          <w:lang w:eastAsia="en-GB"/>
        </w:rPr>
        <w:t>Children’s Illness and Infection Policy</w:t>
      </w:r>
    </w:p>
    <w:p w14:paraId="155C589D" w14:textId="14BF955A" w:rsidR="00B43238" w:rsidRPr="00D604D0" w:rsidRDefault="00B43238" w:rsidP="00D604D0">
      <w:pPr>
        <w:pStyle w:val="ListParagraph"/>
        <w:numPr>
          <w:ilvl w:val="0"/>
          <w:numId w:val="15"/>
        </w:numPr>
        <w:spacing w:before="100" w:beforeAutospacing="1" w:after="100" w:afterAutospacing="1"/>
        <w:rPr>
          <w:rFonts w:ascii="Segoe UI" w:eastAsia="Times New Roman" w:hAnsi="Segoe UI" w:cs="Segoe UI"/>
          <w:lang w:eastAsia="en-GB"/>
        </w:rPr>
      </w:pPr>
      <w:r w:rsidRPr="00D604D0">
        <w:rPr>
          <w:rFonts w:ascii="Segoe UI" w:eastAsia="Times New Roman" w:hAnsi="Segoe UI" w:cs="Segoe UI"/>
          <w:lang w:eastAsia="en-GB"/>
        </w:rPr>
        <w:t>Complaints and Grievances Policy</w:t>
      </w:r>
    </w:p>
    <w:p w14:paraId="12C032BD" w14:textId="4BF7F751" w:rsidR="00B43238" w:rsidRPr="00D604D0" w:rsidRDefault="00B43238" w:rsidP="00D604D0">
      <w:pPr>
        <w:pStyle w:val="ListParagraph"/>
        <w:numPr>
          <w:ilvl w:val="0"/>
          <w:numId w:val="15"/>
        </w:numPr>
        <w:spacing w:before="100" w:beforeAutospacing="1" w:after="100" w:afterAutospacing="1"/>
        <w:rPr>
          <w:rFonts w:ascii="Segoe UI" w:eastAsia="Times New Roman" w:hAnsi="Segoe UI" w:cs="Segoe UI"/>
          <w:lang w:eastAsia="en-GB"/>
        </w:rPr>
      </w:pPr>
      <w:r w:rsidRPr="00D604D0">
        <w:rPr>
          <w:rFonts w:ascii="Segoe UI" w:eastAsia="Times New Roman" w:hAnsi="Segoe UI" w:cs="Segoe UI"/>
          <w:lang w:eastAsia="en-GB"/>
        </w:rPr>
        <w:t>Confidentiality and Data Protection Policy</w:t>
      </w:r>
    </w:p>
    <w:p w14:paraId="72673CDF" w14:textId="2738148B" w:rsidR="00B43238" w:rsidRPr="00D604D0" w:rsidRDefault="00B43238" w:rsidP="00D604D0">
      <w:pPr>
        <w:pStyle w:val="ListParagraph"/>
        <w:numPr>
          <w:ilvl w:val="0"/>
          <w:numId w:val="15"/>
        </w:numPr>
        <w:spacing w:before="100" w:beforeAutospacing="1" w:after="100" w:afterAutospacing="1"/>
        <w:rPr>
          <w:rFonts w:ascii="Segoe UI" w:eastAsia="Times New Roman" w:hAnsi="Segoe UI" w:cs="Segoe UI"/>
          <w:lang w:eastAsia="en-GB"/>
        </w:rPr>
      </w:pPr>
      <w:r w:rsidRPr="00D604D0">
        <w:rPr>
          <w:rFonts w:ascii="Segoe UI" w:eastAsia="Times New Roman" w:hAnsi="Segoe UI" w:cs="Segoe UI"/>
          <w:lang w:eastAsia="en-GB"/>
        </w:rPr>
        <w:t>Continual Professional Development Policy</w:t>
      </w:r>
    </w:p>
    <w:p w14:paraId="7D972A66" w14:textId="501B0EA1" w:rsidR="00B43238" w:rsidRPr="00D604D0" w:rsidRDefault="00B43238" w:rsidP="00D604D0">
      <w:pPr>
        <w:pStyle w:val="ListParagraph"/>
        <w:numPr>
          <w:ilvl w:val="0"/>
          <w:numId w:val="15"/>
        </w:numPr>
        <w:spacing w:before="100" w:beforeAutospacing="1" w:after="100" w:afterAutospacing="1"/>
        <w:rPr>
          <w:rFonts w:ascii="Segoe UI" w:eastAsia="Times New Roman" w:hAnsi="Segoe UI" w:cs="Segoe UI"/>
          <w:lang w:eastAsia="en-GB"/>
        </w:rPr>
      </w:pPr>
      <w:r w:rsidRPr="00D604D0">
        <w:rPr>
          <w:rFonts w:ascii="Segoe UI" w:eastAsia="Times New Roman" w:hAnsi="Segoe UI" w:cs="Segoe UI"/>
          <w:lang w:eastAsia="en-GB"/>
        </w:rPr>
        <w:t>Daily Routine and Activities Policy</w:t>
      </w:r>
    </w:p>
    <w:p w14:paraId="2B4280C5" w14:textId="691637A9" w:rsidR="00B43238" w:rsidRPr="00D604D0" w:rsidRDefault="00B43238" w:rsidP="00D604D0">
      <w:pPr>
        <w:pStyle w:val="ListParagraph"/>
        <w:numPr>
          <w:ilvl w:val="0"/>
          <w:numId w:val="15"/>
        </w:numPr>
        <w:spacing w:before="100" w:beforeAutospacing="1" w:after="100" w:afterAutospacing="1"/>
        <w:rPr>
          <w:rFonts w:ascii="Segoe UI" w:eastAsia="Times New Roman" w:hAnsi="Segoe UI" w:cs="Segoe UI"/>
          <w:lang w:eastAsia="en-GB"/>
        </w:rPr>
      </w:pPr>
      <w:r w:rsidRPr="00D604D0">
        <w:rPr>
          <w:rFonts w:ascii="Segoe UI" w:eastAsia="Times New Roman" w:hAnsi="Segoe UI" w:cs="Segoe UI"/>
          <w:lang w:eastAsia="en-GB"/>
        </w:rPr>
        <w:t>Dental Hygiene Policy – WITH</w:t>
      </w:r>
      <w:r w:rsidR="00992FEE">
        <w:rPr>
          <w:rFonts w:ascii="Segoe UI" w:eastAsia="Times New Roman" w:hAnsi="Segoe UI" w:cs="Segoe UI"/>
          <w:lang w:eastAsia="en-GB"/>
        </w:rPr>
        <w:t>OUT</w:t>
      </w:r>
      <w:r w:rsidRPr="00D604D0">
        <w:rPr>
          <w:rFonts w:ascii="Segoe UI" w:eastAsia="Times New Roman" w:hAnsi="Segoe UI" w:cs="Segoe UI"/>
          <w:lang w:eastAsia="en-GB"/>
        </w:rPr>
        <w:t xml:space="preserve"> Brushing</w:t>
      </w:r>
    </w:p>
    <w:p w14:paraId="4FA294DF" w14:textId="2DBE842D" w:rsidR="00B43238" w:rsidRPr="00D604D0" w:rsidRDefault="00B43238" w:rsidP="00D604D0">
      <w:pPr>
        <w:pStyle w:val="ListParagraph"/>
        <w:numPr>
          <w:ilvl w:val="0"/>
          <w:numId w:val="15"/>
        </w:numPr>
        <w:spacing w:before="100" w:beforeAutospacing="1" w:after="100" w:afterAutospacing="1"/>
        <w:rPr>
          <w:rFonts w:ascii="Segoe UI" w:eastAsia="Times New Roman" w:hAnsi="Segoe UI" w:cs="Segoe UI"/>
          <w:lang w:eastAsia="en-GB"/>
        </w:rPr>
      </w:pPr>
      <w:r w:rsidRPr="00D604D0">
        <w:rPr>
          <w:rFonts w:ascii="Segoe UI" w:eastAsia="Times New Roman" w:hAnsi="Segoe UI" w:cs="Segoe UI"/>
          <w:lang w:eastAsia="en-GB"/>
        </w:rPr>
        <w:t>Dropping Off and Collection Policy</w:t>
      </w:r>
    </w:p>
    <w:p w14:paraId="2B361165" w14:textId="4B407DF2" w:rsidR="00B43238" w:rsidRPr="00D604D0" w:rsidRDefault="00B43238" w:rsidP="00D604D0">
      <w:pPr>
        <w:pStyle w:val="ListParagraph"/>
        <w:numPr>
          <w:ilvl w:val="0"/>
          <w:numId w:val="15"/>
        </w:numPr>
        <w:spacing w:before="100" w:beforeAutospacing="1" w:after="100" w:afterAutospacing="1"/>
        <w:rPr>
          <w:rFonts w:ascii="Segoe UI" w:eastAsia="Times New Roman" w:hAnsi="Segoe UI" w:cs="Segoe UI"/>
          <w:lang w:eastAsia="en-GB"/>
        </w:rPr>
      </w:pPr>
      <w:r w:rsidRPr="00D604D0">
        <w:rPr>
          <w:rFonts w:ascii="Segoe UI" w:eastAsia="Times New Roman" w:hAnsi="Segoe UI" w:cs="Segoe UI"/>
          <w:lang w:eastAsia="en-GB"/>
        </w:rPr>
        <w:t>Drugs and Adult Medication Policy</w:t>
      </w:r>
    </w:p>
    <w:p w14:paraId="54461620" w14:textId="67D36637" w:rsidR="00B43238" w:rsidRPr="00D604D0" w:rsidRDefault="00B43238" w:rsidP="00D604D0">
      <w:pPr>
        <w:pStyle w:val="ListParagraph"/>
        <w:numPr>
          <w:ilvl w:val="0"/>
          <w:numId w:val="15"/>
        </w:numPr>
        <w:spacing w:before="100" w:beforeAutospacing="1" w:after="100" w:afterAutospacing="1"/>
        <w:rPr>
          <w:rFonts w:ascii="Segoe UI" w:eastAsia="Times New Roman" w:hAnsi="Segoe UI" w:cs="Segoe UI"/>
          <w:lang w:eastAsia="en-GB"/>
        </w:rPr>
      </w:pPr>
      <w:r w:rsidRPr="00D604D0">
        <w:rPr>
          <w:rFonts w:ascii="Segoe UI" w:eastAsia="Times New Roman" w:hAnsi="Segoe UI" w:cs="Segoe UI"/>
          <w:lang w:eastAsia="en-GB"/>
        </w:rPr>
        <w:t>Emergency and Alternative Care Policy</w:t>
      </w:r>
    </w:p>
    <w:p w14:paraId="1FCB9993" w14:textId="4C3AD30E" w:rsidR="00B43238" w:rsidRPr="00D604D0" w:rsidRDefault="00B43238" w:rsidP="00D604D0">
      <w:pPr>
        <w:pStyle w:val="ListParagraph"/>
        <w:numPr>
          <w:ilvl w:val="0"/>
          <w:numId w:val="15"/>
        </w:numPr>
        <w:spacing w:before="100" w:beforeAutospacing="1" w:after="100" w:afterAutospacing="1"/>
        <w:rPr>
          <w:rFonts w:ascii="Segoe UI" w:eastAsia="Times New Roman" w:hAnsi="Segoe UI" w:cs="Segoe UI"/>
          <w:lang w:eastAsia="en-GB"/>
        </w:rPr>
      </w:pPr>
      <w:r w:rsidRPr="00D604D0">
        <w:rPr>
          <w:rFonts w:ascii="Segoe UI" w:eastAsia="Times New Roman" w:hAnsi="Segoe UI" w:cs="Segoe UI"/>
          <w:lang w:eastAsia="en-GB"/>
        </w:rPr>
        <w:t>Environment and Sustainability Policy</w:t>
      </w:r>
    </w:p>
    <w:p w14:paraId="60CF6EF9" w14:textId="3EBBADFB" w:rsidR="00B43238" w:rsidRPr="00D604D0" w:rsidRDefault="00B43238" w:rsidP="00D604D0">
      <w:pPr>
        <w:pStyle w:val="ListParagraph"/>
        <w:numPr>
          <w:ilvl w:val="0"/>
          <w:numId w:val="15"/>
        </w:numPr>
        <w:spacing w:before="100" w:beforeAutospacing="1" w:after="100" w:afterAutospacing="1"/>
        <w:rPr>
          <w:rFonts w:ascii="Segoe UI" w:eastAsia="Times New Roman" w:hAnsi="Segoe UI" w:cs="Segoe UI"/>
          <w:lang w:eastAsia="en-GB"/>
        </w:rPr>
      </w:pPr>
      <w:r w:rsidRPr="00D604D0">
        <w:rPr>
          <w:rFonts w:ascii="Segoe UI" w:eastAsia="Times New Roman" w:hAnsi="Segoe UI" w:cs="Segoe UI"/>
          <w:lang w:eastAsia="en-GB"/>
        </w:rPr>
        <w:t>Equal Opportunities and Inclusion Policy</w:t>
      </w:r>
    </w:p>
    <w:p w14:paraId="10E126BE" w14:textId="0BFB307F" w:rsidR="00B43238" w:rsidRPr="00D604D0" w:rsidRDefault="00B43238" w:rsidP="00D604D0">
      <w:pPr>
        <w:pStyle w:val="ListParagraph"/>
        <w:numPr>
          <w:ilvl w:val="0"/>
          <w:numId w:val="15"/>
        </w:numPr>
        <w:spacing w:before="100" w:beforeAutospacing="1" w:after="100" w:afterAutospacing="1"/>
        <w:rPr>
          <w:rFonts w:ascii="Segoe UI" w:eastAsia="Times New Roman" w:hAnsi="Segoe UI" w:cs="Segoe UI"/>
          <w:lang w:eastAsia="en-GB"/>
        </w:rPr>
      </w:pPr>
      <w:r w:rsidRPr="00D604D0">
        <w:rPr>
          <w:rFonts w:ascii="Segoe UI" w:eastAsia="Times New Roman" w:hAnsi="Segoe UI" w:cs="Segoe UI"/>
          <w:lang w:eastAsia="en-GB"/>
        </w:rPr>
        <w:t>Fees Policy</w:t>
      </w:r>
    </w:p>
    <w:p w14:paraId="28980A29" w14:textId="28ABFEA0" w:rsidR="00B43238" w:rsidRPr="00D604D0" w:rsidRDefault="00B43238" w:rsidP="00D604D0">
      <w:pPr>
        <w:pStyle w:val="ListParagraph"/>
        <w:numPr>
          <w:ilvl w:val="0"/>
          <w:numId w:val="15"/>
        </w:numPr>
        <w:spacing w:before="100" w:beforeAutospacing="1" w:after="100" w:afterAutospacing="1"/>
        <w:rPr>
          <w:rFonts w:ascii="Segoe UI" w:eastAsia="Times New Roman" w:hAnsi="Segoe UI" w:cs="Segoe UI"/>
          <w:lang w:eastAsia="en-GB"/>
        </w:rPr>
      </w:pPr>
      <w:r w:rsidRPr="00D604D0">
        <w:rPr>
          <w:rFonts w:ascii="Segoe UI" w:eastAsia="Times New Roman" w:hAnsi="Segoe UI" w:cs="Segoe UI"/>
          <w:lang w:eastAsia="en-GB"/>
        </w:rPr>
        <w:t>Female Genital Mutilation (FGM) Policy</w:t>
      </w:r>
    </w:p>
    <w:p w14:paraId="6BCA9724" w14:textId="293F5CC3" w:rsidR="00B43238" w:rsidRPr="00D604D0" w:rsidRDefault="00B43238" w:rsidP="00D604D0">
      <w:pPr>
        <w:pStyle w:val="ListParagraph"/>
        <w:numPr>
          <w:ilvl w:val="0"/>
          <w:numId w:val="15"/>
        </w:numPr>
        <w:spacing w:before="100" w:beforeAutospacing="1" w:after="100" w:afterAutospacing="1"/>
        <w:rPr>
          <w:rFonts w:ascii="Segoe UI" w:eastAsia="Times New Roman" w:hAnsi="Segoe UI" w:cs="Segoe UI"/>
          <w:lang w:eastAsia="en-GB"/>
        </w:rPr>
      </w:pPr>
      <w:r w:rsidRPr="00D604D0">
        <w:rPr>
          <w:rFonts w:ascii="Segoe UI" w:eastAsia="Times New Roman" w:hAnsi="Segoe UI" w:cs="Segoe UI"/>
          <w:lang w:eastAsia="en-GB"/>
        </w:rPr>
        <w:t>Food Safety Policy</w:t>
      </w:r>
    </w:p>
    <w:p w14:paraId="56152E85" w14:textId="40FD2D56" w:rsidR="00B43238" w:rsidRPr="00D604D0" w:rsidRDefault="00B43238" w:rsidP="00D604D0">
      <w:pPr>
        <w:pStyle w:val="ListParagraph"/>
        <w:numPr>
          <w:ilvl w:val="0"/>
          <w:numId w:val="15"/>
        </w:numPr>
        <w:spacing w:before="100" w:beforeAutospacing="1" w:after="100" w:afterAutospacing="1"/>
        <w:rPr>
          <w:rFonts w:ascii="Segoe UI" w:eastAsia="Times New Roman" w:hAnsi="Segoe UI" w:cs="Segoe UI"/>
          <w:lang w:eastAsia="en-GB"/>
        </w:rPr>
      </w:pPr>
      <w:r w:rsidRPr="00D604D0">
        <w:rPr>
          <w:rFonts w:ascii="Segoe UI" w:eastAsia="Times New Roman" w:hAnsi="Segoe UI" w:cs="Segoe UI"/>
          <w:lang w:eastAsia="en-GB"/>
        </w:rPr>
        <w:t>Funded Hours &amp; Charges Policy</w:t>
      </w:r>
    </w:p>
    <w:p w14:paraId="05A69AA2" w14:textId="1A5014D7" w:rsidR="00B43238" w:rsidRPr="00D604D0" w:rsidRDefault="00B43238" w:rsidP="00D604D0">
      <w:pPr>
        <w:pStyle w:val="ListParagraph"/>
        <w:numPr>
          <w:ilvl w:val="0"/>
          <w:numId w:val="15"/>
        </w:numPr>
        <w:spacing w:before="100" w:beforeAutospacing="1" w:after="100" w:afterAutospacing="1"/>
        <w:rPr>
          <w:rFonts w:ascii="Segoe UI" w:eastAsia="Times New Roman" w:hAnsi="Segoe UI" w:cs="Segoe UI"/>
          <w:lang w:eastAsia="en-GB"/>
        </w:rPr>
      </w:pPr>
      <w:r w:rsidRPr="00D604D0">
        <w:rPr>
          <w:rFonts w:ascii="Segoe UI" w:eastAsia="Times New Roman" w:hAnsi="Segoe UI" w:cs="Segoe UI"/>
          <w:lang w:eastAsia="en-GB"/>
        </w:rPr>
        <w:t>Head Lice Policy</w:t>
      </w:r>
    </w:p>
    <w:p w14:paraId="6386E50F" w14:textId="49A77E5C" w:rsidR="00B43238" w:rsidRPr="00D604D0" w:rsidRDefault="00B43238" w:rsidP="00D604D0">
      <w:pPr>
        <w:pStyle w:val="ListParagraph"/>
        <w:numPr>
          <w:ilvl w:val="0"/>
          <w:numId w:val="15"/>
        </w:numPr>
        <w:spacing w:before="100" w:beforeAutospacing="1" w:after="100" w:afterAutospacing="1"/>
        <w:rPr>
          <w:rFonts w:ascii="Segoe UI" w:eastAsia="Times New Roman" w:hAnsi="Segoe UI" w:cs="Segoe UI"/>
          <w:lang w:eastAsia="en-GB"/>
        </w:rPr>
      </w:pPr>
      <w:r w:rsidRPr="00D604D0">
        <w:rPr>
          <w:rFonts w:ascii="Segoe UI" w:eastAsia="Times New Roman" w:hAnsi="Segoe UI" w:cs="Segoe UI"/>
          <w:lang w:eastAsia="en-GB"/>
        </w:rPr>
        <w:t>Health and Safety Policy</w:t>
      </w:r>
    </w:p>
    <w:p w14:paraId="453BFF6F" w14:textId="1C020E09" w:rsidR="00B43238" w:rsidRPr="00B26FCC" w:rsidRDefault="00B43238" w:rsidP="00B26FCC">
      <w:pPr>
        <w:pStyle w:val="ListParagraph"/>
        <w:numPr>
          <w:ilvl w:val="0"/>
          <w:numId w:val="15"/>
        </w:numPr>
        <w:spacing w:before="100" w:beforeAutospacing="1" w:after="100" w:afterAutospacing="1"/>
        <w:rPr>
          <w:rFonts w:ascii="Segoe UI" w:eastAsia="Times New Roman" w:hAnsi="Segoe UI" w:cs="Segoe UI"/>
          <w:lang w:eastAsia="en-GB"/>
        </w:rPr>
      </w:pPr>
      <w:r w:rsidRPr="00D604D0">
        <w:rPr>
          <w:rFonts w:ascii="Segoe UI" w:eastAsia="Times New Roman" w:hAnsi="Segoe UI" w:cs="Segoe UI"/>
          <w:lang w:eastAsia="en-GB"/>
        </w:rPr>
        <w:t>Illness Policy</w:t>
      </w:r>
    </w:p>
    <w:p w14:paraId="29C31593" w14:textId="04FD5E3F" w:rsidR="00B43238" w:rsidRPr="00D604D0" w:rsidRDefault="00B43238" w:rsidP="00D604D0">
      <w:pPr>
        <w:pStyle w:val="ListParagraph"/>
        <w:numPr>
          <w:ilvl w:val="0"/>
          <w:numId w:val="15"/>
        </w:numPr>
        <w:spacing w:before="100" w:beforeAutospacing="1" w:after="100" w:afterAutospacing="1"/>
        <w:rPr>
          <w:rFonts w:ascii="Segoe UI" w:eastAsia="Times New Roman" w:hAnsi="Segoe UI" w:cs="Segoe UI"/>
          <w:lang w:eastAsia="en-GB"/>
        </w:rPr>
      </w:pPr>
      <w:r w:rsidRPr="00D604D0">
        <w:rPr>
          <w:rFonts w:ascii="Segoe UI" w:eastAsia="Times New Roman" w:hAnsi="Segoe UI" w:cs="Segoe UI"/>
          <w:lang w:eastAsia="en-GB"/>
        </w:rPr>
        <w:t>Infection Control and Hygiene Policy</w:t>
      </w:r>
    </w:p>
    <w:p w14:paraId="3C1F707C" w14:textId="31A3A10B" w:rsidR="00B43238" w:rsidRDefault="00B43238" w:rsidP="00D604D0">
      <w:pPr>
        <w:pStyle w:val="ListParagraph"/>
        <w:numPr>
          <w:ilvl w:val="0"/>
          <w:numId w:val="15"/>
        </w:numPr>
        <w:spacing w:before="100" w:beforeAutospacing="1" w:after="100" w:afterAutospacing="1"/>
        <w:rPr>
          <w:rFonts w:ascii="Segoe UI" w:eastAsia="Times New Roman" w:hAnsi="Segoe UI" w:cs="Segoe UI"/>
          <w:lang w:eastAsia="en-GB"/>
        </w:rPr>
      </w:pPr>
      <w:r w:rsidRPr="00D604D0">
        <w:rPr>
          <w:rFonts w:ascii="Segoe UI" w:eastAsia="Times New Roman" w:hAnsi="Segoe UI" w:cs="Segoe UI"/>
          <w:lang w:eastAsia="en-GB"/>
        </w:rPr>
        <w:t>Internet Safety Policy</w:t>
      </w:r>
    </w:p>
    <w:p w14:paraId="101B6CBB" w14:textId="7F546E6F" w:rsidR="0092514B" w:rsidRPr="00D604D0" w:rsidRDefault="0092514B" w:rsidP="00D604D0">
      <w:pPr>
        <w:pStyle w:val="ListParagraph"/>
        <w:numPr>
          <w:ilvl w:val="0"/>
          <w:numId w:val="15"/>
        </w:numPr>
        <w:spacing w:before="100" w:beforeAutospacing="1" w:after="100" w:afterAutospacing="1"/>
        <w:rPr>
          <w:rFonts w:ascii="Segoe UI" w:eastAsia="Times New Roman" w:hAnsi="Segoe UI" w:cs="Segoe UI"/>
          <w:lang w:eastAsia="en-GB"/>
        </w:rPr>
      </w:pPr>
      <w:r>
        <w:rPr>
          <w:rFonts w:ascii="Segoe UI" w:eastAsia="Times New Roman" w:hAnsi="Segoe UI" w:cs="Segoe UI"/>
          <w:lang w:eastAsia="en-GB"/>
        </w:rPr>
        <w:t>Lone worker policy</w:t>
      </w:r>
    </w:p>
    <w:p w14:paraId="1D2B14D9" w14:textId="4FAA5FD8" w:rsidR="00B43238" w:rsidRPr="00D604D0" w:rsidRDefault="00B43238" w:rsidP="00D604D0">
      <w:pPr>
        <w:pStyle w:val="ListParagraph"/>
        <w:numPr>
          <w:ilvl w:val="0"/>
          <w:numId w:val="15"/>
        </w:numPr>
        <w:spacing w:before="100" w:beforeAutospacing="1" w:after="100" w:afterAutospacing="1"/>
        <w:rPr>
          <w:rFonts w:ascii="Segoe UI" w:eastAsia="Times New Roman" w:hAnsi="Segoe UI" w:cs="Segoe UI"/>
          <w:lang w:eastAsia="en-GB"/>
        </w:rPr>
      </w:pPr>
      <w:r w:rsidRPr="00D604D0">
        <w:rPr>
          <w:rFonts w:ascii="Segoe UI" w:eastAsia="Times New Roman" w:hAnsi="Segoe UI" w:cs="Segoe UI"/>
          <w:lang w:eastAsia="en-GB"/>
        </w:rPr>
        <w:t>Loss and Damage to Personal Property Policy</w:t>
      </w:r>
    </w:p>
    <w:p w14:paraId="18CB8D78" w14:textId="5E446351" w:rsidR="00B43238" w:rsidRPr="00D604D0" w:rsidRDefault="00B43238" w:rsidP="00D604D0">
      <w:pPr>
        <w:pStyle w:val="ListParagraph"/>
        <w:numPr>
          <w:ilvl w:val="0"/>
          <w:numId w:val="15"/>
        </w:numPr>
        <w:spacing w:before="100" w:beforeAutospacing="1" w:after="100" w:afterAutospacing="1"/>
        <w:rPr>
          <w:rFonts w:ascii="Segoe UI" w:eastAsia="Times New Roman" w:hAnsi="Segoe UI" w:cs="Segoe UI"/>
          <w:lang w:eastAsia="en-GB"/>
        </w:rPr>
      </w:pPr>
      <w:r w:rsidRPr="00D604D0">
        <w:rPr>
          <w:rFonts w:ascii="Segoe UI" w:eastAsia="Times New Roman" w:hAnsi="Segoe UI" w:cs="Segoe UI"/>
          <w:lang w:eastAsia="en-GB"/>
        </w:rPr>
        <w:t>Lost Child Policy</w:t>
      </w:r>
    </w:p>
    <w:p w14:paraId="53FEF6C1" w14:textId="5193F30F" w:rsidR="00B43238" w:rsidRPr="00D604D0" w:rsidRDefault="00B43238" w:rsidP="00D604D0">
      <w:pPr>
        <w:pStyle w:val="ListParagraph"/>
        <w:numPr>
          <w:ilvl w:val="0"/>
          <w:numId w:val="15"/>
        </w:numPr>
        <w:spacing w:before="100" w:beforeAutospacing="1" w:after="100" w:afterAutospacing="1"/>
        <w:rPr>
          <w:rFonts w:ascii="Segoe UI" w:eastAsia="Times New Roman" w:hAnsi="Segoe UI" w:cs="Segoe UI"/>
          <w:lang w:eastAsia="en-GB"/>
        </w:rPr>
      </w:pPr>
      <w:r w:rsidRPr="00D604D0">
        <w:rPr>
          <w:rFonts w:ascii="Segoe UI" w:eastAsia="Times New Roman" w:hAnsi="Segoe UI" w:cs="Segoe UI"/>
          <w:lang w:eastAsia="en-GB"/>
        </w:rPr>
        <w:t>Manual Handling Policy</w:t>
      </w:r>
    </w:p>
    <w:p w14:paraId="774D32DC" w14:textId="31171A49" w:rsidR="00B43238" w:rsidRPr="00D604D0" w:rsidRDefault="00B43238" w:rsidP="00D604D0">
      <w:pPr>
        <w:pStyle w:val="ListParagraph"/>
        <w:numPr>
          <w:ilvl w:val="0"/>
          <w:numId w:val="15"/>
        </w:numPr>
        <w:spacing w:before="100" w:beforeAutospacing="1" w:after="100" w:afterAutospacing="1"/>
        <w:rPr>
          <w:rFonts w:ascii="Segoe UI" w:eastAsia="Times New Roman" w:hAnsi="Segoe UI" w:cs="Segoe UI"/>
          <w:lang w:eastAsia="en-GB"/>
        </w:rPr>
      </w:pPr>
      <w:r w:rsidRPr="00D604D0">
        <w:rPr>
          <w:rFonts w:ascii="Segoe UI" w:eastAsia="Times New Roman" w:hAnsi="Segoe UI" w:cs="Segoe UI"/>
          <w:lang w:eastAsia="en-GB"/>
        </w:rPr>
        <w:t>Maternity Policy</w:t>
      </w:r>
    </w:p>
    <w:p w14:paraId="67A51F93" w14:textId="612CD824" w:rsidR="00B43238" w:rsidRPr="00D604D0" w:rsidRDefault="00B43238" w:rsidP="00D604D0">
      <w:pPr>
        <w:pStyle w:val="ListParagraph"/>
        <w:numPr>
          <w:ilvl w:val="0"/>
          <w:numId w:val="15"/>
        </w:numPr>
        <w:spacing w:before="100" w:beforeAutospacing="1" w:after="100" w:afterAutospacing="1"/>
        <w:rPr>
          <w:rFonts w:ascii="Segoe UI" w:eastAsia="Times New Roman" w:hAnsi="Segoe UI" w:cs="Segoe UI"/>
          <w:lang w:eastAsia="en-GB"/>
        </w:rPr>
      </w:pPr>
      <w:r w:rsidRPr="00D604D0">
        <w:rPr>
          <w:rFonts w:ascii="Segoe UI" w:eastAsia="Times New Roman" w:hAnsi="Segoe UI" w:cs="Segoe UI"/>
          <w:lang w:eastAsia="en-GB"/>
        </w:rPr>
        <w:t>Medication Policy</w:t>
      </w:r>
    </w:p>
    <w:p w14:paraId="44B93BC5" w14:textId="507DDE41" w:rsidR="00B43238" w:rsidRPr="00D604D0" w:rsidRDefault="00B43238" w:rsidP="00D604D0">
      <w:pPr>
        <w:pStyle w:val="ListParagraph"/>
        <w:numPr>
          <w:ilvl w:val="0"/>
          <w:numId w:val="15"/>
        </w:numPr>
        <w:spacing w:before="100" w:beforeAutospacing="1" w:after="100" w:afterAutospacing="1"/>
        <w:rPr>
          <w:rFonts w:ascii="Segoe UI" w:eastAsia="Times New Roman" w:hAnsi="Segoe UI" w:cs="Segoe UI"/>
          <w:lang w:eastAsia="en-GB"/>
        </w:rPr>
      </w:pPr>
      <w:r w:rsidRPr="00D604D0">
        <w:rPr>
          <w:rFonts w:ascii="Segoe UI" w:eastAsia="Times New Roman" w:hAnsi="Segoe UI" w:cs="Segoe UI"/>
          <w:lang w:eastAsia="en-GB"/>
        </w:rPr>
        <w:t>Mobile Phone, Camera and Photographs Policy</w:t>
      </w:r>
    </w:p>
    <w:p w14:paraId="1136C797" w14:textId="154BB5BC" w:rsidR="00B43238" w:rsidRPr="00D604D0" w:rsidRDefault="00B43238" w:rsidP="00D604D0">
      <w:pPr>
        <w:pStyle w:val="ListParagraph"/>
        <w:numPr>
          <w:ilvl w:val="0"/>
          <w:numId w:val="15"/>
        </w:numPr>
        <w:spacing w:before="100" w:beforeAutospacing="1" w:after="100" w:afterAutospacing="1"/>
        <w:rPr>
          <w:rFonts w:ascii="Segoe UI" w:eastAsia="Times New Roman" w:hAnsi="Segoe UI" w:cs="Segoe UI"/>
          <w:lang w:eastAsia="en-GB"/>
        </w:rPr>
      </w:pPr>
      <w:r w:rsidRPr="00D604D0">
        <w:rPr>
          <w:rFonts w:ascii="Segoe UI" w:eastAsia="Times New Roman" w:hAnsi="Segoe UI" w:cs="Segoe UI"/>
          <w:lang w:eastAsia="en-GB"/>
        </w:rPr>
        <w:t>Multiple Contact Policy</w:t>
      </w:r>
    </w:p>
    <w:p w14:paraId="7D93A938" w14:textId="03EC3A33" w:rsidR="00B43238" w:rsidRPr="00D604D0" w:rsidRDefault="00B43238" w:rsidP="00D604D0">
      <w:pPr>
        <w:pStyle w:val="ListParagraph"/>
        <w:numPr>
          <w:ilvl w:val="0"/>
          <w:numId w:val="15"/>
        </w:numPr>
        <w:spacing w:before="100" w:beforeAutospacing="1" w:after="100" w:afterAutospacing="1"/>
        <w:rPr>
          <w:rFonts w:ascii="Segoe UI" w:eastAsia="Times New Roman" w:hAnsi="Segoe UI" w:cs="Segoe UI"/>
          <w:lang w:eastAsia="en-GB"/>
        </w:rPr>
      </w:pPr>
      <w:r w:rsidRPr="00D604D0">
        <w:rPr>
          <w:rFonts w:ascii="Segoe UI" w:eastAsia="Times New Roman" w:hAnsi="Segoe UI" w:cs="Segoe UI"/>
          <w:lang w:eastAsia="en-GB"/>
        </w:rPr>
        <w:t>Nappy and Toilet Training Policy</w:t>
      </w:r>
    </w:p>
    <w:p w14:paraId="24CFC07B" w14:textId="1C77E1E8" w:rsidR="00B43238" w:rsidRPr="00D604D0" w:rsidRDefault="00F01158" w:rsidP="00D604D0">
      <w:pPr>
        <w:pStyle w:val="ListParagraph"/>
        <w:numPr>
          <w:ilvl w:val="0"/>
          <w:numId w:val="15"/>
        </w:numPr>
        <w:spacing w:before="100" w:beforeAutospacing="1" w:after="100" w:afterAutospacing="1"/>
        <w:rPr>
          <w:rFonts w:ascii="Segoe UI" w:eastAsia="Times New Roman" w:hAnsi="Segoe UI" w:cs="Segoe UI"/>
          <w:lang w:eastAsia="en-GB"/>
        </w:rPr>
      </w:pPr>
      <w:r w:rsidRPr="00D604D0">
        <w:rPr>
          <w:rFonts w:ascii="Segoe UI" w:eastAsia="Times New Roman" w:hAnsi="Segoe UI" w:cs="Segoe UI"/>
          <w:lang w:eastAsia="en-GB"/>
        </w:rPr>
        <w:t>Non-Collection</w:t>
      </w:r>
      <w:r w:rsidR="00B43238" w:rsidRPr="00D604D0">
        <w:rPr>
          <w:rFonts w:ascii="Segoe UI" w:eastAsia="Times New Roman" w:hAnsi="Segoe UI" w:cs="Segoe UI"/>
          <w:lang w:eastAsia="en-GB"/>
        </w:rPr>
        <w:t xml:space="preserve"> of Children Policy</w:t>
      </w:r>
    </w:p>
    <w:p w14:paraId="51180154" w14:textId="3EC7508E" w:rsidR="00B43238" w:rsidRPr="00D604D0" w:rsidRDefault="00B43238" w:rsidP="00D604D0">
      <w:pPr>
        <w:pStyle w:val="ListParagraph"/>
        <w:numPr>
          <w:ilvl w:val="0"/>
          <w:numId w:val="15"/>
        </w:numPr>
        <w:spacing w:before="100" w:beforeAutospacing="1" w:after="100" w:afterAutospacing="1"/>
        <w:rPr>
          <w:rFonts w:ascii="Segoe UI" w:eastAsia="Times New Roman" w:hAnsi="Segoe UI" w:cs="Segoe UI"/>
          <w:lang w:eastAsia="en-GB"/>
        </w:rPr>
      </w:pPr>
      <w:r w:rsidRPr="00D604D0">
        <w:rPr>
          <w:rFonts w:ascii="Segoe UI" w:eastAsia="Times New Roman" w:hAnsi="Segoe UI" w:cs="Segoe UI"/>
          <w:lang w:eastAsia="en-GB"/>
        </w:rPr>
        <w:t>Non-Mobile Child Policy</w:t>
      </w:r>
    </w:p>
    <w:p w14:paraId="5F907694" w14:textId="6C57F340" w:rsidR="00B43238" w:rsidRPr="006E2645" w:rsidRDefault="00B43238" w:rsidP="006E2645">
      <w:pPr>
        <w:pStyle w:val="ListParagraph"/>
        <w:numPr>
          <w:ilvl w:val="0"/>
          <w:numId w:val="15"/>
        </w:numPr>
        <w:spacing w:before="100" w:beforeAutospacing="1" w:after="100" w:afterAutospacing="1"/>
        <w:rPr>
          <w:rFonts w:ascii="Segoe UI" w:eastAsia="Times New Roman" w:hAnsi="Segoe UI" w:cs="Segoe UI"/>
          <w:lang w:eastAsia="en-GB"/>
        </w:rPr>
      </w:pPr>
      <w:r w:rsidRPr="00D604D0">
        <w:rPr>
          <w:rFonts w:ascii="Segoe UI" w:eastAsia="Times New Roman" w:hAnsi="Segoe UI" w:cs="Segoe UI"/>
          <w:lang w:eastAsia="en-GB"/>
        </w:rPr>
        <w:lastRenderedPageBreak/>
        <w:t>Nutrition &amp; Healthy Eating Policy</w:t>
      </w:r>
    </w:p>
    <w:p w14:paraId="442202C0" w14:textId="7B937E44" w:rsidR="00B43238" w:rsidRPr="00D604D0" w:rsidRDefault="00B43238" w:rsidP="00D604D0">
      <w:pPr>
        <w:pStyle w:val="ListParagraph"/>
        <w:numPr>
          <w:ilvl w:val="0"/>
          <w:numId w:val="15"/>
        </w:numPr>
        <w:spacing w:before="100" w:beforeAutospacing="1" w:after="100" w:afterAutospacing="1"/>
        <w:rPr>
          <w:rFonts w:ascii="Segoe UI" w:eastAsia="Times New Roman" w:hAnsi="Segoe UI" w:cs="Segoe UI"/>
          <w:lang w:eastAsia="en-GB"/>
        </w:rPr>
      </w:pPr>
      <w:r w:rsidRPr="00D604D0">
        <w:rPr>
          <w:rFonts w:ascii="Segoe UI" w:eastAsia="Times New Roman" w:hAnsi="Segoe UI" w:cs="Segoe UI"/>
          <w:lang w:eastAsia="en-GB"/>
        </w:rPr>
        <w:t>Outdoor Play Policy</w:t>
      </w:r>
    </w:p>
    <w:p w14:paraId="41992A0B" w14:textId="6F4855A2" w:rsidR="00B43238" w:rsidRPr="006E2645" w:rsidRDefault="00B43238" w:rsidP="006E2645">
      <w:pPr>
        <w:pStyle w:val="ListParagraph"/>
        <w:numPr>
          <w:ilvl w:val="0"/>
          <w:numId w:val="15"/>
        </w:numPr>
        <w:spacing w:before="100" w:beforeAutospacing="1" w:after="100" w:afterAutospacing="1"/>
        <w:rPr>
          <w:rFonts w:ascii="Segoe UI" w:eastAsia="Times New Roman" w:hAnsi="Segoe UI" w:cs="Segoe UI"/>
          <w:lang w:eastAsia="en-GB"/>
        </w:rPr>
      </w:pPr>
      <w:r w:rsidRPr="00D604D0">
        <w:rPr>
          <w:rFonts w:ascii="Segoe UI" w:eastAsia="Times New Roman" w:hAnsi="Segoe UI" w:cs="Segoe UI"/>
          <w:lang w:eastAsia="en-GB"/>
        </w:rPr>
        <w:t>Outings Policy</w:t>
      </w:r>
    </w:p>
    <w:p w14:paraId="2BEEAE81" w14:textId="1434FB97" w:rsidR="00B43238" w:rsidRPr="00D604D0" w:rsidRDefault="00B43238" w:rsidP="00D604D0">
      <w:pPr>
        <w:pStyle w:val="ListParagraph"/>
        <w:numPr>
          <w:ilvl w:val="0"/>
          <w:numId w:val="15"/>
        </w:numPr>
        <w:spacing w:before="100" w:beforeAutospacing="1" w:after="100" w:afterAutospacing="1"/>
        <w:rPr>
          <w:rFonts w:ascii="Segoe UI" w:eastAsia="Times New Roman" w:hAnsi="Segoe UI" w:cs="Segoe UI"/>
          <w:lang w:eastAsia="en-GB"/>
        </w:rPr>
      </w:pPr>
      <w:r w:rsidRPr="00D604D0">
        <w:rPr>
          <w:rFonts w:ascii="Segoe UI" w:eastAsia="Times New Roman" w:hAnsi="Segoe UI" w:cs="Segoe UI"/>
          <w:lang w:eastAsia="en-GB"/>
        </w:rPr>
        <w:t>Paediatric First Aid (PFA) Policy</w:t>
      </w:r>
    </w:p>
    <w:p w14:paraId="7EA961C7" w14:textId="24B444D8" w:rsidR="00B43238" w:rsidRPr="00D604D0" w:rsidRDefault="00B43238" w:rsidP="00D604D0">
      <w:pPr>
        <w:pStyle w:val="ListParagraph"/>
        <w:numPr>
          <w:ilvl w:val="0"/>
          <w:numId w:val="15"/>
        </w:numPr>
        <w:spacing w:before="100" w:beforeAutospacing="1" w:after="100" w:afterAutospacing="1"/>
        <w:rPr>
          <w:rFonts w:ascii="Segoe UI" w:eastAsia="Times New Roman" w:hAnsi="Segoe UI" w:cs="Segoe UI"/>
          <w:lang w:eastAsia="en-GB"/>
        </w:rPr>
      </w:pPr>
      <w:r w:rsidRPr="00D604D0">
        <w:rPr>
          <w:rFonts w:ascii="Segoe UI" w:eastAsia="Times New Roman" w:hAnsi="Segoe UI" w:cs="Segoe UI"/>
          <w:lang w:eastAsia="en-GB"/>
        </w:rPr>
        <w:t>Partnership with Parents Policy</w:t>
      </w:r>
    </w:p>
    <w:p w14:paraId="4319041B" w14:textId="1DFAC1FA" w:rsidR="00B43238" w:rsidRPr="00D604D0" w:rsidRDefault="00B43238" w:rsidP="00D604D0">
      <w:pPr>
        <w:pStyle w:val="ListParagraph"/>
        <w:numPr>
          <w:ilvl w:val="0"/>
          <w:numId w:val="15"/>
        </w:numPr>
        <w:spacing w:before="100" w:beforeAutospacing="1" w:after="100" w:afterAutospacing="1"/>
        <w:rPr>
          <w:rFonts w:ascii="Segoe UI" w:eastAsia="Times New Roman" w:hAnsi="Segoe UI" w:cs="Segoe UI"/>
          <w:lang w:eastAsia="en-GB"/>
        </w:rPr>
      </w:pPr>
      <w:r w:rsidRPr="00D604D0">
        <w:rPr>
          <w:rFonts w:ascii="Segoe UI" w:eastAsia="Times New Roman" w:hAnsi="Segoe UI" w:cs="Segoe UI"/>
          <w:lang w:eastAsia="en-GB"/>
        </w:rPr>
        <w:t>Pet Policy</w:t>
      </w:r>
    </w:p>
    <w:p w14:paraId="31BF608B" w14:textId="6487F781" w:rsidR="00B43238" w:rsidRPr="00D604D0" w:rsidRDefault="00B43238" w:rsidP="00D604D0">
      <w:pPr>
        <w:pStyle w:val="ListParagraph"/>
        <w:numPr>
          <w:ilvl w:val="0"/>
          <w:numId w:val="15"/>
        </w:numPr>
        <w:spacing w:before="100" w:beforeAutospacing="1" w:after="100" w:afterAutospacing="1"/>
        <w:rPr>
          <w:rFonts w:ascii="Segoe UI" w:eastAsia="Times New Roman" w:hAnsi="Segoe UI" w:cs="Segoe UI"/>
          <w:lang w:eastAsia="en-GB"/>
        </w:rPr>
      </w:pPr>
      <w:r w:rsidRPr="00D604D0">
        <w:rPr>
          <w:rFonts w:ascii="Segoe UI" w:eastAsia="Times New Roman" w:hAnsi="Segoe UI" w:cs="Segoe UI"/>
          <w:lang w:eastAsia="en-GB"/>
        </w:rPr>
        <w:t>Physical Contact Policy</w:t>
      </w:r>
    </w:p>
    <w:p w14:paraId="6C698C26" w14:textId="3DD1D81A" w:rsidR="00B43238" w:rsidRPr="00715839" w:rsidRDefault="00B43238" w:rsidP="00715839">
      <w:pPr>
        <w:pStyle w:val="ListParagraph"/>
        <w:numPr>
          <w:ilvl w:val="0"/>
          <w:numId w:val="15"/>
        </w:numPr>
        <w:spacing w:before="100" w:beforeAutospacing="1" w:after="100" w:afterAutospacing="1"/>
        <w:rPr>
          <w:rFonts w:ascii="Segoe UI" w:eastAsia="Times New Roman" w:hAnsi="Segoe UI" w:cs="Segoe UI"/>
          <w:lang w:eastAsia="en-GB"/>
        </w:rPr>
      </w:pPr>
      <w:r w:rsidRPr="00D604D0">
        <w:rPr>
          <w:rFonts w:ascii="Segoe UI" w:eastAsia="Times New Roman" w:hAnsi="Segoe UI" w:cs="Segoe UI"/>
          <w:lang w:eastAsia="en-GB"/>
        </w:rPr>
        <w:t>Privacy and Dignity Policy (Toileting &amp; Nappy Changing)</w:t>
      </w:r>
    </w:p>
    <w:p w14:paraId="28327E80" w14:textId="061E0A22" w:rsidR="00B43238" w:rsidRPr="00D604D0" w:rsidRDefault="00B43238" w:rsidP="00D604D0">
      <w:pPr>
        <w:pStyle w:val="ListParagraph"/>
        <w:numPr>
          <w:ilvl w:val="0"/>
          <w:numId w:val="15"/>
        </w:numPr>
        <w:spacing w:before="100" w:beforeAutospacing="1" w:after="100" w:afterAutospacing="1"/>
        <w:rPr>
          <w:rFonts w:ascii="Segoe UI" w:eastAsia="Times New Roman" w:hAnsi="Segoe UI" w:cs="Segoe UI"/>
          <w:lang w:eastAsia="en-GB"/>
        </w:rPr>
      </w:pPr>
      <w:r w:rsidRPr="00D604D0">
        <w:rPr>
          <w:rFonts w:ascii="Segoe UI" w:eastAsia="Times New Roman" w:hAnsi="Segoe UI" w:cs="Segoe UI"/>
          <w:lang w:eastAsia="en-GB"/>
        </w:rPr>
        <w:t>Promoting British Values Policy</w:t>
      </w:r>
    </w:p>
    <w:p w14:paraId="342BAF2B" w14:textId="1B75F009" w:rsidR="00B43238" w:rsidRPr="00D604D0" w:rsidRDefault="00B43238" w:rsidP="00D604D0">
      <w:pPr>
        <w:pStyle w:val="ListParagraph"/>
        <w:numPr>
          <w:ilvl w:val="0"/>
          <w:numId w:val="15"/>
        </w:numPr>
        <w:spacing w:before="100" w:beforeAutospacing="1" w:after="100" w:afterAutospacing="1"/>
        <w:rPr>
          <w:rFonts w:ascii="Segoe UI" w:eastAsia="Times New Roman" w:hAnsi="Segoe UI" w:cs="Segoe UI"/>
          <w:lang w:eastAsia="en-GB"/>
        </w:rPr>
      </w:pPr>
      <w:r w:rsidRPr="00D604D0">
        <w:rPr>
          <w:rFonts w:ascii="Segoe UI" w:eastAsia="Times New Roman" w:hAnsi="Segoe UI" w:cs="Segoe UI"/>
          <w:lang w:eastAsia="en-GB"/>
        </w:rPr>
        <w:t>Retention Policy</w:t>
      </w:r>
    </w:p>
    <w:p w14:paraId="0AEBE715" w14:textId="32436762" w:rsidR="00B43238" w:rsidRPr="00D604D0" w:rsidRDefault="00B43238" w:rsidP="00D604D0">
      <w:pPr>
        <w:pStyle w:val="ListParagraph"/>
        <w:numPr>
          <w:ilvl w:val="0"/>
          <w:numId w:val="15"/>
        </w:numPr>
        <w:spacing w:before="100" w:beforeAutospacing="1" w:after="100" w:afterAutospacing="1"/>
        <w:rPr>
          <w:rFonts w:ascii="Segoe UI" w:eastAsia="Times New Roman" w:hAnsi="Segoe UI" w:cs="Segoe UI"/>
          <w:lang w:eastAsia="en-GB"/>
        </w:rPr>
      </w:pPr>
      <w:r w:rsidRPr="00D604D0">
        <w:rPr>
          <w:rFonts w:ascii="Segoe UI" w:eastAsia="Times New Roman" w:hAnsi="Segoe UI" w:cs="Segoe UI"/>
          <w:lang w:eastAsia="en-GB"/>
        </w:rPr>
        <w:t>Risk Assessment Policy</w:t>
      </w:r>
    </w:p>
    <w:p w14:paraId="5DEEE6F2" w14:textId="27A77F54" w:rsidR="00B43238" w:rsidRPr="00D604D0" w:rsidRDefault="00B43238" w:rsidP="00D604D0">
      <w:pPr>
        <w:pStyle w:val="ListParagraph"/>
        <w:numPr>
          <w:ilvl w:val="0"/>
          <w:numId w:val="15"/>
        </w:numPr>
        <w:spacing w:before="100" w:beforeAutospacing="1" w:after="100" w:afterAutospacing="1"/>
        <w:rPr>
          <w:rFonts w:ascii="Segoe UI" w:eastAsia="Times New Roman" w:hAnsi="Segoe UI" w:cs="Segoe UI"/>
          <w:lang w:eastAsia="en-GB"/>
        </w:rPr>
      </w:pPr>
      <w:r w:rsidRPr="00D604D0">
        <w:rPr>
          <w:rFonts w:ascii="Segoe UI" w:eastAsia="Times New Roman" w:hAnsi="Segoe UI" w:cs="Segoe UI"/>
          <w:lang w:eastAsia="en-GB"/>
        </w:rPr>
        <w:t>Safeguarding and Child Protection Policy</w:t>
      </w:r>
    </w:p>
    <w:p w14:paraId="311ECB39" w14:textId="6D913F18" w:rsidR="00B43238" w:rsidRPr="00D604D0" w:rsidRDefault="00B43238" w:rsidP="00D604D0">
      <w:pPr>
        <w:pStyle w:val="ListParagraph"/>
        <w:numPr>
          <w:ilvl w:val="0"/>
          <w:numId w:val="15"/>
        </w:numPr>
        <w:spacing w:before="100" w:beforeAutospacing="1" w:after="100" w:afterAutospacing="1"/>
        <w:rPr>
          <w:rFonts w:ascii="Segoe UI" w:eastAsia="Times New Roman" w:hAnsi="Segoe UI" w:cs="Segoe UI"/>
          <w:lang w:eastAsia="en-GB"/>
        </w:rPr>
      </w:pPr>
      <w:r w:rsidRPr="00D604D0">
        <w:rPr>
          <w:rFonts w:ascii="Segoe UI" w:eastAsia="Times New Roman" w:hAnsi="Segoe UI" w:cs="Segoe UI"/>
          <w:lang w:eastAsia="en-GB"/>
        </w:rPr>
        <w:t>Safeguarding Training Policy</w:t>
      </w:r>
    </w:p>
    <w:p w14:paraId="05672679" w14:textId="0107367A" w:rsidR="00B43238" w:rsidRPr="00D604D0" w:rsidRDefault="00B43238" w:rsidP="00D604D0">
      <w:pPr>
        <w:pStyle w:val="ListParagraph"/>
        <w:numPr>
          <w:ilvl w:val="0"/>
          <w:numId w:val="15"/>
        </w:numPr>
        <w:spacing w:before="100" w:beforeAutospacing="1" w:after="100" w:afterAutospacing="1"/>
        <w:rPr>
          <w:rFonts w:ascii="Segoe UI" w:eastAsia="Times New Roman" w:hAnsi="Segoe UI" w:cs="Segoe UI"/>
          <w:lang w:eastAsia="en-GB"/>
        </w:rPr>
      </w:pPr>
      <w:r w:rsidRPr="00D604D0">
        <w:rPr>
          <w:rFonts w:ascii="Segoe UI" w:eastAsia="Times New Roman" w:hAnsi="Segoe UI" w:cs="Segoe UI"/>
          <w:lang w:eastAsia="en-GB"/>
        </w:rPr>
        <w:t>Safer Eating and Allergy Management Policy</w:t>
      </w:r>
    </w:p>
    <w:p w14:paraId="613B9E7C" w14:textId="16095706" w:rsidR="00B43238" w:rsidRDefault="00B43238" w:rsidP="00D604D0">
      <w:pPr>
        <w:pStyle w:val="ListParagraph"/>
        <w:numPr>
          <w:ilvl w:val="0"/>
          <w:numId w:val="15"/>
        </w:numPr>
        <w:spacing w:before="100" w:beforeAutospacing="1" w:after="100" w:afterAutospacing="1"/>
        <w:rPr>
          <w:rFonts w:ascii="Segoe UI" w:eastAsia="Times New Roman" w:hAnsi="Segoe UI" w:cs="Segoe UI"/>
          <w:lang w:eastAsia="en-GB"/>
        </w:rPr>
      </w:pPr>
      <w:r w:rsidRPr="00D604D0">
        <w:rPr>
          <w:rFonts w:ascii="Segoe UI" w:eastAsia="Times New Roman" w:hAnsi="Segoe UI" w:cs="Segoe UI"/>
          <w:lang w:eastAsia="en-GB"/>
        </w:rPr>
        <w:t>Safer Recruitment Policy</w:t>
      </w:r>
    </w:p>
    <w:p w14:paraId="41E9AF82" w14:textId="0B426DC8" w:rsidR="00D57165" w:rsidRPr="00D57165" w:rsidRDefault="00D57165" w:rsidP="00D57165">
      <w:pPr>
        <w:pStyle w:val="ListParagraph"/>
        <w:numPr>
          <w:ilvl w:val="0"/>
          <w:numId w:val="15"/>
        </w:numPr>
        <w:spacing w:before="100" w:beforeAutospacing="1" w:after="100" w:afterAutospacing="1"/>
        <w:rPr>
          <w:rFonts w:ascii="Segoe UI" w:eastAsia="Times New Roman" w:hAnsi="Segoe UI" w:cs="Segoe UI"/>
          <w:lang w:eastAsia="en-GB"/>
        </w:rPr>
      </w:pPr>
      <w:r w:rsidRPr="00D604D0">
        <w:rPr>
          <w:rFonts w:ascii="Segoe UI" w:eastAsia="Times New Roman" w:hAnsi="Segoe UI" w:cs="Segoe UI"/>
          <w:lang w:eastAsia="en-GB"/>
        </w:rPr>
        <w:t>Safety on Outings Policy</w:t>
      </w:r>
    </w:p>
    <w:p w14:paraId="473BF388" w14:textId="2BB32F2C" w:rsidR="00B43238" w:rsidRPr="00D604D0" w:rsidRDefault="00B43238" w:rsidP="00D604D0">
      <w:pPr>
        <w:pStyle w:val="ListParagraph"/>
        <w:numPr>
          <w:ilvl w:val="0"/>
          <w:numId w:val="15"/>
        </w:numPr>
        <w:spacing w:before="100" w:beforeAutospacing="1" w:after="100" w:afterAutospacing="1"/>
        <w:rPr>
          <w:rFonts w:ascii="Segoe UI" w:eastAsia="Times New Roman" w:hAnsi="Segoe UI" w:cs="Segoe UI"/>
          <w:lang w:eastAsia="en-GB"/>
        </w:rPr>
      </w:pPr>
      <w:r w:rsidRPr="00D604D0">
        <w:rPr>
          <w:rFonts w:ascii="Segoe UI" w:eastAsia="Times New Roman" w:hAnsi="Segoe UI" w:cs="Segoe UI"/>
          <w:lang w:eastAsia="en-GB"/>
        </w:rPr>
        <w:t>Service Evaluation Policy</w:t>
      </w:r>
    </w:p>
    <w:p w14:paraId="61FA853E" w14:textId="2A6231FE" w:rsidR="00B43238" w:rsidRPr="00D604D0" w:rsidRDefault="00B43238" w:rsidP="00D604D0">
      <w:pPr>
        <w:pStyle w:val="ListParagraph"/>
        <w:numPr>
          <w:ilvl w:val="0"/>
          <w:numId w:val="15"/>
        </w:numPr>
        <w:spacing w:before="100" w:beforeAutospacing="1" w:after="100" w:afterAutospacing="1"/>
        <w:rPr>
          <w:rFonts w:ascii="Segoe UI" w:eastAsia="Times New Roman" w:hAnsi="Segoe UI" w:cs="Segoe UI"/>
          <w:lang w:eastAsia="en-GB"/>
        </w:rPr>
      </w:pPr>
      <w:r w:rsidRPr="00D604D0">
        <w:rPr>
          <w:rFonts w:ascii="Segoe UI" w:eastAsia="Times New Roman" w:hAnsi="Segoe UI" w:cs="Segoe UI"/>
          <w:lang w:eastAsia="en-GB"/>
        </w:rPr>
        <w:t>Sleep Policy</w:t>
      </w:r>
    </w:p>
    <w:p w14:paraId="62D67762" w14:textId="626B34AB" w:rsidR="00B43238" w:rsidRPr="00D604D0" w:rsidRDefault="00B43238" w:rsidP="00D604D0">
      <w:pPr>
        <w:pStyle w:val="ListParagraph"/>
        <w:numPr>
          <w:ilvl w:val="0"/>
          <w:numId w:val="15"/>
        </w:numPr>
        <w:spacing w:before="100" w:beforeAutospacing="1" w:after="100" w:afterAutospacing="1"/>
        <w:rPr>
          <w:rFonts w:ascii="Segoe UI" w:eastAsia="Times New Roman" w:hAnsi="Segoe UI" w:cs="Segoe UI"/>
          <w:lang w:eastAsia="en-GB"/>
        </w:rPr>
      </w:pPr>
      <w:r w:rsidRPr="00D604D0">
        <w:rPr>
          <w:rFonts w:ascii="Segoe UI" w:eastAsia="Times New Roman" w:hAnsi="Segoe UI" w:cs="Segoe UI"/>
          <w:lang w:eastAsia="en-GB"/>
        </w:rPr>
        <w:t>Smoking and Vaping Policy</w:t>
      </w:r>
    </w:p>
    <w:p w14:paraId="58AEDEF7" w14:textId="0A0A2EB0" w:rsidR="00B43238" w:rsidRPr="00D604D0" w:rsidRDefault="00B43238" w:rsidP="00D604D0">
      <w:pPr>
        <w:pStyle w:val="ListParagraph"/>
        <w:numPr>
          <w:ilvl w:val="0"/>
          <w:numId w:val="15"/>
        </w:numPr>
        <w:spacing w:before="100" w:beforeAutospacing="1" w:after="100" w:afterAutospacing="1"/>
        <w:rPr>
          <w:rFonts w:ascii="Segoe UI" w:eastAsia="Times New Roman" w:hAnsi="Segoe UI" w:cs="Segoe UI"/>
          <w:lang w:eastAsia="en-GB"/>
        </w:rPr>
      </w:pPr>
      <w:r w:rsidRPr="00D604D0">
        <w:rPr>
          <w:rFonts w:ascii="Segoe UI" w:eastAsia="Times New Roman" w:hAnsi="Segoe UI" w:cs="Segoe UI"/>
          <w:lang w:eastAsia="en-GB"/>
        </w:rPr>
        <w:t>Social Media Policy</w:t>
      </w:r>
    </w:p>
    <w:p w14:paraId="47AC86F1" w14:textId="0791348F" w:rsidR="00B43238" w:rsidRPr="00D604D0" w:rsidRDefault="00B43238" w:rsidP="00D604D0">
      <w:pPr>
        <w:pStyle w:val="ListParagraph"/>
        <w:numPr>
          <w:ilvl w:val="0"/>
          <w:numId w:val="15"/>
        </w:numPr>
        <w:spacing w:before="100" w:beforeAutospacing="1" w:after="100" w:afterAutospacing="1"/>
        <w:rPr>
          <w:rFonts w:ascii="Segoe UI" w:eastAsia="Times New Roman" w:hAnsi="Segoe UI" w:cs="Segoe UI"/>
          <w:lang w:eastAsia="en-GB"/>
        </w:rPr>
      </w:pPr>
      <w:r w:rsidRPr="00D604D0">
        <w:rPr>
          <w:rFonts w:ascii="Segoe UI" w:eastAsia="Times New Roman" w:hAnsi="Segoe UI" w:cs="Segoe UI"/>
          <w:lang w:eastAsia="en-GB"/>
        </w:rPr>
        <w:t>Special and Additional Support Needs (SEND) Policy</w:t>
      </w:r>
    </w:p>
    <w:p w14:paraId="40C1A3E4" w14:textId="74168E5D" w:rsidR="00B43238" w:rsidRPr="00D604D0" w:rsidRDefault="00B43238" w:rsidP="00D604D0">
      <w:pPr>
        <w:pStyle w:val="ListParagraph"/>
        <w:numPr>
          <w:ilvl w:val="0"/>
          <w:numId w:val="15"/>
        </w:numPr>
        <w:spacing w:before="100" w:beforeAutospacing="1" w:after="100" w:afterAutospacing="1"/>
        <w:rPr>
          <w:rFonts w:ascii="Segoe UI" w:eastAsia="Times New Roman" w:hAnsi="Segoe UI" w:cs="Segoe UI"/>
          <w:lang w:eastAsia="en-GB"/>
        </w:rPr>
      </w:pPr>
      <w:r w:rsidRPr="00D604D0">
        <w:rPr>
          <w:rFonts w:ascii="Segoe UI" w:eastAsia="Times New Roman" w:hAnsi="Segoe UI" w:cs="Segoe UI"/>
          <w:lang w:eastAsia="en-GB"/>
        </w:rPr>
        <w:t>Staff Behaviour Policy</w:t>
      </w:r>
    </w:p>
    <w:p w14:paraId="5FB94196" w14:textId="250361B9" w:rsidR="00B43238" w:rsidRPr="00D604D0" w:rsidRDefault="00B43238" w:rsidP="00D604D0">
      <w:pPr>
        <w:pStyle w:val="ListParagraph"/>
        <w:numPr>
          <w:ilvl w:val="0"/>
          <w:numId w:val="15"/>
        </w:numPr>
        <w:spacing w:before="100" w:beforeAutospacing="1" w:after="100" w:afterAutospacing="1"/>
        <w:rPr>
          <w:rFonts w:ascii="Segoe UI" w:eastAsia="Times New Roman" w:hAnsi="Segoe UI" w:cs="Segoe UI"/>
          <w:lang w:eastAsia="en-GB"/>
        </w:rPr>
      </w:pPr>
      <w:r w:rsidRPr="00D604D0">
        <w:rPr>
          <w:rFonts w:ascii="Segoe UI" w:eastAsia="Times New Roman" w:hAnsi="Segoe UI" w:cs="Segoe UI"/>
          <w:lang w:eastAsia="en-GB"/>
        </w:rPr>
        <w:t>Sun Protection Policy</w:t>
      </w:r>
    </w:p>
    <w:p w14:paraId="6115F693" w14:textId="6A7760F8" w:rsidR="00B43238" w:rsidRPr="00D604D0" w:rsidRDefault="00B43238" w:rsidP="00D604D0">
      <w:pPr>
        <w:pStyle w:val="ListParagraph"/>
        <w:numPr>
          <w:ilvl w:val="0"/>
          <w:numId w:val="15"/>
        </w:numPr>
        <w:spacing w:before="100" w:beforeAutospacing="1" w:after="100" w:afterAutospacing="1"/>
        <w:rPr>
          <w:rFonts w:ascii="Segoe UI" w:eastAsia="Times New Roman" w:hAnsi="Segoe UI" w:cs="Segoe UI"/>
          <w:lang w:eastAsia="en-GB"/>
        </w:rPr>
      </w:pPr>
      <w:r w:rsidRPr="00D604D0">
        <w:rPr>
          <w:rFonts w:ascii="Segoe UI" w:eastAsia="Times New Roman" w:hAnsi="Segoe UI" w:cs="Segoe UI"/>
          <w:lang w:eastAsia="en-GB"/>
        </w:rPr>
        <w:t>Sustainability Policy</w:t>
      </w:r>
    </w:p>
    <w:p w14:paraId="21E6BDF6" w14:textId="796FE9E1" w:rsidR="00B43238" w:rsidRPr="00D604D0" w:rsidRDefault="00B43238" w:rsidP="00D604D0">
      <w:pPr>
        <w:pStyle w:val="ListParagraph"/>
        <w:numPr>
          <w:ilvl w:val="0"/>
          <w:numId w:val="15"/>
        </w:numPr>
        <w:spacing w:before="100" w:beforeAutospacing="1" w:after="100" w:afterAutospacing="1"/>
        <w:rPr>
          <w:rFonts w:ascii="Segoe UI" w:eastAsia="Times New Roman" w:hAnsi="Segoe UI" w:cs="Segoe UI"/>
          <w:lang w:eastAsia="en-GB"/>
        </w:rPr>
      </w:pPr>
      <w:r w:rsidRPr="00D604D0">
        <w:rPr>
          <w:rFonts w:ascii="Segoe UI" w:eastAsia="Times New Roman" w:hAnsi="Segoe UI" w:cs="Segoe UI"/>
          <w:lang w:eastAsia="en-GB"/>
        </w:rPr>
        <w:t>Terrorist Attack / National Emergency Policy</w:t>
      </w:r>
    </w:p>
    <w:p w14:paraId="44A31826" w14:textId="2DFAAC3D" w:rsidR="00B43238" w:rsidRPr="0008628D" w:rsidRDefault="0008628D" w:rsidP="0008628D">
      <w:pPr>
        <w:pStyle w:val="ListParagraph"/>
        <w:numPr>
          <w:ilvl w:val="0"/>
          <w:numId w:val="15"/>
        </w:numPr>
        <w:spacing w:before="100" w:beforeAutospacing="1" w:after="100" w:afterAutospacing="1"/>
        <w:rPr>
          <w:rFonts w:ascii="Segoe UI" w:eastAsia="Times New Roman" w:hAnsi="Segoe UI" w:cs="Segoe UI"/>
          <w:lang w:eastAsia="en-GB"/>
        </w:rPr>
      </w:pPr>
      <w:r>
        <w:rPr>
          <w:rFonts w:ascii="Segoe UI" w:eastAsia="Times New Roman" w:hAnsi="Segoe UI" w:cs="Segoe UI"/>
          <w:lang w:eastAsia="en-GB"/>
        </w:rPr>
        <w:t>Visitors Policy</w:t>
      </w:r>
    </w:p>
    <w:p w14:paraId="3FE2345C" w14:textId="17A31991" w:rsidR="00B43238" w:rsidRPr="00D604D0" w:rsidRDefault="00B43238" w:rsidP="00D604D0">
      <w:pPr>
        <w:pStyle w:val="ListParagraph"/>
        <w:numPr>
          <w:ilvl w:val="0"/>
          <w:numId w:val="15"/>
        </w:numPr>
        <w:spacing w:before="100" w:beforeAutospacing="1" w:after="100" w:afterAutospacing="1"/>
        <w:rPr>
          <w:rFonts w:ascii="Segoe UI" w:eastAsia="Times New Roman" w:hAnsi="Segoe UI" w:cs="Segoe UI"/>
          <w:lang w:eastAsia="en-GB"/>
        </w:rPr>
      </w:pPr>
      <w:r w:rsidRPr="00D604D0">
        <w:rPr>
          <w:rFonts w:ascii="Segoe UI" w:eastAsia="Times New Roman" w:hAnsi="Segoe UI" w:cs="Segoe UI"/>
          <w:lang w:eastAsia="en-GB"/>
        </w:rPr>
        <w:t>Wearable Technology Policy</w:t>
      </w:r>
    </w:p>
    <w:p w14:paraId="76637F71" w14:textId="53B8598C" w:rsidR="00D604D0" w:rsidRPr="00D604D0" w:rsidRDefault="00B43238" w:rsidP="00D604D0">
      <w:pPr>
        <w:pStyle w:val="ListParagraph"/>
        <w:numPr>
          <w:ilvl w:val="0"/>
          <w:numId w:val="15"/>
        </w:numPr>
        <w:spacing w:before="100" w:beforeAutospacing="1" w:after="100" w:afterAutospacing="1"/>
        <w:rPr>
          <w:rFonts w:ascii="Segoe UI" w:eastAsia="Times New Roman" w:hAnsi="Segoe UI" w:cs="Segoe UI"/>
          <w:lang w:eastAsia="en-GB"/>
        </w:rPr>
      </w:pPr>
      <w:r w:rsidRPr="00D604D0">
        <w:rPr>
          <w:rFonts w:ascii="Segoe UI" w:eastAsia="Times New Roman" w:hAnsi="Segoe UI" w:cs="Segoe UI"/>
          <w:lang w:eastAsia="en-GB"/>
        </w:rPr>
        <w:t>Whistle-Blowing and Raising Concerns Policy</w:t>
      </w:r>
    </w:p>
    <w:p w14:paraId="0CE64B4E" w14:textId="77777777" w:rsidR="007C5BCF" w:rsidRPr="009C4EDD" w:rsidRDefault="007C5BCF" w:rsidP="00997197">
      <w:pPr>
        <w:rPr>
          <w:rFonts w:ascii="Segoe UI" w:hAnsi="Segoe UI" w:cs="Segoe UI"/>
        </w:rPr>
      </w:pPr>
    </w:p>
    <w:sectPr w:rsidR="007C5BCF" w:rsidRPr="009C4EDD" w:rsidSect="004C1C7D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83CED" w14:textId="77777777" w:rsidR="008D0740" w:rsidRDefault="008D0740" w:rsidP="002040E4">
      <w:r>
        <w:separator/>
      </w:r>
    </w:p>
  </w:endnote>
  <w:endnote w:type="continuationSeparator" w:id="0">
    <w:p w14:paraId="2FC1E608" w14:textId="77777777" w:rsidR="008D0740" w:rsidRDefault="008D0740" w:rsidP="00204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FCC35" w14:textId="4814A1AC" w:rsidR="002040E4" w:rsidRDefault="002040E4" w:rsidP="002040E4">
    <w:pPr>
      <w:pStyle w:val="Footer"/>
      <w:jc w:val="center"/>
    </w:pPr>
    <w:r>
      <w:t>© www.crhut.co.uk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6401B" w14:textId="77777777" w:rsidR="008D0740" w:rsidRDefault="008D0740" w:rsidP="002040E4">
      <w:r>
        <w:separator/>
      </w:r>
    </w:p>
  </w:footnote>
  <w:footnote w:type="continuationSeparator" w:id="0">
    <w:p w14:paraId="5BBA1586" w14:textId="77777777" w:rsidR="008D0740" w:rsidRDefault="008D0740" w:rsidP="002040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85123" w14:textId="18383555" w:rsidR="002040E4" w:rsidRPr="00D604D0" w:rsidRDefault="00D604D0" w:rsidP="00D604D0">
    <w:pPr>
      <w:pStyle w:val="Header"/>
      <w:jc w:val="center"/>
      <w:rPr>
        <w:rFonts w:ascii="Segoe UI" w:hAnsi="Segoe UI" w:cs="Segoe UI"/>
        <w:b/>
        <w:bCs/>
        <w:sz w:val="36"/>
        <w:szCs w:val="36"/>
      </w:rPr>
    </w:pPr>
    <w:r w:rsidRPr="00D604D0">
      <w:rPr>
        <w:rFonts w:ascii="Segoe UI" w:hAnsi="Segoe UI" w:cs="Segoe UI"/>
        <w:b/>
        <w:bCs/>
        <w:sz w:val="36"/>
        <w:szCs w:val="36"/>
      </w:rPr>
      <w:t>FULL LIST OF POLICIES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391C63"/>
    <w:multiLevelType w:val="multilevel"/>
    <w:tmpl w:val="5C0CC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310EA3"/>
    <w:multiLevelType w:val="multilevel"/>
    <w:tmpl w:val="5582B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F56C27"/>
    <w:multiLevelType w:val="multilevel"/>
    <w:tmpl w:val="E2883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0A4089"/>
    <w:multiLevelType w:val="multilevel"/>
    <w:tmpl w:val="31283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DE0C90"/>
    <w:multiLevelType w:val="multilevel"/>
    <w:tmpl w:val="626C5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7E4B11"/>
    <w:multiLevelType w:val="multilevel"/>
    <w:tmpl w:val="13308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8D1C1D"/>
    <w:multiLevelType w:val="multilevel"/>
    <w:tmpl w:val="59EA0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35695E"/>
    <w:multiLevelType w:val="hybridMultilevel"/>
    <w:tmpl w:val="1DB4C8C8"/>
    <w:lvl w:ilvl="0" w:tplc="05B2DA24">
      <w:numFmt w:val="bullet"/>
      <w:lvlText w:val="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477107"/>
    <w:multiLevelType w:val="hybridMultilevel"/>
    <w:tmpl w:val="ED9860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C216F3"/>
    <w:multiLevelType w:val="multilevel"/>
    <w:tmpl w:val="22EC0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063D8E"/>
    <w:multiLevelType w:val="multilevel"/>
    <w:tmpl w:val="7FA8C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5647A3C"/>
    <w:multiLevelType w:val="hybridMultilevel"/>
    <w:tmpl w:val="47781D50"/>
    <w:lvl w:ilvl="0" w:tplc="05B2DA24">
      <w:numFmt w:val="bullet"/>
      <w:lvlText w:val="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8B3046"/>
    <w:multiLevelType w:val="multilevel"/>
    <w:tmpl w:val="4650F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B2345E7"/>
    <w:multiLevelType w:val="multilevel"/>
    <w:tmpl w:val="C6FC5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56443886">
    <w:abstractNumId w:val="0"/>
  </w:num>
  <w:num w:numId="2" w16cid:durableId="736513134">
    <w:abstractNumId w:val="13"/>
  </w:num>
  <w:num w:numId="3" w16cid:durableId="1189951155">
    <w:abstractNumId w:val="7"/>
  </w:num>
  <w:num w:numId="4" w16cid:durableId="1430394930">
    <w:abstractNumId w:val="3"/>
  </w:num>
  <w:num w:numId="5" w16cid:durableId="69349190">
    <w:abstractNumId w:val="11"/>
  </w:num>
  <w:num w:numId="6" w16cid:durableId="1513958134">
    <w:abstractNumId w:val="10"/>
  </w:num>
  <w:num w:numId="7" w16cid:durableId="563292805">
    <w:abstractNumId w:val="6"/>
  </w:num>
  <w:num w:numId="8" w16cid:durableId="1538925894">
    <w:abstractNumId w:val="14"/>
  </w:num>
  <w:num w:numId="9" w16cid:durableId="1602644513">
    <w:abstractNumId w:val="4"/>
  </w:num>
  <w:num w:numId="10" w16cid:durableId="107286736">
    <w:abstractNumId w:val="5"/>
  </w:num>
  <w:num w:numId="11" w16cid:durableId="528377886">
    <w:abstractNumId w:val="2"/>
  </w:num>
  <w:num w:numId="12" w16cid:durableId="609973193">
    <w:abstractNumId w:val="1"/>
  </w:num>
  <w:num w:numId="13" w16cid:durableId="582033912">
    <w:abstractNumId w:val="9"/>
  </w:num>
  <w:num w:numId="14" w16cid:durableId="242303673">
    <w:abstractNumId w:val="8"/>
  </w:num>
  <w:num w:numId="15" w16cid:durableId="4197649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4C4"/>
    <w:rsid w:val="00037B4D"/>
    <w:rsid w:val="0008628D"/>
    <w:rsid w:val="000A080A"/>
    <w:rsid w:val="000F45DF"/>
    <w:rsid w:val="00105335"/>
    <w:rsid w:val="001C04C4"/>
    <w:rsid w:val="002040E4"/>
    <w:rsid w:val="002D6498"/>
    <w:rsid w:val="004800C4"/>
    <w:rsid w:val="004E267B"/>
    <w:rsid w:val="00604200"/>
    <w:rsid w:val="0064046C"/>
    <w:rsid w:val="006E2645"/>
    <w:rsid w:val="00715839"/>
    <w:rsid w:val="007B122E"/>
    <w:rsid w:val="007C29E6"/>
    <w:rsid w:val="007C5BCF"/>
    <w:rsid w:val="008D0740"/>
    <w:rsid w:val="008E6B98"/>
    <w:rsid w:val="0092514B"/>
    <w:rsid w:val="00992FEE"/>
    <w:rsid w:val="00997197"/>
    <w:rsid w:val="009C4EDD"/>
    <w:rsid w:val="00B26FCC"/>
    <w:rsid w:val="00B43238"/>
    <w:rsid w:val="00C37B34"/>
    <w:rsid w:val="00CC3BCB"/>
    <w:rsid w:val="00D57165"/>
    <w:rsid w:val="00D604D0"/>
    <w:rsid w:val="00D84D52"/>
    <w:rsid w:val="00DD6F07"/>
    <w:rsid w:val="00F01158"/>
    <w:rsid w:val="00F90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4B6754"/>
  <w15:chartTrackingRefBased/>
  <w15:docId w15:val="{994A3EA8-A632-2345-AD1A-6184BC448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40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40E4"/>
  </w:style>
  <w:style w:type="paragraph" w:styleId="Footer">
    <w:name w:val="footer"/>
    <w:basedOn w:val="Normal"/>
    <w:link w:val="FooterChar"/>
    <w:uiPriority w:val="99"/>
    <w:unhideWhenUsed/>
    <w:rsid w:val="002040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40E4"/>
  </w:style>
  <w:style w:type="paragraph" w:styleId="NormalWeb">
    <w:name w:val="Normal (Web)"/>
    <w:basedOn w:val="Normal"/>
    <w:uiPriority w:val="99"/>
    <w:semiHidden/>
    <w:unhideWhenUsed/>
    <w:rsid w:val="0099719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Strong">
    <w:name w:val="Strong"/>
    <w:basedOn w:val="DefaultParagraphFont"/>
    <w:uiPriority w:val="22"/>
    <w:qFormat/>
    <w:rsid w:val="00997197"/>
    <w:rPr>
      <w:b/>
      <w:bCs/>
    </w:rPr>
  </w:style>
  <w:style w:type="paragraph" w:styleId="ListParagraph">
    <w:name w:val="List Paragraph"/>
    <w:basedOn w:val="Normal"/>
    <w:uiPriority w:val="34"/>
    <w:qFormat/>
    <w:rsid w:val="00D604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65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7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john sutton</cp:lastModifiedBy>
  <cp:revision>11</cp:revision>
  <cp:lastPrinted>2025-05-05T11:36:00Z</cp:lastPrinted>
  <dcterms:created xsi:type="dcterms:W3CDTF">2025-07-24T09:35:00Z</dcterms:created>
  <dcterms:modified xsi:type="dcterms:W3CDTF">2026-01-29T13:39:00Z</dcterms:modified>
</cp:coreProperties>
</file>