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97CC" w14:textId="17FF2240" w:rsidR="00777946" w:rsidRDefault="00777946" w:rsidP="00777946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Hlk111148739"/>
      <w:bookmarkEnd w:id="0"/>
      <w:r>
        <w:rPr>
          <w:b/>
          <w:bCs/>
          <w:sz w:val="32"/>
          <w:szCs w:val="32"/>
        </w:rPr>
        <w:t>Tuesday, March 21, 2023 at 6:00 pm</w:t>
      </w:r>
    </w:p>
    <w:p w14:paraId="21F0515E" w14:textId="77777777" w:rsidR="00777946" w:rsidRDefault="00777946" w:rsidP="00777946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 for the regular meeting of the Ponderosa Park Domestic Water Improvement District</w:t>
      </w:r>
    </w:p>
    <w:p w14:paraId="1B6E37FA" w14:textId="77777777" w:rsidR="00777946" w:rsidRDefault="00777946" w:rsidP="0077794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Pursuant to A.R.S. 38-431.01, 38-431.09, 38-431.02(H) This meeting is open to the public and the following topics and variables will be subject to board consideration/discussion/approval or other action. Agenda order may change for time/efficiency.  The meeting will be held at 4619 South Deer Trail, Ponderosa Park, Prescott AZ.  The board supports the CDC, state of AZ and Yavapai County guidelines for COVID-19 pandemic, please protect yourself as necessary. </w:t>
      </w:r>
    </w:p>
    <w:p w14:paraId="6E662777" w14:textId="77777777" w:rsidR="00777946" w:rsidRDefault="00777946" w:rsidP="0077794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Fann Environmental: Mike Young, Jim Muylle, Natalie Galgano-Pinkley and Recorder, Sharla Peterson, or a representative: may be called upon at any time to answer questions or give reports requested by the board. </w:t>
      </w:r>
    </w:p>
    <w:p w14:paraId="60050287" w14:textId="77777777" w:rsidR="00777946" w:rsidRDefault="00777946" w:rsidP="00777946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3B3EF073" w14:textId="77777777" w:rsidR="00777946" w:rsidRDefault="00777946" w:rsidP="00777946">
      <w:pPr>
        <w:spacing w:line="240" w:lineRule="auto"/>
        <w:rPr>
          <w:b/>
          <w:bCs/>
        </w:rPr>
      </w:pPr>
      <w:r>
        <w:rPr>
          <w:b/>
          <w:bCs/>
        </w:rPr>
        <w:t>Call to order</w:t>
      </w:r>
    </w:p>
    <w:p w14:paraId="789B4BD5" w14:textId="77777777" w:rsidR="00777946" w:rsidRDefault="00777946" w:rsidP="00777946">
      <w:pPr>
        <w:spacing w:line="240" w:lineRule="auto"/>
      </w:pPr>
      <w:r>
        <w:rPr>
          <w:b/>
          <w:bCs/>
        </w:rPr>
        <w:t xml:space="preserve">Roll Call: </w:t>
      </w:r>
      <w:r>
        <w:t>Derek Rice, PhD, AJ Adamkiewicz, Jackie Wheeler, Forrest Waymack &amp; Robert (Bob) McBurnie</w:t>
      </w:r>
    </w:p>
    <w:p w14:paraId="78B92555" w14:textId="5417CC8F" w:rsidR="00777946" w:rsidRDefault="00777946" w:rsidP="00777946">
      <w:pPr>
        <w:rPr>
          <w:b/>
          <w:bCs/>
        </w:rPr>
      </w:pPr>
      <w:r>
        <w:rPr>
          <w:b/>
          <w:bCs/>
        </w:rPr>
        <w:t>Approve minutes of PPDWID board meeting on 2-21-2023</w:t>
      </w:r>
      <w:r>
        <w:t xml:space="preserve">: Discussion &amp; Corrections, Motion, Second &amp; </w:t>
      </w:r>
      <w:r>
        <w:rPr>
          <w:b/>
          <w:bCs/>
        </w:rPr>
        <w:t>Vote</w:t>
      </w:r>
    </w:p>
    <w:p w14:paraId="71DA30ED" w14:textId="279DA0C2" w:rsidR="00777946" w:rsidRDefault="00777946" w:rsidP="00777946">
      <w:r>
        <w:rPr>
          <w:b/>
          <w:bCs/>
        </w:rPr>
        <w:t>Financial update</w:t>
      </w:r>
      <w:r>
        <w:t xml:space="preserve">: </w:t>
      </w:r>
      <w:r w:rsidRPr="00777946">
        <w:t>Natalie Galgano-Pinkley</w:t>
      </w:r>
      <w:r>
        <w:t>,</w:t>
      </w:r>
      <w:r>
        <w:rPr>
          <w:sz w:val="16"/>
          <w:szCs w:val="16"/>
        </w:rPr>
        <w:t xml:space="preserve"> </w:t>
      </w:r>
      <w:r>
        <w:t>Jackie Wheeler and all board members</w:t>
      </w:r>
    </w:p>
    <w:p w14:paraId="3C2E2FD5" w14:textId="19E86C13" w:rsidR="00777946" w:rsidRDefault="00777946" w:rsidP="00BB02D9">
      <w:pPr>
        <w:pStyle w:val="ListParagraph"/>
        <w:numPr>
          <w:ilvl w:val="0"/>
          <w:numId w:val="3"/>
        </w:numPr>
      </w:pPr>
      <w:r>
        <w:t>Monthly budget</w:t>
      </w:r>
      <w:r w:rsidR="00BB02D9">
        <w:t xml:space="preserve">: </w:t>
      </w:r>
      <w:r>
        <w:t>Door hangers, nonpayment, shut off</w:t>
      </w:r>
      <w:r w:rsidR="00BB02D9">
        <w:t xml:space="preserve">. </w:t>
      </w:r>
      <w:r>
        <w:t>New line item for credit card charges</w:t>
      </w:r>
      <w:r w:rsidR="00BB02D9">
        <w:t xml:space="preserve">. </w:t>
      </w:r>
      <w:r>
        <w:t>Recover refund on improper charge for issuing credit cards</w:t>
      </w:r>
      <w:r w:rsidR="00BB02D9">
        <w:t xml:space="preserve">. </w:t>
      </w:r>
      <w:r>
        <w:t>Fann charges: 8,720.41, normal</w:t>
      </w:r>
      <w:r w:rsidR="00BB02D9">
        <w:t xml:space="preserve">. </w:t>
      </w:r>
      <w:r>
        <w:t>Thanks to Natalie for the water pumping graph</w:t>
      </w:r>
      <w:r w:rsidR="00BB02D9">
        <w:t xml:space="preserve">. </w:t>
      </w:r>
      <w:r>
        <w:t>Derek: possible insurance coverage</w:t>
      </w:r>
    </w:p>
    <w:p w14:paraId="5F064759" w14:textId="1F53FC60" w:rsidR="00777946" w:rsidRDefault="00777946" w:rsidP="00777946">
      <w:pPr>
        <w:pStyle w:val="ListParagraph"/>
        <w:numPr>
          <w:ilvl w:val="0"/>
          <w:numId w:val="3"/>
        </w:numPr>
      </w:pPr>
      <w:r>
        <w:t>Annual Budget</w:t>
      </w:r>
      <w:r w:rsidR="00BB02D9">
        <w:t xml:space="preserve"> Discussion</w:t>
      </w:r>
    </w:p>
    <w:p w14:paraId="68D08AF6" w14:textId="19C952A3" w:rsidR="00777946" w:rsidRDefault="00777946" w:rsidP="00777946">
      <w:pPr>
        <w:pStyle w:val="ListParagraph"/>
        <w:numPr>
          <w:ilvl w:val="1"/>
          <w:numId w:val="3"/>
        </w:numPr>
      </w:pPr>
      <w:r>
        <w:t>2023-2024 recommendations from MA&amp;C</w:t>
      </w:r>
    </w:p>
    <w:p w14:paraId="4E7BC1E7" w14:textId="77777777" w:rsidR="00BB02D9" w:rsidRDefault="00777946" w:rsidP="00BB02D9">
      <w:pPr>
        <w:pStyle w:val="ListParagraph"/>
        <w:numPr>
          <w:ilvl w:val="1"/>
          <w:numId w:val="3"/>
        </w:numPr>
      </w:pPr>
      <w:r>
        <w:t>Potential minor changes of monthly rates</w:t>
      </w:r>
      <w:r w:rsidR="00BB02D9">
        <w:t>,</w:t>
      </w:r>
      <w:r w:rsidR="00BB02D9" w:rsidRPr="00BB02D9">
        <w:t xml:space="preserve"> </w:t>
      </w:r>
      <w:r w:rsidR="00BB02D9">
        <w:t>public notice/YCBS approval</w:t>
      </w:r>
    </w:p>
    <w:p w14:paraId="364241ED" w14:textId="2B2F3E74" w:rsidR="00777946" w:rsidRDefault="00BB02D9" w:rsidP="00BB02D9">
      <w:pPr>
        <w:pStyle w:val="ListParagraph"/>
        <w:numPr>
          <w:ilvl w:val="1"/>
          <w:numId w:val="3"/>
        </w:numPr>
      </w:pPr>
      <w:r>
        <w:t>C</w:t>
      </w:r>
      <w:r w:rsidR="00777946">
        <w:t xml:space="preserve">all to public for budget comments </w:t>
      </w:r>
    </w:p>
    <w:p w14:paraId="210A5A29" w14:textId="05238CFD" w:rsidR="00777946" w:rsidRDefault="00777946" w:rsidP="00777946">
      <w:pPr>
        <w:pStyle w:val="ListParagraph"/>
        <w:numPr>
          <w:ilvl w:val="1"/>
          <w:numId w:val="3"/>
        </w:numPr>
      </w:pPr>
      <w:r>
        <w:t>Close call to public for budget</w:t>
      </w:r>
      <w:r w:rsidRPr="00BB02D9">
        <w:t xml:space="preserve"> comments</w:t>
      </w:r>
    </w:p>
    <w:p w14:paraId="0E9112F6" w14:textId="2CBF4FF9" w:rsidR="00777946" w:rsidRDefault="00777946" w:rsidP="00777946">
      <w:r>
        <w:rPr>
          <w:b/>
          <w:bCs/>
        </w:rPr>
        <w:t>Operators &amp; Maintenance report</w:t>
      </w:r>
      <w:r>
        <w:t>:  Forrest Waymack, Jim Muylle’s written report, all board members</w:t>
      </w:r>
    </w:p>
    <w:p w14:paraId="737BEFF4" w14:textId="3A79DDDD" w:rsidR="00777946" w:rsidRDefault="00777946" w:rsidP="00BB02D9">
      <w:pPr>
        <w:pStyle w:val="ListParagraph"/>
        <w:numPr>
          <w:ilvl w:val="0"/>
          <w:numId w:val="4"/>
        </w:numPr>
      </w:pPr>
      <w:r>
        <w:t>Well Health, great due to moisture, 99%</w:t>
      </w:r>
    </w:p>
    <w:p w14:paraId="3B977FC2" w14:textId="313B03DF" w:rsidR="00777946" w:rsidRDefault="00777946" w:rsidP="00777946">
      <w:pPr>
        <w:pStyle w:val="ListParagraph"/>
        <w:numPr>
          <w:ilvl w:val="0"/>
          <w:numId w:val="4"/>
        </w:numPr>
      </w:pPr>
      <w:r>
        <w:t>New call log for complaints</w:t>
      </w:r>
    </w:p>
    <w:p w14:paraId="40105EA0" w14:textId="228FF501" w:rsidR="00777946" w:rsidRDefault="00777946" w:rsidP="00777946">
      <w:pPr>
        <w:pStyle w:val="ListParagraph"/>
        <w:numPr>
          <w:ilvl w:val="1"/>
          <w:numId w:val="4"/>
        </w:numPr>
      </w:pPr>
      <w:r>
        <w:t>Required by ADEQ &amp; ADWR that we log and keep records of all complaints</w:t>
      </w:r>
    </w:p>
    <w:p w14:paraId="07B6FCB6" w14:textId="392F5592" w:rsidR="006D4C47" w:rsidRDefault="006D4C47" w:rsidP="006D4C47">
      <w:pPr>
        <w:pStyle w:val="ListParagraph"/>
        <w:numPr>
          <w:ilvl w:val="0"/>
          <w:numId w:val="4"/>
        </w:numPr>
      </w:pPr>
      <w:r>
        <w:t>ADEQ offered to reduce testing</w:t>
      </w:r>
      <w:r w:rsidR="00BB02D9">
        <w:t>. B</w:t>
      </w:r>
      <w:r w:rsidR="00BB02D9">
        <w:t>acterial &amp; chlorine</w:t>
      </w:r>
      <w:r>
        <w:t>, in the best interest of public</w:t>
      </w:r>
      <w:r w:rsidR="00BB02D9">
        <w:t>,</w:t>
      </w:r>
      <w:r>
        <w:t xml:space="preserve"> continue current testing</w:t>
      </w:r>
    </w:p>
    <w:p w14:paraId="111EC8B8" w14:textId="10BCCB9C" w:rsidR="00777946" w:rsidRDefault="00777946" w:rsidP="00777946">
      <w:pPr>
        <w:pStyle w:val="ListParagraph"/>
        <w:numPr>
          <w:ilvl w:val="0"/>
          <w:numId w:val="4"/>
        </w:numPr>
      </w:pPr>
      <w:r>
        <w:t>Routine call outs for frozen pipes</w:t>
      </w:r>
    </w:p>
    <w:p w14:paraId="6A64464F" w14:textId="76CC28FB" w:rsidR="006D4C47" w:rsidRDefault="006D4C47" w:rsidP="00BB02D9">
      <w:pPr>
        <w:pStyle w:val="ListParagraph"/>
        <w:numPr>
          <w:ilvl w:val="0"/>
          <w:numId w:val="4"/>
        </w:numPr>
      </w:pPr>
      <w:r>
        <w:t xml:space="preserve">Forrest </w:t>
      </w:r>
      <w:r w:rsidR="00BB02D9">
        <w:t xml:space="preserve">updates: Records, </w:t>
      </w:r>
      <w:r>
        <w:t>Pellet feeder</w:t>
      </w:r>
      <w:r w:rsidR="00BB02D9">
        <w:t xml:space="preserve">, </w:t>
      </w:r>
      <w:r>
        <w:t>Booster station building</w:t>
      </w:r>
      <w:r w:rsidR="00BB02D9">
        <w:t xml:space="preserve">, </w:t>
      </w:r>
      <w:r>
        <w:t>Meter installations</w:t>
      </w:r>
    </w:p>
    <w:p w14:paraId="3F20D657" w14:textId="3F6B8F86" w:rsidR="006D4C47" w:rsidRDefault="006D4C47" w:rsidP="006D4C47">
      <w:pPr>
        <w:pStyle w:val="ListParagraph"/>
        <w:numPr>
          <w:ilvl w:val="0"/>
          <w:numId w:val="4"/>
        </w:numPr>
      </w:pPr>
      <w:r>
        <w:t>Thanks to Forrest for grading/drainage on Indian Creek property</w:t>
      </w:r>
    </w:p>
    <w:p w14:paraId="1C6DCBF1" w14:textId="337505D8" w:rsidR="006D4C47" w:rsidRDefault="006D4C47" w:rsidP="006D4C47">
      <w:pPr>
        <w:pStyle w:val="ListParagraph"/>
        <w:numPr>
          <w:ilvl w:val="0"/>
          <w:numId w:val="4"/>
        </w:numPr>
      </w:pPr>
      <w:r>
        <w:t>Trash service, place can at garage?</w:t>
      </w:r>
    </w:p>
    <w:p w14:paraId="2B6E01E4" w14:textId="7A485CE9" w:rsidR="006D4C47" w:rsidRDefault="006D4C47" w:rsidP="006D4C47">
      <w:pPr>
        <w:rPr>
          <w:b/>
          <w:bCs/>
        </w:rPr>
      </w:pPr>
      <w:r w:rsidRPr="006D4C47">
        <w:rPr>
          <w:b/>
          <w:bCs/>
        </w:rPr>
        <w:t>Misc. business</w:t>
      </w:r>
    </w:p>
    <w:p w14:paraId="452141F1" w14:textId="6279E883" w:rsidR="006D4C47" w:rsidRPr="006D4C47" w:rsidRDefault="006D4C47" w:rsidP="006D4C47">
      <w:pPr>
        <w:pStyle w:val="ListParagraph"/>
        <w:numPr>
          <w:ilvl w:val="0"/>
          <w:numId w:val="5"/>
        </w:numPr>
        <w:rPr>
          <w:b/>
          <w:bCs/>
        </w:rPr>
      </w:pPr>
      <w:r>
        <w:t>Smith property update: Bob</w:t>
      </w:r>
    </w:p>
    <w:p w14:paraId="79D9DB67" w14:textId="0D0FB808" w:rsidR="006D4C47" w:rsidRPr="006D4C47" w:rsidRDefault="006D4C47" w:rsidP="006D4C47">
      <w:pPr>
        <w:pStyle w:val="ListParagraph"/>
        <w:numPr>
          <w:ilvl w:val="1"/>
          <w:numId w:val="5"/>
        </w:numPr>
        <w:rPr>
          <w:b/>
          <w:bCs/>
        </w:rPr>
      </w:pPr>
      <w:r>
        <w:t>Pine Cone #1 &amp; #2 well, main entry point under ADEQ</w:t>
      </w:r>
    </w:p>
    <w:p w14:paraId="1BF8DFD8" w14:textId="2F13C966" w:rsidR="006D4C47" w:rsidRPr="006D4C47" w:rsidRDefault="006D4C47" w:rsidP="006D4C47">
      <w:pPr>
        <w:pStyle w:val="ListParagraph"/>
        <w:numPr>
          <w:ilvl w:val="1"/>
          <w:numId w:val="5"/>
        </w:numPr>
        <w:rPr>
          <w:b/>
          <w:bCs/>
        </w:rPr>
      </w:pPr>
      <w:r>
        <w:t>Recorded at Yavapai County office</w:t>
      </w:r>
    </w:p>
    <w:p w14:paraId="25221444" w14:textId="628AB5E9" w:rsidR="006D4C47" w:rsidRDefault="006D4C47" w:rsidP="006D4C47">
      <w:pPr>
        <w:rPr>
          <w:b/>
          <w:bCs/>
        </w:rPr>
      </w:pPr>
      <w:r>
        <w:rPr>
          <w:b/>
          <w:bCs/>
        </w:rPr>
        <w:t>Future items:</w:t>
      </w:r>
    </w:p>
    <w:p w14:paraId="7E718C00" w14:textId="57F87B1D" w:rsidR="006D4C47" w:rsidRDefault="006D4C47" w:rsidP="006D4C47">
      <w:pPr>
        <w:rPr>
          <w:b/>
          <w:bCs/>
        </w:rPr>
      </w:pPr>
      <w:r>
        <w:rPr>
          <w:b/>
          <w:bCs/>
        </w:rPr>
        <w:t>Close the meeting</w:t>
      </w:r>
    </w:p>
    <w:p w14:paraId="7297EDBC" w14:textId="55521F06" w:rsidR="006D4C47" w:rsidRDefault="006D4C47" w:rsidP="006D4C4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F227D9" wp14:editId="36D6BE9F">
            <wp:extent cx="2231488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065" cy="7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FC0D" w14:textId="78671490" w:rsidR="006D4C47" w:rsidRPr="006D4C47" w:rsidRDefault="006D4C47" w:rsidP="006D4C47">
      <w:pPr>
        <w:rPr>
          <w:b/>
          <w:bCs/>
        </w:rPr>
      </w:pPr>
      <w:r>
        <w:rPr>
          <w:b/>
          <w:bCs/>
        </w:rPr>
        <w:t xml:space="preserve"> Posted 3-17-2023</w:t>
      </w:r>
    </w:p>
    <w:p w14:paraId="6B2C1DA9" w14:textId="77777777" w:rsidR="007A015F" w:rsidRDefault="007A015F"/>
    <w:sectPr w:rsidR="007A015F" w:rsidSect="006D4C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B8A"/>
    <w:multiLevelType w:val="hybridMultilevel"/>
    <w:tmpl w:val="41F4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32C2"/>
    <w:multiLevelType w:val="hybridMultilevel"/>
    <w:tmpl w:val="DA26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3CDB"/>
    <w:multiLevelType w:val="hybridMultilevel"/>
    <w:tmpl w:val="DC86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1A9"/>
    <w:multiLevelType w:val="hybridMultilevel"/>
    <w:tmpl w:val="A67C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4383">
    <w:abstractNumId w:val="1"/>
  </w:num>
  <w:num w:numId="2" w16cid:durableId="207649030">
    <w:abstractNumId w:val="1"/>
  </w:num>
  <w:num w:numId="3" w16cid:durableId="867183063">
    <w:abstractNumId w:val="2"/>
  </w:num>
  <w:num w:numId="4" w16cid:durableId="1203398824">
    <w:abstractNumId w:val="3"/>
  </w:num>
  <w:num w:numId="5" w16cid:durableId="143427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F"/>
    <w:rsid w:val="006D4C47"/>
    <w:rsid w:val="00777946"/>
    <w:rsid w:val="007A015F"/>
    <w:rsid w:val="00B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E85AC"/>
  <w15:chartTrackingRefBased/>
  <w15:docId w15:val="{3E19C563-BAAB-44B0-8F45-EC252E97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4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 Peterson</dc:creator>
  <cp:keywords/>
  <dc:description/>
  <cp:lastModifiedBy>Sharla Peterson</cp:lastModifiedBy>
  <cp:revision>3</cp:revision>
  <dcterms:created xsi:type="dcterms:W3CDTF">2023-03-17T16:07:00Z</dcterms:created>
  <dcterms:modified xsi:type="dcterms:W3CDTF">2023-03-17T17:40:00Z</dcterms:modified>
</cp:coreProperties>
</file>