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863"/>
        <w:gridCol w:w="1728"/>
        <w:gridCol w:w="5181"/>
      </w:tblGrid>
      <w:tr w:rsidR="00F47A50" w14:paraId="7FBA509D" w14:textId="77777777" w:rsidTr="00DE4BB7">
        <w:trPr>
          <w:trHeight w:val="568"/>
        </w:trPr>
        <w:tc>
          <w:tcPr>
            <w:tcW w:w="5000" w:type="pct"/>
            <w:gridSpan w:val="3"/>
            <w:tcBorders>
              <w:top w:val="nil"/>
              <w:left w:val="nil"/>
              <w:bottom w:val="nil"/>
              <w:right w:val="nil"/>
            </w:tcBorders>
            <w:vAlign w:val="center"/>
          </w:tcPr>
          <w:p w14:paraId="7274A3BC" w14:textId="77777777" w:rsidR="00F47A50" w:rsidRDefault="00F47A50" w:rsidP="007F787F">
            <w:pPr>
              <w:jc w:val="center"/>
              <w:rPr>
                <w:noProof/>
              </w:rPr>
            </w:pPr>
          </w:p>
        </w:tc>
      </w:tr>
      <w:tr w:rsidR="00F47A50" w:rsidRPr="007E6642" w14:paraId="1CDC5E50" w14:textId="77777777" w:rsidTr="00DE4BB7">
        <w:trPr>
          <w:trHeight w:val="567"/>
        </w:trPr>
        <w:tc>
          <w:tcPr>
            <w:tcW w:w="2595" w:type="pct"/>
            <w:gridSpan w:val="2"/>
            <w:tcBorders>
              <w:top w:val="nil"/>
              <w:left w:val="nil"/>
              <w:bottom w:val="nil"/>
              <w:right w:val="nil"/>
            </w:tcBorders>
            <w:vAlign w:val="center"/>
          </w:tcPr>
          <w:p w14:paraId="29B397D7" w14:textId="77777777" w:rsidR="00F47A50" w:rsidRPr="006C6E58" w:rsidRDefault="00F47A50" w:rsidP="007F787F">
            <w:pPr>
              <w:jc w:val="center"/>
              <w:rPr>
                <w:rFonts w:cstheme="minorHAnsi"/>
                <w:b/>
                <w:sz w:val="20"/>
                <w:szCs w:val="20"/>
              </w:rPr>
            </w:pPr>
          </w:p>
          <w:p w14:paraId="69D4CFDF" w14:textId="77777777" w:rsidR="00F47A50" w:rsidRPr="00C31179" w:rsidRDefault="00F47A50" w:rsidP="007F787F">
            <w:pPr>
              <w:jc w:val="center"/>
              <w:rPr>
                <w:rFonts w:cstheme="minorHAnsi"/>
                <w:b/>
                <w:sz w:val="24"/>
                <w:szCs w:val="24"/>
              </w:rPr>
            </w:pPr>
            <w:r w:rsidRPr="00C31179">
              <w:rPr>
                <w:rFonts w:cstheme="minorHAnsi"/>
                <w:b/>
                <w:sz w:val="24"/>
                <w:szCs w:val="24"/>
              </w:rPr>
              <w:t>BEREAVEMENT SERVICES</w:t>
            </w:r>
          </w:p>
          <w:p w14:paraId="243783C4" w14:textId="77777777" w:rsidR="00F47A50" w:rsidRPr="00C31179" w:rsidRDefault="00F47A50" w:rsidP="007F787F">
            <w:pPr>
              <w:jc w:val="center"/>
              <w:rPr>
                <w:rFonts w:cstheme="minorHAnsi"/>
                <w:b/>
                <w:sz w:val="24"/>
                <w:szCs w:val="24"/>
              </w:rPr>
            </w:pPr>
            <w:r w:rsidRPr="00C31179">
              <w:rPr>
                <w:rFonts w:cstheme="minorHAnsi"/>
                <w:b/>
                <w:sz w:val="24"/>
                <w:szCs w:val="24"/>
              </w:rPr>
              <w:t>HARTLEPOOL CEMETERIES</w:t>
            </w:r>
            <w:r>
              <w:rPr>
                <w:rFonts w:cstheme="minorHAnsi"/>
                <w:b/>
                <w:sz w:val="24"/>
                <w:szCs w:val="24"/>
              </w:rPr>
              <w:t xml:space="preserve"> &amp; CREMATORIUM</w:t>
            </w:r>
          </w:p>
          <w:p w14:paraId="00C6C34F" w14:textId="77777777" w:rsidR="00F47A50" w:rsidRPr="00C31179" w:rsidRDefault="00F47A50" w:rsidP="007F787F">
            <w:pPr>
              <w:jc w:val="center"/>
              <w:rPr>
                <w:rFonts w:cstheme="minorHAnsi"/>
                <w:sz w:val="24"/>
                <w:szCs w:val="24"/>
              </w:rPr>
            </w:pPr>
            <w:r w:rsidRPr="00C31179">
              <w:rPr>
                <w:rFonts w:cstheme="minorHAnsi"/>
                <w:sz w:val="24"/>
                <w:szCs w:val="24"/>
              </w:rPr>
              <w:t>Tanfield Road, Hartlepool, TS25 5DD</w:t>
            </w:r>
          </w:p>
          <w:p w14:paraId="643F5DA7" w14:textId="77777777" w:rsidR="00F47A50" w:rsidRPr="00C31179" w:rsidRDefault="00F47A50" w:rsidP="007F787F">
            <w:pPr>
              <w:jc w:val="center"/>
              <w:rPr>
                <w:rFonts w:cstheme="minorHAnsi"/>
                <w:sz w:val="24"/>
                <w:szCs w:val="24"/>
              </w:rPr>
            </w:pPr>
            <w:r w:rsidRPr="00C31179">
              <w:rPr>
                <w:rFonts w:cstheme="minorHAnsi"/>
                <w:sz w:val="24"/>
                <w:szCs w:val="24"/>
              </w:rPr>
              <w:t>Telephone: 01429 284031 / 01429 24033</w:t>
            </w:r>
          </w:p>
          <w:p w14:paraId="6DF8B319" w14:textId="77777777" w:rsidR="00F47A50" w:rsidRDefault="00F47A50" w:rsidP="007F787F">
            <w:pPr>
              <w:jc w:val="center"/>
              <w:rPr>
                <w:rFonts w:cstheme="minorHAnsi"/>
                <w:sz w:val="24"/>
                <w:szCs w:val="24"/>
              </w:rPr>
            </w:pPr>
            <w:r w:rsidRPr="00C31179">
              <w:rPr>
                <w:rFonts w:cstheme="minorHAnsi"/>
                <w:sz w:val="24"/>
                <w:szCs w:val="24"/>
              </w:rPr>
              <w:t xml:space="preserve">Email: </w:t>
            </w:r>
            <w:hyperlink r:id="rId11" w:history="1">
              <w:r w:rsidRPr="005C6F38">
                <w:rPr>
                  <w:rStyle w:val="Hyperlink"/>
                  <w:rFonts w:cstheme="minorHAnsi"/>
                  <w:sz w:val="24"/>
                  <w:szCs w:val="24"/>
                </w:rPr>
                <w:t>cemeteries@hartlepool.gov.uk</w:t>
              </w:r>
            </w:hyperlink>
          </w:p>
          <w:p w14:paraId="78FBACCE" w14:textId="77777777" w:rsidR="00F47A50" w:rsidRPr="006C6E58" w:rsidRDefault="00F47A50" w:rsidP="007F787F">
            <w:pPr>
              <w:rPr>
                <w:rFonts w:cstheme="minorHAnsi"/>
                <w:sz w:val="20"/>
                <w:szCs w:val="20"/>
              </w:rPr>
            </w:pPr>
          </w:p>
        </w:tc>
        <w:tc>
          <w:tcPr>
            <w:tcW w:w="2405" w:type="pct"/>
            <w:tcBorders>
              <w:top w:val="nil"/>
              <w:left w:val="nil"/>
              <w:bottom w:val="nil"/>
              <w:right w:val="nil"/>
            </w:tcBorders>
            <w:shd w:val="clear" w:color="auto" w:fill="17365D" w:themeFill="text2" w:themeFillShade="BF"/>
            <w:vAlign w:val="center"/>
          </w:tcPr>
          <w:p w14:paraId="6A215C3C" w14:textId="77777777" w:rsidR="00F47A50" w:rsidRPr="007E6642" w:rsidRDefault="00F47A50" w:rsidP="007F787F">
            <w:pPr>
              <w:jc w:val="center"/>
              <w:rPr>
                <w:rFonts w:cstheme="minorHAnsi"/>
                <w:noProof/>
                <w:sz w:val="24"/>
                <w:szCs w:val="24"/>
                <w:lang w:eastAsia="en-GB"/>
              </w:rPr>
            </w:pPr>
            <w:r>
              <w:rPr>
                <w:noProof/>
              </w:rPr>
              <w:drawing>
                <wp:anchor distT="0" distB="0" distL="114300" distR="114300" simplePos="0" relativeHeight="251659264" behindDoc="0" locked="0" layoutInCell="1" allowOverlap="1" wp14:anchorId="4FDC6DCC" wp14:editId="566D126F">
                  <wp:simplePos x="0" y="0"/>
                  <wp:positionH relativeFrom="column">
                    <wp:posOffset>304800</wp:posOffset>
                  </wp:positionH>
                  <wp:positionV relativeFrom="paragraph">
                    <wp:posOffset>54610</wp:posOffset>
                  </wp:positionV>
                  <wp:extent cx="2600325" cy="981075"/>
                  <wp:effectExtent l="0" t="0" r="9525" b="9525"/>
                  <wp:wrapNone/>
                  <wp:docPr id="1" name="Picture 1" descr="Hartlepool Borough Counci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lepool Borough Council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47A50" w:rsidRPr="00B36A83" w14:paraId="6D73E94A" w14:textId="77777777" w:rsidTr="00DE4BB7">
        <w:trPr>
          <w:trHeight w:val="567"/>
        </w:trPr>
        <w:tc>
          <w:tcPr>
            <w:tcW w:w="5000" w:type="pct"/>
            <w:gridSpan w:val="3"/>
            <w:tcBorders>
              <w:top w:val="nil"/>
              <w:left w:val="nil"/>
              <w:bottom w:val="nil"/>
              <w:right w:val="nil"/>
            </w:tcBorders>
            <w:vAlign w:val="center"/>
          </w:tcPr>
          <w:p w14:paraId="4D1AE7D9" w14:textId="77777777" w:rsidR="00F47A50" w:rsidRPr="006C6E58" w:rsidRDefault="00F47A50" w:rsidP="007F787F">
            <w:pPr>
              <w:rPr>
                <w:rFonts w:cstheme="minorHAnsi"/>
                <w:noProof/>
                <w:sz w:val="10"/>
                <w:szCs w:val="10"/>
                <w:lang w:eastAsia="en-GB"/>
              </w:rPr>
            </w:pPr>
          </w:p>
          <w:p w14:paraId="1C3D3FEF" w14:textId="77777777" w:rsidR="00F47A50" w:rsidRPr="006C6E58" w:rsidRDefault="00F47A50" w:rsidP="007F787F">
            <w:pPr>
              <w:rPr>
                <w:rFonts w:cstheme="minorHAnsi"/>
                <w:noProof/>
                <w:sz w:val="10"/>
                <w:szCs w:val="10"/>
                <w:lang w:eastAsia="en-GB"/>
              </w:rPr>
            </w:pPr>
          </w:p>
          <w:p w14:paraId="74CA6DF7" w14:textId="77777777" w:rsidR="00F47A50" w:rsidRPr="00452013" w:rsidRDefault="00F47A50" w:rsidP="007F787F">
            <w:pPr>
              <w:jc w:val="center"/>
              <w:rPr>
                <w:rFonts w:cstheme="minorHAnsi"/>
                <w:b/>
                <w:bCs/>
                <w:noProof/>
                <w:sz w:val="40"/>
                <w:szCs w:val="40"/>
                <w:lang w:eastAsia="en-GB"/>
              </w:rPr>
            </w:pPr>
            <w:r w:rsidRPr="00452013">
              <w:rPr>
                <w:rFonts w:cstheme="minorHAnsi"/>
                <w:b/>
                <w:bCs/>
                <w:noProof/>
                <w:sz w:val="40"/>
                <w:szCs w:val="40"/>
                <w:lang w:eastAsia="en-GB"/>
              </w:rPr>
              <w:t>Price Information, Regulations &amp; Guidance</w:t>
            </w:r>
          </w:p>
          <w:p w14:paraId="14E99B23" w14:textId="77777777" w:rsidR="00F47A50" w:rsidRPr="00B36A83" w:rsidRDefault="00F47A50" w:rsidP="007F787F">
            <w:pPr>
              <w:rPr>
                <w:rFonts w:cstheme="minorHAnsi"/>
                <w:noProof/>
                <w:sz w:val="16"/>
                <w:szCs w:val="16"/>
                <w:lang w:eastAsia="en-GB"/>
              </w:rPr>
            </w:pPr>
          </w:p>
          <w:p w14:paraId="60F151AC" w14:textId="77777777" w:rsidR="00F47A50" w:rsidRDefault="00F47A50" w:rsidP="007F787F">
            <w:pPr>
              <w:jc w:val="center"/>
              <w:rPr>
                <w:rFonts w:cstheme="minorHAnsi"/>
                <w:b/>
                <w:noProof/>
                <w:sz w:val="30"/>
                <w:szCs w:val="30"/>
                <w:lang w:eastAsia="en-GB"/>
              </w:rPr>
            </w:pPr>
            <w:r w:rsidRPr="006B7DA8">
              <w:rPr>
                <w:rFonts w:cstheme="minorHAnsi"/>
                <w:b/>
                <w:noProof/>
                <w:sz w:val="30"/>
                <w:szCs w:val="30"/>
                <w:lang w:eastAsia="en-GB"/>
              </w:rPr>
              <w:t>With Effect from 1</w:t>
            </w:r>
            <w:r w:rsidRPr="006B7DA8">
              <w:rPr>
                <w:rFonts w:cstheme="minorHAnsi"/>
                <w:b/>
                <w:noProof/>
                <w:sz w:val="30"/>
                <w:szCs w:val="30"/>
                <w:vertAlign w:val="superscript"/>
                <w:lang w:eastAsia="en-GB"/>
              </w:rPr>
              <w:t>st</w:t>
            </w:r>
            <w:r>
              <w:rPr>
                <w:rFonts w:cstheme="minorHAnsi"/>
                <w:b/>
                <w:noProof/>
                <w:sz w:val="30"/>
                <w:szCs w:val="30"/>
                <w:lang w:eastAsia="en-GB"/>
              </w:rPr>
              <w:t xml:space="preserve"> April 2026</w:t>
            </w:r>
          </w:p>
          <w:p w14:paraId="24D72A06" w14:textId="77777777" w:rsidR="00F47A50" w:rsidRPr="00B36A83" w:rsidRDefault="00F47A50" w:rsidP="007F787F">
            <w:pPr>
              <w:rPr>
                <w:rFonts w:cstheme="minorHAnsi"/>
                <w:noProof/>
                <w:sz w:val="16"/>
                <w:szCs w:val="16"/>
                <w:lang w:eastAsia="en-GB"/>
              </w:rPr>
            </w:pPr>
          </w:p>
        </w:tc>
      </w:tr>
      <w:tr w:rsidR="00F47A50" w:rsidRPr="00F22E05" w14:paraId="5F5E53E1" w14:textId="77777777" w:rsidTr="00DE4BB7">
        <w:trPr>
          <w:trHeight w:val="340"/>
        </w:trPr>
        <w:tc>
          <w:tcPr>
            <w:tcW w:w="5000" w:type="pct"/>
            <w:gridSpan w:val="3"/>
            <w:tcBorders>
              <w:top w:val="nil"/>
              <w:left w:val="nil"/>
              <w:bottom w:val="nil"/>
              <w:right w:val="nil"/>
            </w:tcBorders>
            <w:vAlign w:val="center"/>
          </w:tcPr>
          <w:p w14:paraId="12C9B62B" w14:textId="77777777" w:rsidR="00F47A50" w:rsidRPr="00F22E05" w:rsidRDefault="00F47A50" w:rsidP="007F787F">
            <w:pPr>
              <w:jc w:val="center"/>
              <w:rPr>
                <w:rFonts w:cstheme="minorHAnsi"/>
                <w:b/>
                <w:noProof/>
                <w:sz w:val="24"/>
                <w:szCs w:val="24"/>
                <w:lang w:eastAsia="en-GB"/>
              </w:rPr>
            </w:pPr>
            <w:r w:rsidRPr="00F22E05">
              <w:rPr>
                <w:rFonts w:cstheme="minorHAnsi"/>
                <w:b/>
                <w:noProof/>
                <w:sz w:val="24"/>
                <w:szCs w:val="24"/>
                <w:lang w:eastAsia="en-GB"/>
              </w:rPr>
              <w:t>Crematorium Service Times:</w:t>
            </w:r>
          </w:p>
        </w:tc>
      </w:tr>
      <w:tr w:rsidR="00F47A50" w:rsidRPr="00F22E05" w14:paraId="33D14082" w14:textId="77777777" w:rsidTr="00DE4BB7">
        <w:trPr>
          <w:trHeight w:val="340"/>
        </w:trPr>
        <w:tc>
          <w:tcPr>
            <w:tcW w:w="1793" w:type="pct"/>
            <w:tcBorders>
              <w:top w:val="nil"/>
              <w:left w:val="nil"/>
              <w:bottom w:val="nil"/>
              <w:right w:val="nil"/>
            </w:tcBorders>
            <w:vAlign w:val="center"/>
          </w:tcPr>
          <w:p w14:paraId="40C4CAC9" w14:textId="77777777" w:rsidR="00F47A50" w:rsidRPr="00F22E05" w:rsidRDefault="00F47A50" w:rsidP="007F787F">
            <w:pPr>
              <w:jc w:val="right"/>
              <w:rPr>
                <w:rFonts w:cstheme="minorHAnsi"/>
                <w:bCs/>
                <w:noProof/>
                <w:sz w:val="24"/>
                <w:szCs w:val="24"/>
                <w:lang w:eastAsia="en-GB"/>
              </w:rPr>
            </w:pPr>
            <w:r w:rsidRPr="00F22E05">
              <w:rPr>
                <w:rFonts w:cstheme="minorHAnsi"/>
                <w:bCs/>
                <w:noProof/>
                <w:sz w:val="24"/>
                <w:szCs w:val="24"/>
                <w:lang w:eastAsia="en-GB"/>
              </w:rPr>
              <w:t>Monday to Thursday</w:t>
            </w:r>
          </w:p>
        </w:tc>
        <w:tc>
          <w:tcPr>
            <w:tcW w:w="3207" w:type="pct"/>
            <w:gridSpan w:val="2"/>
            <w:tcBorders>
              <w:top w:val="nil"/>
              <w:left w:val="nil"/>
              <w:bottom w:val="nil"/>
              <w:right w:val="nil"/>
            </w:tcBorders>
            <w:vAlign w:val="center"/>
          </w:tcPr>
          <w:p w14:paraId="58A45803" w14:textId="77777777" w:rsidR="00F47A50" w:rsidRPr="00F22E05" w:rsidRDefault="00F47A50" w:rsidP="007F787F">
            <w:pPr>
              <w:rPr>
                <w:rFonts w:cstheme="minorHAnsi"/>
                <w:bCs/>
                <w:noProof/>
                <w:sz w:val="24"/>
                <w:szCs w:val="24"/>
                <w:lang w:eastAsia="en-GB"/>
              </w:rPr>
            </w:pPr>
            <w:r w:rsidRPr="00F22E05">
              <w:rPr>
                <w:rFonts w:cstheme="minorHAnsi"/>
                <w:bCs/>
                <w:noProof/>
                <w:sz w:val="24"/>
                <w:szCs w:val="24"/>
                <w:lang w:eastAsia="en-GB"/>
              </w:rPr>
              <w:t>9.00am, 10.00am, 11.00am, 1.00pm, 2.00pm &amp; 3.00pm</w:t>
            </w:r>
          </w:p>
        </w:tc>
      </w:tr>
      <w:tr w:rsidR="00F47A50" w:rsidRPr="00F22E05" w14:paraId="0CB10870" w14:textId="77777777" w:rsidTr="00DE4BB7">
        <w:trPr>
          <w:trHeight w:val="340"/>
        </w:trPr>
        <w:tc>
          <w:tcPr>
            <w:tcW w:w="1793" w:type="pct"/>
            <w:tcBorders>
              <w:top w:val="nil"/>
              <w:left w:val="nil"/>
              <w:bottom w:val="nil"/>
              <w:right w:val="nil"/>
            </w:tcBorders>
            <w:vAlign w:val="center"/>
          </w:tcPr>
          <w:p w14:paraId="7DA497C2" w14:textId="77777777" w:rsidR="00F47A50" w:rsidRPr="00F22E05" w:rsidRDefault="00F47A50" w:rsidP="007F787F">
            <w:pPr>
              <w:jc w:val="right"/>
              <w:rPr>
                <w:rFonts w:cstheme="minorHAnsi"/>
                <w:bCs/>
                <w:noProof/>
                <w:sz w:val="24"/>
                <w:szCs w:val="24"/>
                <w:lang w:eastAsia="en-GB"/>
              </w:rPr>
            </w:pPr>
            <w:r w:rsidRPr="00F22E05">
              <w:rPr>
                <w:rFonts w:cstheme="minorHAnsi"/>
                <w:bCs/>
                <w:noProof/>
                <w:sz w:val="24"/>
                <w:szCs w:val="24"/>
                <w:lang w:eastAsia="en-GB"/>
              </w:rPr>
              <w:t>Friday</w:t>
            </w:r>
          </w:p>
        </w:tc>
        <w:tc>
          <w:tcPr>
            <w:tcW w:w="3207" w:type="pct"/>
            <w:gridSpan w:val="2"/>
            <w:tcBorders>
              <w:top w:val="nil"/>
              <w:left w:val="nil"/>
              <w:bottom w:val="nil"/>
              <w:right w:val="nil"/>
            </w:tcBorders>
            <w:vAlign w:val="center"/>
          </w:tcPr>
          <w:p w14:paraId="2E5EFA31" w14:textId="77777777" w:rsidR="00F47A50" w:rsidRPr="00F22E05" w:rsidRDefault="00F47A50" w:rsidP="007F787F">
            <w:pPr>
              <w:rPr>
                <w:rFonts w:cstheme="minorHAnsi"/>
                <w:bCs/>
                <w:noProof/>
                <w:sz w:val="24"/>
                <w:szCs w:val="24"/>
                <w:lang w:eastAsia="en-GB"/>
              </w:rPr>
            </w:pPr>
            <w:r w:rsidRPr="00F22E05">
              <w:rPr>
                <w:rFonts w:cstheme="minorHAnsi"/>
                <w:bCs/>
                <w:noProof/>
                <w:sz w:val="24"/>
                <w:szCs w:val="24"/>
                <w:lang w:eastAsia="en-GB"/>
              </w:rPr>
              <w:t>9.00am, 10.00am, 11.00am, 1.00pm &amp; 2.00pm</w:t>
            </w:r>
          </w:p>
        </w:tc>
      </w:tr>
      <w:tr w:rsidR="00F47A50" w:rsidRPr="00F22E05" w14:paraId="63BA7ADA" w14:textId="77777777" w:rsidTr="00DE4BB7">
        <w:trPr>
          <w:trHeight w:val="340"/>
        </w:trPr>
        <w:tc>
          <w:tcPr>
            <w:tcW w:w="1793" w:type="pct"/>
            <w:tcBorders>
              <w:top w:val="nil"/>
              <w:left w:val="nil"/>
              <w:bottom w:val="nil"/>
              <w:right w:val="nil"/>
            </w:tcBorders>
            <w:vAlign w:val="center"/>
          </w:tcPr>
          <w:p w14:paraId="7E9D73F8" w14:textId="77777777" w:rsidR="00F47A50" w:rsidRPr="00F22E05" w:rsidRDefault="00F47A50" w:rsidP="007F787F">
            <w:pPr>
              <w:jc w:val="right"/>
              <w:rPr>
                <w:rFonts w:cstheme="minorHAnsi"/>
                <w:bCs/>
                <w:noProof/>
                <w:sz w:val="24"/>
                <w:szCs w:val="24"/>
                <w:lang w:eastAsia="en-GB"/>
              </w:rPr>
            </w:pPr>
            <w:r w:rsidRPr="00F22E05">
              <w:rPr>
                <w:rFonts w:cstheme="minorHAnsi"/>
                <w:bCs/>
                <w:noProof/>
                <w:sz w:val="24"/>
                <w:szCs w:val="24"/>
                <w:lang w:eastAsia="en-GB"/>
              </w:rPr>
              <w:t>Direct Unattended</w:t>
            </w:r>
          </w:p>
        </w:tc>
        <w:tc>
          <w:tcPr>
            <w:tcW w:w="3207" w:type="pct"/>
            <w:gridSpan w:val="2"/>
            <w:tcBorders>
              <w:top w:val="nil"/>
              <w:left w:val="nil"/>
              <w:bottom w:val="nil"/>
              <w:right w:val="nil"/>
            </w:tcBorders>
            <w:vAlign w:val="center"/>
          </w:tcPr>
          <w:p w14:paraId="7976F5A4" w14:textId="77777777" w:rsidR="00F47A50" w:rsidRPr="00F22E05" w:rsidRDefault="00F47A50" w:rsidP="007F787F">
            <w:pPr>
              <w:rPr>
                <w:rFonts w:cstheme="minorHAnsi"/>
                <w:bCs/>
                <w:noProof/>
                <w:sz w:val="24"/>
                <w:szCs w:val="24"/>
                <w:lang w:eastAsia="en-GB"/>
              </w:rPr>
            </w:pPr>
            <w:r w:rsidRPr="00F22E05">
              <w:rPr>
                <w:rFonts w:cstheme="minorHAnsi"/>
                <w:bCs/>
                <w:noProof/>
                <w:sz w:val="24"/>
                <w:szCs w:val="24"/>
                <w:lang w:eastAsia="en-GB"/>
              </w:rPr>
              <w:t>8.15am</w:t>
            </w:r>
          </w:p>
        </w:tc>
      </w:tr>
      <w:tr w:rsidR="00F47A50" w:rsidRPr="00F22E05" w14:paraId="0708673E" w14:textId="77777777" w:rsidTr="00DE4BB7">
        <w:trPr>
          <w:trHeight w:val="340"/>
        </w:trPr>
        <w:tc>
          <w:tcPr>
            <w:tcW w:w="1793" w:type="pct"/>
            <w:tcBorders>
              <w:top w:val="nil"/>
              <w:left w:val="nil"/>
              <w:bottom w:val="nil"/>
              <w:right w:val="nil"/>
            </w:tcBorders>
            <w:vAlign w:val="center"/>
          </w:tcPr>
          <w:p w14:paraId="0407FB27" w14:textId="77777777" w:rsidR="00F47A50" w:rsidRPr="00F22E05" w:rsidRDefault="00F47A50" w:rsidP="007F787F">
            <w:pPr>
              <w:jc w:val="right"/>
              <w:rPr>
                <w:rFonts w:cstheme="minorHAnsi"/>
                <w:bCs/>
                <w:noProof/>
                <w:sz w:val="24"/>
                <w:szCs w:val="24"/>
                <w:lang w:eastAsia="en-GB"/>
              </w:rPr>
            </w:pPr>
            <w:r w:rsidRPr="00F22E05">
              <w:rPr>
                <w:rFonts w:cstheme="minorHAnsi"/>
                <w:bCs/>
                <w:noProof/>
                <w:sz w:val="24"/>
                <w:szCs w:val="24"/>
                <w:lang w:eastAsia="en-GB"/>
              </w:rPr>
              <w:t>Direct Attended</w:t>
            </w:r>
          </w:p>
        </w:tc>
        <w:tc>
          <w:tcPr>
            <w:tcW w:w="3207" w:type="pct"/>
            <w:gridSpan w:val="2"/>
            <w:tcBorders>
              <w:top w:val="nil"/>
              <w:left w:val="nil"/>
              <w:bottom w:val="nil"/>
              <w:right w:val="nil"/>
            </w:tcBorders>
            <w:vAlign w:val="center"/>
          </w:tcPr>
          <w:p w14:paraId="413AC79B" w14:textId="77777777" w:rsidR="00F47A50" w:rsidRPr="00F22E05" w:rsidRDefault="00F47A50" w:rsidP="007F787F">
            <w:pPr>
              <w:rPr>
                <w:rFonts w:cstheme="minorHAnsi"/>
                <w:bCs/>
                <w:noProof/>
                <w:sz w:val="24"/>
                <w:szCs w:val="24"/>
                <w:lang w:eastAsia="en-GB"/>
              </w:rPr>
            </w:pPr>
            <w:r w:rsidRPr="00F22E05">
              <w:rPr>
                <w:rFonts w:cstheme="minorHAnsi"/>
                <w:bCs/>
                <w:noProof/>
                <w:sz w:val="24"/>
                <w:szCs w:val="24"/>
                <w:lang w:eastAsia="en-GB"/>
              </w:rPr>
              <w:t>8.30am</w:t>
            </w:r>
          </w:p>
        </w:tc>
      </w:tr>
      <w:tr w:rsidR="00F47A50" w:rsidRPr="00F22E05" w14:paraId="4AB4FBE7" w14:textId="77777777" w:rsidTr="00DE4BB7">
        <w:trPr>
          <w:trHeight w:val="340"/>
        </w:trPr>
        <w:tc>
          <w:tcPr>
            <w:tcW w:w="5000" w:type="pct"/>
            <w:gridSpan w:val="3"/>
            <w:tcBorders>
              <w:top w:val="nil"/>
              <w:left w:val="nil"/>
              <w:bottom w:val="nil"/>
              <w:right w:val="nil"/>
            </w:tcBorders>
            <w:vAlign w:val="center"/>
          </w:tcPr>
          <w:p w14:paraId="686D7882" w14:textId="77777777" w:rsidR="00F47A50" w:rsidRPr="00F22E05" w:rsidRDefault="00F47A50" w:rsidP="007F787F">
            <w:pPr>
              <w:jc w:val="center"/>
              <w:rPr>
                <w:rFonts w:cstheme="minorHAnsi"/>
                <w:b/>
                <w:noProof/>
                <w:sz w:val="24"/>
                <w:szCs w:val="24"/>
                <w:lang w:eastAsia="en-GB"/>
              </w:rPr>
            </w:pPr>
          </w:p>
        </w:tc>
      </w:tr>
      <w:tr w:rsidR="00F47A50" w:rsidRPr="00F22E05" w14:paraId="100D2293" w14:textId="77777777" w:rsidTr="00DE4BB7">
        <w:trPr>
          <w:trHeight w:val="340"/>
        </w:trPr>
        <w:tc>
          <w:tcPr>
            <w:tcW w:w="5000" w:type="pct"/>
            <w:gridSpan w:val="3"/>
            <w:tcBorders>
              <w:top w:val="nil"/>
              <w:left w:val="nil"/>
              <w:bottom w:val="nil"/>
              <w:right w:val="nil"/>
            </w:tcBorders>
            <w:vAlign w:val="center"/>
          </w:tcPr>
          <w:p w14:paraId="1C309D3E" w14:textId="77777777" w:rsidR="00F47A50" w:rsidRPr="00F22E05" w:rsidRDefault="00F47A50" w:rsidP="007F787F">
            <w:pPr>
              <w:jc w:val="center"/>
              <w:rPr>
                <w:rFonts w:cstheme="minorHAnsi"/>
                <w:b/>
                <w:noProof/>
                <w:sz w:val="24"/>
                <w:szCs w:val="24"/>
                <w:lang w:eastAsia="en-GB"/>
              </w:rPr>
            </w:pPr>
            <w:r w:rsidRPr="00F22E05">
              <w:rPr>
                <w:rFonts w:cstheme="minorHAnsi"/>
                <w:b/>
                <w:noProof/>
                <w:sz w:val="24"/>
                <w:szCs w:val="24"/>
                <w:lang w:eastAsia="en-GB"/>
              </w:rPr>
              <w:t>Interments (Burials &amp; Ashes Burials) at Stranton and West View Cemetery:</w:t>
            </w:r>
          </w:p>
        </w:tc>
      </w:tr>
      <w:tr w:rsidR="00F47A50" w:rsidRPr="00F22E05" w14:paraId="5699A938" w14:textId="77777777" w:rsidTr="00DE4BB7">
        <w:trPr>
          <w:trHeight w:val="340"/>
        </w:trPr>
        <w:tc>
          <w:tcPr>
            <w:tcW w:w="1793" w:type="pct"/>
            <w:tcBorders>
              <w:top w:val="nil"/>
              <w:left w:val="nil"/>
              <w:bottom w:val="nil"/>
              <w:right w:val="nil"/>
            </w:tcBorders>
            <w:vAlign w:val="center"/>
          </w:tcPr>
          <w:p w14:paraId="62F42D14" w14:textId="77777777" w:rsidR="00F47A50" w:rsidRPr="00F22E05" w:rsidRDefault="00F47A50" w:rsidP="007F787F">
            <w:pPr>
              <w:jc w:val="right"/>
              <w:rPr>
                <w:rFonts w:cstheme="minorHAnsi"/>
                <w:bCs/>
                <w:noProof/>
                <w:sz w:val="24"/>
                <w:szCs w:val="24"/>
                <w:lang w:eastAsia="en-GB"/>
              </w:rPr>
            </w:pPr>
            <w:r w:rsidRPr="00F22E05">
              <w:rPr>
                <w:rFonts w:cstheme="minorHAnsi"/>
                <w:bCs/>
                <w:noProof/>
                <w:sz w:val="24"/>
                <w:szCs w:val="24"/>
                <w:lang w:eastAsia="en-GB"/>
              </w:rPr>
              <w:t>Monday to Friday</w:t>
            </w:r>
          </w:p>
        </w:tc>
        <w:tc>
          <w:tcPr>
            <w:tcW w:w="3207" w:type="pct"/>
            <w:gridSpan w:val="2"/>
            <w:tcBorders>
              <w:top w:val="nil"/>
              <w:left w:val="nil"/>
              <w:bottom w:val="nil"/>
              <w:right w:val="nil"/>
            </w:tcBorders>
            <w:vAlign w:val="center"/>
          </w:tcPr>
          <w:p w14:paraId="4C7243A3" w14:textId="77777777" w:rsidR="00F47A50" w:rsidRPr="00F22E05" w:rsidRDefault="00F47A50" w:rsidP="007F787F">
            <w:pPr>
              <w:rPr>
                <w:rFonts w:cstheme="minorHAnsi"/>
                <w:bCs/>
                <w:noProof/>
                <w:sz w:val="24"/>
                <w:szCs w:val="24"/>
                <w:lang w:eastAsia="en-GB"/>
              </w:rPr>
            </w:pPr>
            <w:r w:rsidRPr="00F22E05">
              <w:rPr>
                <w:rFonts w:cstheme="minorHAnsi"/>
                <w:bCs/>
                <w:noProof/>
                <w:sz w:val="24"/>
                <w:szCs w:val="24"/>
                <w:lang w:eastAsia="en-GB"/>
              </w:rPr>
              <w:t>10.00am, 11.00am, 1.00pm &amp; 2.00pm</w:t>
            </w:r>
          </w:p>
        </w:tc>
      </w:tr>
      <w:tr w:rsidR="00F47A50" w:rsidRPr="00F22E05" w14:paraId="1F8F9D94" w14:textId="77777777" w:rsidTr="00DE4BB7">
        <w:trPr>
          <w:trHeight w:val="340"/>
        </w:trPr>
        <w:tc>
          <w:tcPr>
            <w:tcW w:w="5000" w:type="pct"/>
            <w:gridSpan w:val="3"/>
            <w:tcBorders>
              <w:top w:val="nil"/>
              <w:left w:val="nil"/>
              <w:bottom w:val="nil"/>
              <w:right w:val="nil"/>
            </w:tcBorders>
            <w:vAlign w:val="center"/>
          </w:tcPr>
          <w:p w14:paraId="5FFD9D7D" w14:textId="77777777" w:rsidR="00F47A50" w:rsidRPr="00F22E05" w:rsidRDefault="00F47A50" w:rsidP="007F787F">
            <w:pPr>
              <w:rPr>
                <w:rFonts w:cstheme="minorHAnsi"/>
                <w:b/>
                <w:noProof/>
                <w:sz w:val="24"/>
                <w:szCs w:val="24"/>
                <w:lang w:eastAsia="en-GB"/>
              </w:rPr>
            </w:pPr>
          </w:p>
        </w:tc>
      </w:tr>
      <w:tr w:rsidR="00F47A50" w:rsidRPr="00F22E05" w14:paraId="16B3541C" w14:textId="77777777" w:rsidTr="00DE4BB7">
        <w:trPr>
          <w:trHeight w:val="340"/>
        </w:trPr>
        <w:tc>
          <w:tcPr>
            <w:tcW w:w="5000" w:type="pct"/>
            <w:gridSpan w:val="3"/>
            <w:tcBorders>
              <w:top w:val="nil"/>
              <w:left w:val="nil"/>
              <w:bottom w:val="nil"/>
              <w:right w:val="nil"/>
            </w:tcBorders>
            <w:vAlign w:val="center"/>
          </w:tcPr>
          <w:p w14:paraId="639CF015" w14:textId="77777777" w:rsidR="00F47A50" w:rsidRPr="00F22E05" w:rsidRDefault="00F47A50" w:rsidP="007F787F">
            <w:pPr>
              <w:jc w:val="center"/>
              <w:rPr>
                <w:rFonts w:cstheme="minorHAnsi"/>
                <w:b/>
                <w:noProof/>
                <w:sz w:val="24"/>
                <w:szCs w:val="24"/>
                <w:lang w:eastAsia="en-GB"/>
              </w:rPr>
            </w:pPr>
            <w:r w:rsidRPr="00F22E05">
              <w:rPr>
                <w:rFonts w:cstheme="minorHAnsi"/>
                <w:b/>
                <w:noProof/>
                <w:sz w:val="24"/>
                <w:szCs w:val="24"/>
                <w:lang w:eastAsia="en-GB"/>
              </w:rPr>
              <w:t>ALL BOOKING TIMES SUBJECT TO AVAILABLITY</w:t>
            </w:r>
          </w:p>
        </w:tc>
      </w:tr>
      <w:tr w:rsidR="00D60449" w:rsidRPr="00F22E05" w14:paraId="245AB3FA" w14:textId="77777777" w:rsidTr="00DE4BB7">
        <w:trPr>
          <w:trHeight w:val="340"/>
        </w:trPr>
        <w:tc>
          <w:tcPr>
            <w:tcW w:w="5000" w:type="pct"/>
            <w:gridSpan w:val="3"/>
            <w:tcBorders>
              <w:top w:val="nil"/>
              <w:left w:val="nil"/>
              <w:bottom w:val="nil"/>
              <w:right w:val="nil"/>
            </w:tcBorders>
            <w:vAlign w:val="center"/>
          </w:tcPr>
          <w:p w14:paraId="375A7581" w14:textId="77777777" w:rsidR="00D60449" w:rsidRPr="00F22E05" w:rsidRDefault="00D60449" w:rsidP="007F787F">
            <w:pPr>
              <w:jc w:val="center"/>
              <w:rPr>
                <w:rFonts w:cstheme="minorHAnsi"/>
                <w:b/>
                <w:noProof/>
                <w:sz w:val="24"/>
                <w:szCs w:val="24"/>
                <w:lang w:eastAsia="en-GB"/>
              </w:rPr>
            </w:pPr>
          </w:p>
        </w:tc>
      </w:tr>
      <w:tr w:rsidR="00F47A50" w:rsidRPr="00F22E05" w14:paraId="5998AEA0" w14:textId="77777777" w:rsidTr="00DE4BB7">
        <w:trPr>
          <w:trHeight w:val="340"/>
        </w:trPr>
        <w:tc>
          <w:tcPr>
            <w:tcW w:w="5000" w:type="pct"/>
            <w:gridSpan w:val="3"/>
            <w:tcBorders>
              <w:top w:val="nil"/>
              <w:left w:val="nil"/>
              <w:bottom w:val="nil"/>
              <w:right w:val="nil"/>
            </w:tcBorders>
            <w:vAlign w:val="center"/>
          </w:tcPr>
          <w:p w14:paraId="2E592CCE" w14:textId="77777777" w:rsidR="00D60449" w:rsidRPr="00D60449" w:rsidRDefault="00D60449" w:rsidP="00D60449">
            <w:pPr>
              <w:jc w:val="center"/>
              <w:rPr>
                <w:rFonts w:cstheme="minorHAnsi"/>
                <w:b/>
                <w:color w:val="FF0000"/>
                <w:sz w:val="24"/>
                <w:szCs w:val="24"/>
              </w:rPr>
            </w:pPr>
            <w:r w:rsidRPr="00D60449">
              <w:rPr>
                <w:rFonts w:cstheme="minorHAnsi"/>
                <w:b/>
                <w:color w:val="FF0000"/>
                <w:sz w:val="24"/>
                <w:szCs w:val="24"/>
              </w:rPr>
              <w:t>Please note</w:t>
            </w:r>
          </w:p>
          <w:p w14:paraId="2E18B2A7" w14:textId="77777777" w:rsidR="00D60449" w:rsidRPr="00D60449" w:rsidRDefault="00D60449" w:rsidP="00D60449">
            <w:pPr>
              <w:jc w:val="center"/>
              <w:rPr>
                <w:rFonts w:cstheme="minorHAnsi"/>
                <w:b/>
                <w:color w:val="FF0000"/>
                <w:sz w:val="24"/>
                <w:szCs w:val="24"/>
              </w:rPr>
            </w:pPr>
            <w:r w:rsidRPr="00D60449">
              <w:rPr>
                <w:rFonts w:cstheme="minorHAnsi"/>
                <w:bCs/>
                <w:color w:val="FF0000"/>
                <w:sz w:val="24"/>
                <w:szCs w:val="24"/>
              </w:rPr>
              <w:t>Costs associated with children’s funerals in this price list will be claimed by the authority pursuant to The Social Fund</w:t>
            </w:r>
            <w:r w:rsidRPr="00D60449">
              <w:rPr>
                <w:rFonts w:cstheme="minorHAnsi"/>
                <w:b/>
                <w:color w:val="FF0000"/>
                <w:sz w:val="24"/>
                <w:szCs w:val="24"/>
              </w:rPr>
              <w:t xml:space="preserve"> (Children’s Funeral Fund for England Regulation 2019).</w:t>
            </w:r>
          </w:p>
          <w:p w14:paraId="78AE8106" w14:textId="75D9A384" w:rsidR="00D60449" w:rsidRPr="00D60449" w:rsidRDefault="00D60449" w:rsidP="00D60449">
            <w:pPr>
              <w:jc w:val="center"/>
              <w:rPr>
                <w:rFonts w:cstheme="minorHAnsi"/>
                <w:bCs/>
                <w:sz w:val="24"/>
                <w:szCs w:val="24"/>
              </w:rPr>
            </w:pPr>
            <w:r w:rsidRPr="00D60449">
              <w:rPr>
                <w:rFonts w:cstheme="minorHAnsi"/>
                <w:bCs/>
                <w:color w:val="FF0000"/>
                <w:sz w:val="24"/>
                <w:szCs w:val="24"/>
              </w:rPr>
              <w:t>Costs will not be levied to the customer</w:t>
            </w:r>
          </w:p>
        </w:tc>
      </w:tr>
      <w:tr w:rsidR="00D60449" w:rsidRPr="00F22E05" w14:paraId="72D1894F" w14:textId="77777777" w:rsidTr="00DE4BB7">
        <w:trPr>
          <w:trHeight w:val="340"/>
        </w:trPr>
        <w:tc>
          <w:tcPr>
            <w:tcW w:w="5000" w:type="pct"/>
            <w:gridSpan w:val="3"/>
            <w:tcBorders>
              <w:top w:val="nil"/>
              <w:left w:val="nil"/>
              <w:bottom w:val="nil"/>
              <w:right w:val="nil"/>
            </w:tcBorders>
            <w:vAlign w:val="center"/>
          </w:tcPr>
          <w:p w14:paraId="243726A0" w14:textId="77777777" w:rsidR="00D60449" w:rsidRDefault="00D60449" w:rsidP="00D60449">
            <w:pPr>
              <w:jc w:val="center"/>
              <w:rPr>
                <w:rFonts w:cstheme="minorHAnsi"/>
                <w:b/>
                <w:sz w:val="24"/>
                <w:szCs w:val="24"/>
              </w:rPr>
            </w:pPr>
          </w:p>
        </w:tc>
      </w:tr>
      <w:tr w:rsidR="00F47A50" w:rsidRPr="00F22E05" w14:paraId="734BAD85" w14:textId="77777777" w:rsidTr="00DE4BB7">
        <w:trPr>
          <w:trHeight w:val="454"/>
        </w:trPr>
        <w:tc>
          <w:tcPr>
            <w:tcW w:w="2595" w:type="pct"/>
            <w:gridSpan w:val="2"/>
            <w:tcBorders>
              <w:top w:val="nil"/>
              <w:left w:val="nil"/>
              <w:bottom w:val="nil"/>
              <w:right w:val="nil"/>
            </w:tcBorders>
            <w:vAlign w:val="center"/>
          </w:tcPr>
          <w:p w14:paraId="54F87AD9" w14:textId="627FF735" w:rsidR="00F47A50" w:rsidRPr="00257C70" w:rsidRDefault="00751040" w:rsidP="00257C70">
            <w:pPr>
              <w:jc w:val="right"/>
              <w:rPr>
                <w:rFonts w:cstheme="minorHAnsi"/>
                <w:b/>
                <w:sz w:val="24"/>
                <w:szCs w:val="24"/>
              </w:rPr>
            </w:pPr>
            <w:r>
              <w:rPr>
                <w:rFonts w:cstheme="minorHAnsi"/>
                <w:b/>
                <w:sz w:val="24"/>
                <w:szCs w:val="24"/>
              </w:rPr>
              <w:t xml:space="preserve">                                                                          Inde</w:t>
            </w:r>
            <w:r w:rsidR="00257C70">
              <w:rPr>
                <w:rFonts w:cstheme="minorHAnsi"/>
                <w:b/>
                <w:sz w:val="24"/>
                <w:szCs w:val="24"/>
              </w:rPr>
              <w:t>x</w:t>
            </w:r>
          </w:p>
          <w:p w14:paraId="04662F27" w14:textId="77777777" w:rsidR="00257C70" w:rsidRDefault="00257C70" w:rsidP="00257C70">
            <w:pPr>
              <w:jc w:val="right"/>
              <w:rPr>
                <w:rFonts w:cstheme="minorHAnsi"/>
                <w:sz w:val="24"/>
                <w:szCs w:val="24"/>
              </w:rPr>
            </w:pPr>
            <w:r>
              <w:rPr>
                <w:rFonts w:cstheme="minorHAnsi"/>
                <w:sz w:val="24"/>
                <w:szCs w:val="24"/>
              </w:rPr>
              <w:t>Cremation Charges</w:t>
            </w:r>
          </w:p>
          <w:p w14:paraId="5B8DA821" w14:textId="76505F55" w:rsidR="00F47A50" w:rsidRDefault="00F47A50" w:rsidP="00257C70">
            <w:pPr>
              <w:jc w:val="right"/>
              <w:rPr>
                <w:rFonts w:cstheme="minorHAnsi"/>
                <w:sz w:val="24"/>
                <w:szCs w:val="24"/>
              </w:rPr>
            </w:pPr>
            <w:r w:rsidRPr="00F22E05">
              <w:rPr>
                <w:rFonts w:cstheme="minorHAnsi"/>
                <w:sz w:val="24"/>
                <w:szCs w:val="24"/>
              </w:rPr>
              <w:t>Chapel Hire</w:t>
            </w:r>
          </w:p>
          <w:p w14:paraId="7A7970F8" w14:textId="4D6282FE" w:rsidR="00F47A50" w:rsidRDefault="00F47A50" w:rsidP="00257C70">
            <w:pPr>
              <w:jc w:val="right"/>
              <w:rPr>
                <w:rFonts w:cstheme="minorHAnsi"/>
                <w:sz w:val="24"/>
                <w:szCs w:val="24"/>
              </w:rPr>
            </w:pPr>
            <w:r>
              <w:rPr>
                <w:rFonts w:cstheme="minorHAnsi"/>
                <w:sz w:val="24"/>
                <w:szCs w:val="24"/>
              </w:rPr>
              <w:t>Audio Visual</w:t>
            </w:r>
          </w:p>
          <w:p w14:paraId="647C1862" w14:textId="5815CDDD" w:rsidR="00F47A50" w:rsidRDefault="00F47A50" w:rsidP="00257C70">
            <w:pPr>
              <w:jc w:val="right"/>
              <w:rPr>
                <w:rFonts w:cstheme="minorHAnsi"/>
                <w:sz w:val="24"/>
                <w:szCs w:val="24"/>
              </w:rPr>
            </w:pPr>
            <w:r>
              <w:rPr>
                <w:rFonts w:cstheme="minorHAnsi"/>
                <w:sz w:val="24"/>
                <w:szCs w:val="24"/>
              </w:rPr>
              <w:t>Administration Charge</w:t>
            </w:r>
          </w:p>
          <w:p w14:paraId="4AA8F6CC" w14:textId="5797697C" w:rsidR="00751040" w:rsidRDefault="00751040" w:rsidP="00257C70">
            <w:pPr>
              <w:jc w:val="right"/>
              <w:rPr>
                <w:rFonts w:cstheme="minorHAnsi"/>
                <w:sz w:val="24"/>
                <w:szCs w:val="24"/>
              </w:rPr>
            </w:pPr>
            <w:r>
              <w:rPr>
                <w:rFonts w:cstheme="minorHAnsi"/>
                <w:sz w:val="24"/>
                <w:szCs w:val="24"/>
              </w:rPr>
              <w:t>Memorabilia</w:t>
            </w:r>
          </w:p>
          <w:p w14:paraId="096D6DF0" w14:textId="27C244AB" w:rsidR="00751040" w:rsidRPr="00F22E05" w:rsidRDefault="00751040" w:rsidP="00257C70">
            <w:pPr>
              <w:jc w:val="right"/>
              <w:rPr>
                <w:rFonts w:cstheme="minorHAnsi"/>
                <w:sz w:val="24"/>
                <w:szCs w:val="24"/>
              </w:rPr>
            </w:pPr>
            <w:r>
              <w:rPr>
                <w:rFonts w:cstheme="minorHAnsi"/>
                <w:sz w:val="24"/>
                <w:szCs w:val="24"/>
              </w:rPr>
              <w:t>Book of Remembrance</w:t>
            </w:r>
          </w:p>
          <w:p w14:paraId="07C057D9" w14:textId="77777777" w:rsidR="00F47A50" w:rsidRPr="00F22E05" w:rsidRDefault="00F47A50" w:rsidP="00257C70">
            <w:pPr>
              <w:jc w:val="right"/>
              <w:rPr>
                <w:rFonts w:cstheme="minorHAnsi"/>
                <w:sz w:val="24"/>
                <w:szCs w:val="24"/>
              </w:rPr>
            </w:pPr>
            <w:r w:rsidRPr="00F22E05">
              <w:rPr>
                <w:rFonts w:cstheme="minorHAnsi"/>
                <w:sz w:val="24"/>
                <w:szCs w:val="24"/>
              </w:rPr>
              <w:t>Purchase of Exclusive Right of Burial</w:t>
            </w:r>
          </w:p>
          <w:p w14:paraId="78F6D70D" w14:textId="77777777" w:rsidR="00F47A50" w:rsidRDefault="00F47A50" w:rsidP="00257C70">
            <w:pPr>
              <w:jc w:val="right"/>
              <w:rPr>
                <w:rFonts w:cstheme="minorHAnsi"/>
                <w:sz w:val="24"/>
                <w:szCs w:val="24"/>
              </w:rPr>
            </w:pPr>
            <w:r w:rsidRPr="00F22E05">
              <w:rPr>
                <w:rFonts w:cstheme="minorHAnsi"/>
                <w:sz w:val="24"/>
                <w:szCs w:val="24"/>
              </w:rPr>
              <w:t>Interment</w:t>
            </w:r>
          </w:p>
          <w:p w14:paraId="6BAF6202" w14:textId="0DE52F97" w:rsidR="00257C70" w:rsidRDefault="00257C70" w:rsidP="00257C70">
            <w:pPr>
              <w:jc w:val="right"/>
              <w:rPr>
                <w:rFonts w:cstheme="minorHAnsi"/>
                <w:sz w:val="24"/>
                <w:szCs w:val="24"/>
              </w:rPr>
            </w:pPr>
            <w:r>
              <w:rPr>
                <w:rFonts w:cstheme="minorHAnsi"/>
                <w:sz w:val="24"/>
                <w:szCs w:val="24"/>
              </w:rPr>
              <w:t>Stewing &amp; Scattering of Cremated Remains</w:t>
            </w:r>
          </w:p>
          <w:p w14:paraId="5250D77D" w14:textId="5E3259A8" w:rsidR="00D91CCD" w:rsidRPr="00F22E05" w:rsidRDefault="00D91CCD" w:rsidP="00257C70">
            <w:pPr>
              <w:jc w:val="right"/>
              <w:rPr>
                <w:rFonts w:cstheme="minorHAnsi"/>
                <w:sz w:val="24"/>
                <w:szCs w:val="24"/>
              </w:rPr>
            </w:pPr>
            <w:r>
              <w:rPr>
                <w:rFonts w:cstheme="minorHAnsi"/>
                <w:sz w:val="24"/>
                <w:szCs w:val="24"/>
              </w:rPr>
              <w:t>Exhumation</w:t>
            </w:r>
          </w:p>
          <w:p w14:paraId="6FB6AA76" w14:textId="6E22E438" w:rsidR="00DE4BB7" w:rsidRPr="00257C70" w:rsidRDefault="00F47A50" w:rsidP="00257C70">
            <w:pPr>
              <w:jc w:val="right"/>
              <w:rPr>
                <w:rFonts w:cstheme="minorHAnsi"/>
                <w:sz w:val="24"/>
                <w:szCs w:val="24"/>
              </w:rPr>
            </w:pPr>
            <w:r w:rsidRPr="00F22E05">
              <w:rPr>
                <w:rFonts w:cstheme="minorHAnsi"/>
                <w:sz w:val="24"/>
                <w:szCs w:val="24"/>
              </w:rPr>
              <w:t>Memorials</w:t>
            </w:r>
          </w:p>
        </w:tc>
        <w:tc>
          <w:tcPr>
            <w:tcW w:w="2405" w:type="pct"/>
            <w:tcBorders>
              <w:top w:val="nil"/>
              <w:left w:val="nil"/>
              <w:bottom w:val="nil"/>
              <w:right w:val="nil"/>
            </w:tcBorders>
            <w:vAlign w:val="center"/>
          </w:tcPr>
          <w:p w14:paraId="0D2F12E0" w14:textId="4B9A37DF" w:rsidR="00F47A50" w:rsidRPr="00257C70" w:rsidRDefault="00257C70" w:rsidP="00257C70">
            <w:pPr>
              <w:rPr>
                <w:rFonts w:cstheme="minorHAnsi"/>
                <w:b/>
                <w:bCs/>
                <w:sz w:val="24"/>
                <w:szCs w:val="24"/>
              </w:rPr>
            </w:pPr>
            <w:r w:rsidRPr="00257C70">
              <w:rPr>
                <w:rFonts w:cstheme="minorHAnsi"/>
                <w:b/>
                <w:bCs/>
                <w:sz w:val="24"/>
                <w:szCs w:val="24"/>
              </w:rPr>
              <w:t>Page</w:t>
            </w:r>
          </w:p>
          <w:p w14:paraId="676D724D" w14:textId="6CC6E0D7" w:rsidR="00257C70" w:rsidRDefault="00257C70" w:rsidP="00257C70">
            <w:pPr>
              <w:rPr>
                <w:rFonts w:cstheme="minorHAnsi"/>
                <w:sz w:val="24"/>
                <w:szCs w:val="24"/>
              </w:rPr>
            </w:pPr>
            <w:r>
              <w:rPr>
                <w:rFonts w:cstheme="minorHAnsi"/>
                <w:sz w:val="24"/>
                <w:szCs w:val="24"/>
              </w:rPr>
              <w:t>2</w:t>
            </w:r>
          </w:p>
          <w:p w14:paraId="0BEBC56B" w14:textId="1963A0E1" w:rsidR="00257C70" w:rsidRDefault="00257C70" w:rsidP="00257C70">
            <w:pPr>
              <w:rPr>
                <w:rFonts w:cstheme="minorHAnsi"/>
                <w:sz w:val="24"/>
                <w:szCs w:val="24"/>
              </w:rPr>
            </w:pPr>
            <w:r>
              <w:rPr>
                <w:rFonts w:cstheme="minorHAnsi"/>
                <w:sz w:val="24"/>
                <w:szCs w:val="24"/>
              </w:rPr>
              <w:t>2</w:t>
            </w:r>
          </w:p>
          <w:p w14:paraId="3F963BD4" w14:textId="01820518" w:rsidR="00257C70" w:rsidRDefault="00257C70" w:rsidP="00257C70">
            <w:pPr>
              <w:rPr>
                <w:rFonts w:cstheme="minorHAnsi"/>
                <w:sz w:val="24"/>
                <w:szCs w:val="24"/>
              </w:rPr>
            </w:pPr>
            <w:r>
              <w:rPr>
                <w:rFonts w:cstheme="minorHAnsi"/>
                <w:sz w:val="24"/>
                <w:szCs w:val="24"/>
              </w:rPr>
              <w:t>2</w:t>
            </w:r>
          </w:p>
          <w:p w14:paraId="4062B79E" w14:textId="262AFCB2" w:rsidR="00257C70" w:rsidRDefault="00257C70" w:rsidP="00257C70">
            <w:pPr>
              <w:rPr>
                <w:rFonts w:cstheme="minorHAnsi"/>
                <w:sz w:val="24"/>
                <w:szCs w:val="24"/>
              </w:rPr>
            </w:pPr>
            <w:r>
              <w:rPr>
                <w:rFonts w:cstheme="minorHAnsi"/>
                <w:sz w:val="24"/>
                <w:szCs w:val="24"/>
              </w:rPr>
              <w:t>2</w:t>
            </w:r>
          </w:p>
          <w:p w14:paraId="0A68BBDD" w14:textId="6EFBBFC9" w:rsidR="00257C70" w:rsidRDefault="00257C70" w:rsidP="00257C70">
            <w:pPr>
              <w:rPr>
                <w:rFonts w:cstheme="minorHAnsi"/>
                <w:sz w:val="24"/>
                <w:szCs w:val="24"/>
              </w:rPr>
            </w:pPr>
            <w:r>
              <w:rPr>
                <w:rFonts w:cstheme="minorHAnsi"/>
                <w:sz w:val="24"/>
                <w:szCs w:val="24"/>
              </w:rPr>
              <w:t>3</w:t>
            </w:r>
          </w:p>
          <w:p w14:paraId="5DB87C79" w14:textId="098C24A6" w:rsidR="00257C70" w:rsidRDefault="00257C70" w:rsidP="00257C70">
            <w:pPr>
              <w:rPr>
                <w:rFonts w:cstheme="minorHAnsi"/>
                <w:sz w:val="24"/>
                <w:szCs w:val="24"/>
              </w:rPr>
            </w:pPr>
            <w:r>
              <w:rPr>
                <w:rFonts w:cstheme="minorHAnsi"/>
                <w:sz w:val="24"/>
                <w:szCs w:val="24"/>
              </w:rPr>
              <w:t>3</w:t>
            </w:r>
          </w:p>
          <w:p w14:paraId="1BD1FCE0" w14:textId="69901DF8" w:rsidR="00257C70" w:rsidRDefault="00257C70" w:rsidP="00257C70">
            <w:pPr>
              <w:rPr>
                <w:rFonts w:cstheme="minorHAnsi"/>
                <w:sz w:val="24"/>
                <w:szCs w:val="24"/>
              </w:rPr>
            </w:pPr>
            <w:r>
              <w:rPr>
                <w:rFonts w:cstheme="minorHAnsi"/>
                <w:sz w:val="24"/>
                <w:szCs w:val="24"/>
              </w:rPr>
              <w:t>3 / 4</w:t>
            </w:r>
          </w:p>
          <w:p w14:paraId="579155F3" w14:textId="77777777" w:rsidR="00F47A50" w:rsidRDefault="00257C70" w:rsidP="00257C70">
            <w:pPr>
              <w:rPr>
                <w:rFonts w:cstheme="minorHAnsi"/>
                <w:sz w:val="24"/>
                <w:szCs w:val="24"/>
              </w:rPr>
            </w:pPr>
            <w:r>
              <w:rPr>
                <w:rFonts w:cstheme="minorHAnsi"/>
                <w:sz w:val="24"/>
                <w:szCs w:val="24"/>
              </w:rPr>
              <w:t>4</w:t>
            </w:r>
          </w:p>
          <w:p w14:paraId="2C5E0280" w14:textId="77777777" w:rsidR="00257C70" w:rsidRDefault="00257C70" w:rsidP="00257C70">
            <w:pPr>
              <w:rPr>
                <w:rFonts w:cstheme="minorHAnsi"/>
                <w:sz w:val="24"/>
                <w:szCs w:val="24"/>
              </w:rPr>
            </w:pPr>
            <w:r>
              <w:rPr>
                <w:rFonts w:cstheme="minorHAnsi"/>
                <w:sz w:val="24"/>
                <w:szCs w:val="24"/>
              </w:rPr>
              <w:t>4</w:t>
            </w:r>
          </w:p>
          <w:p w14:paraId="369FB871" w14:textId="103AB2C0" w:rsidR="00257C70" w:rsidRDefault="00257C70" w:rsidP="00257C70">
            <w:pPr>
              <w:rPr>
                <w:rFonts w:cstheme="minorHAnsi"/>
                <w:sz w:val="24"/>
                <w:szCs w:val="24"/>
              </w:rPr>
            </w:pPr>
            <w:r>
              <w:rPr>
                <w:rFonts w:cstheme="minorHAnsi"/>
                <w:sz w:val="24"/>
                <w:szCs w:val="24"/>
              </w:rPr>
              <w:t>4</w:t>
            </w:r>
          </w:p>
          <w:p w14:paraId="36F86BC8" w14:textId="28739AD3" w:rsidR="00257C70" w:rsidRPr="00F22E05" w:rsidRDefault="00257C70" w:rsidP="00257C70">
            <w:pPr>
              <w:rPr>
                <w:rFonts w:cstheme="minorHAnsi"/>
                <w:sz w:val="24"/>
                <w:szCs w:val="24"/>
              </w:rPr>
            </w:pPr>
            <w:r>
              <w:rPr>
                <w:rFonts w:cstheme="minorHAnsi"/>
                <w:sz w:val="24"/>
                <w:szCs w:val="24"/>
              </w:rPr>
              <w:t>5</w:t>
            </w:r>
          </w:p>
        </w:tc>
      </w:tr>
      <w:tr w:rsidR="00F47A50" w:rsidRPr="00F22E05" w14:paraId="69111841" w14:textId="77777777" w:rsidTr="00DE4BB7">
        <w:trPr>
          <w:trHeight w:val="454"/>
        </w:trPr>
        <w:tc>
          <w:tcPr>
            <w:tcW w:w="5000" w:type="pct"/>
            <w:gridSpan w:val="3"/>
            <w:tcBorders>
              <w:top w:val="nil"/>
              <w:left w:val="nil"/>
              <w:bottom w:val="nil"/>
              <w:right w:val="nil"/>
            </w:tcBorders>
            <w:vAlign w:val="center"/>
          </w:tcPr>
          <w:p w14:paraId="1A3B01BE" w14:textId="77777777" w:rsidR="00F47A50" w:rsidRDefault="00F47A50" w:rsidP="00FE1558">
            <w:pPr>
              <w:rPr>
                <w:rFonts w:cstheme="minorHAnsi"/>
                <w:b/>
                <w:sz w:val="24"/>
                <w:szCs w:val="24"/>
              </w:rPr>
            </w:pPr>
          </w:p>
          <w:p w14:paraId="02123FF4" w14:textId="77777777" w:rsidR="00F47A50" w:rsidRDefault="00F47A50" w:rsidP="007F787F">
            <w:pPr>
              <w:rPr>
                <w:rFonts w:cstheme="minorHAnsi"/>
                <w:b/>
                <w:sz w:val="24"/>
                <w:szCs w:val="24"/>
              </w:rPr>
            </w:pPr>
          </w:p>
          <w:p w14:paraId="66BA3200" w14:textId="77777777" w:rsidR="00257C70" w:rsidRDefault="00257C70" w:rsidP="007F787F">
            <w:pPr>
              <w:rPr>
                <w:rFonts w:cstheme="minorHAnsi"/>
                <w:b/>
                <w:sz w:val="24"/>
                <w:szCs w:val="24"/>
              </w:rPr>
            </w:pPr>
          </w:p>
          <w:p w14:paraId="47D5167D" w14:textId="77777777" w:rsidR="00257C70" w:rsidRDefault="00257C70" w:rsidP="007F787F">
            <w:pPr>
              <w:rPr>
                <w:rFonts w:cstheme="minorHAnsi"/>
                <w:b/>
                <w:sz w:val="24"/>
                <w:szCs w:val="24"/>
              </w:rPr>
            </w:pPr>
          </w:p>
          <w:p w14:paraId="466DB91B" w14:textId="77777777" w:rsidR="00257C70" w:rsidRDefault="00257C70" w:rsidP="007F787F">
            <w:pPr>
              <w:rPr>
                <w:rFonts w:cstheme="minorHAnsi"/>
                <w:b/>
                <w:sz w:val="24"/>
                <w:szCs w:val="24"/>
              </w:rPr>
            </w:pPr>
          </w:p>
          <w:p w14:paraId="2750FD45" w14:textId="77777777" w:rsidR="00257C70" w:rsidRPr="00F22E05" w:rsidRDefault="00257C70" w:rsidP="007F787F">
            <w:pPr>
              <w:rPr>
                <w:rFonts w:cstheme="minorHAnsi"/>
                <w:b/>
                <w:sz w:val="24"/>
                <w:szCs w:val="24"/>
              </w:rPr>
            </w:pPr>
          </w:p>
        </w:tc>
      </w:tr>
    </w:tbl>
    <w:p w14:paraId="6485B4A0" w14:textId="77777777" w:rsidR="00F47A50" w:rsidRDefault="00F47A50"/>
    <w:p w14:paraId="606C11C0" w14:textId="77777777" w:rsidR="00F47A50" w:rsidRDefault="00F47A50"/>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1"/>
        <w:gridCol w:w="1183"/>
      </w:tblGrid>
      <w:tr w:rsidR="00FE2140" w:rsidRPr="00DE4908" w14:paraId="146ACC99" w14:textId="77777777" w:rsidTr="004609B5">
        <w:trPr>
          <w:trHeight w:val="284"/>
        </w:trPr>
        <w:tc>
          <w:tcPr>
            <w:tcW w:w="5000" w:type="pct"/>
            <w:gridSpan w:val="2"/>
            <w:shd w:val="clear" w:color="auto" w:fill="17365D" w:themeFill="text2" w:themeFillShade="BF"/>
            <w:vAlign w:val="center"/>
          </w:tcPr>
          <w:p w14:paraId="422EB1E1" w14:textId="248F5BC8" w:rsidR="00FE2140" w:rsidRPr="00DE4908" w:rsidRDefault="00D20FDC" w:rsidP="00D20FDC">
            <w:pPr>
              <w:rPr>
                <w:rFonts w:cstheme="minorHAnsi"/>
                <w:b/>
              </w:rPr>
            </w:pPr>
            <w:r>
              <w:rPr>
                <w:rFonts w:cstheme="minorHAnsi"/>
                <w:b/>
                <w:color w:val="FFFFFF" w:themeColor="background1"/>
              </w:rPr>
              <w:lastRenderedPageBreak/>
              <w:t xml:space="preserve">                                                                                       </w:t>
            </w:r>
            <w:r w:rsidR="00FE2140" w:rsidRPr="00876151">
              <w:rPr>
                <w:rFonts w:cstheme="minorHAnsi"/>
                <w:b/>
                <w:color w:val="FFFFFF" w:themeColor="background1"/>
              </w:rPr>
              <w:t>CREMATION CHARGES</w:t>
            </w:r>
          </w:p>
        </w:tc>
      </w:tr>
      <w:tr w:rsidR="00FE2140" w:rsidRPr="00DE4908" w14:paraId="10D7A8F8" w14:textId="77777777" w:rsidTr="004609B5">
        <w:trPr>
          <w:trHeight w:val="284"/>
        </w:trPr>
        <w:tc>
          <w:tcPr>
            <w:tcW w:w="4451" w:type="pct"/>
            <w:tcBorders>
              <w:bottom w:val="single" w:sz="4" w:space="0" w:color="auto"/>
            </w:tcBorders>
            <w:vAlign w:val="center"/>
          </w:tcPr>
          <w:p w14:paraId="6037C479" w14:textId="0E0E5D90" w:rsidR="00FE2140" w:rsidRPr="00F40C47" w:rsidRDefault="00FE2140" w:rsidP="00D8797C">
            <w:pPr>
              <w:rPr>
                <w:rFonts w:cstheme="minorHAnsi"/>
                <w:b/>
                <w:bCs/>
              </w:rPr>
            </w:pPr>
            <w:r w:rsidRPr="00F40C47">
              <w:rPr>
                <w:rFonts w:cstheme="minorHAnsi"/>
                <w:b/>
                <w:bCs/>
              </w:rPr>
              <w:t>Adult Direct</w:t>
            </w:r>
            <w:r w:rsidR="00D57B64">
              <w:rPr>
                <w:rFonts w:cstheme="minorHAnsi"/>
                <w:b/>
                <w:bCs/>
              </w:rPr>
              <w:t xml:space="preserve"> Unattended</w:t>
            </w:r>
            <w:r w:rsidRPr="00F40C47">
              <w:rPr>
                <w:rFonts w:cstheme="minorHAnsi"/>
                <w:b/>
                <w:bCs/>
              </w:rPr>
              <w:t xml:space="preserve"> Cremation</w:t>
            </w:r>
            <w:r w:rsidR="00D57B64">
              <w:rPr>
                <w:rFonts w:cstheme="minorHAnsi"/>
                <w:b/>
                <w:bCs/>
              </w:rPr>
              <w:t xml:space="preserve"> </w:t>
            </w:r>
            <w:r w:rsidRPr="00F40C47">
              <w:rPr>
                <w:rFonts w:cstheme="minorHAnsi"/>
                <w:b/>
                <w:bCs/>
              </w:rPr>
              <w:t>(No Service)</w:t>
            </w:r>
          </w:p>
          <w:p w14:paraId="56794D51" w14:textId="0684EDC2" w:rsidR="00FE2140" w:rsidRPr="007B6175" w:rsidRDefault="00F40C47" w:rsidP="00D8797C">
            <w:pPr>
              <w:rPr>
                <w:rFonts w:cstheme="minorHAnsi"/>
                <w:sz w:val="16"/>
                <w:szCs w:val="16"/>
              </w:rPr>
            </w:pPr>
            <w:r w:rsidRPr="007B6175">
              <w:rPr>
                <w:rFonts w:cstheme="minorHAnsi"/>
                <w:sz w:val="16"/>
                <w:szCs w:val="16"/>
              </w:rPr>
              <w:t>Deceased delivered directly to the catafalque</w:t>
            </w:r>
            <w:r w:rsidR="00231C4A" w:rsidRPr="007B6175">
              <w:rPr>
                <w:rFonts w:cstheme="minorHAnsi"/>
                <w:sz w:val="16"/>
                <w:szCs w:val="16"/>
              </w:rPr>
              <w:t xml:space="preserve"> </w:t>
            </w:r>
            <w:r w:rsidR="00684382" w:rsidRPr="007B6175">
              <w:rPr>
                <w:rFonts w:cstheme="minorHAnsi"/>
                <w:sz w:val="16"/>
                <w:szCs w:val="16"/>
              </w:rPr>
              <w:t>with pre</w:t>
            </w:r>
            <w:r w:rsidR="00060B7B" w:rsidRPr="007B6175">
              <w:rPr>
                <w:rFonts w:cstheme="minorHAnsi"/>
                <w:sz w:val="16"/>
                <w:szCs w:val="16"/>
              </w:rPr>
              <w:t>-</w:t>
            </w:r>
            <w:r w:rsidR="00684382" w:rsidRPr="007B6175">
              <w:rPr>
                <w:rFonts w:cstheme="minorHAnsi"/>
                <w:sz w:val="16"/>
                <w:szCs w:val="16"/>
              </w:rPr>
              <w:t>book</w:t>
            </w:r>
            <w:r w:rsidR="00060B7B" w:rsidRPr="007B6175">
              <w:rPr>
                <w:rFonts w:cstheme="minorHAnsi"/>
                <w:sz w:val="16"/>
                <w:szCs w:val="16"/>
              </w:rPr>
              <w:t>ed time</w:t>
            </w:r>
            <w:r w:rsidR="00684382" w:rsidRPr="007B6175">
              <w:rPr>
                <w:rFonts w:cstheme="minorHAnsi"/>
                <w:sz w:val="16"/>
                <w:szCs w:val="16"/>
              </w:rPr>
              <w:t xml:space="preserve"> at 8.15am.</w:t>
            </w:r>
          </w:p>
        </w:tc>
        <w:tc>
          <w:tcPr>
            <w:tcW w:w="549" w:type="pct"/>
            <w:tcBorders>
              <w:bottom w:val="single" w:sz="4" w:space="0" w:color="auto"/>
            </w:tcBorders>
            <w:vAlign w:val="center"/>
          </w:tcPr>
          <w:p w14:paraId="069803D5" w14:textId="4821BA29" w:rsidR="00FE2140" w:rsidRPr="00DE4908" w:rsidRDefault="00E65C3A" w:rsidP="00D8797C">
            <w:pPr>
              <w:rPr>
                <w:rFonts w:cstheme="minorHAnsi"/>
              </w:rPr>
            </w:pPr>
            <w:r w:rsidRPr="00DE4908">
              <w:rPr>
                <w:rFonts w:cstheme="minorHAnsi"/>
              </w:rPr>
              <w:t>£</w:t>
            </w:r>
            <w:r w:rsidR="00BB6E90" w:rsidRPr="00DE4908">
              <w:rPr>
                <w:rFonts w:cstheme="minorHAnsi"/>
              </w:rPr>
              <w:t xml:space="preserve"> </w:t>
            </w:r>
            <w:r w:rsidR="0075526D">
              <w:rPr>
                <w:rFonts w:cstheme="minorHAnsi"/>
              </w:rPr>
              <w:t>600.00</w:t>
            </w:r>
          </w:p>
        </w:tc>
      </w:tr>
      <w:tr w:rsidR="00FE2140" w:rsidRPr="00DE4908" w14:paraId="676A3005" w14:textId="77777777" w:rsidTr="004609B5">
        <w:trPr>
          <w:trHeight w:val="284"/>
        </w:trPr>
        <w:tc>
          <w:tcPr>
            <w:tcW w:w="4451" w:type="pct"/>
            <w:tcBorders>
              <w:top w:val="single" w:sz="4" w:space="0" w:color="auto"/>
              <w:bottom w:val="single" w:sz="4" w:space="0" w:color="auto"/>
            </w:tcBorders>
            <w:vAlign w:val="center"/>
          </w:tcPr>
          <w:p w14:paraId="3C79FA7A" w14:textId="5028BC80" w:rsidR="00FE2140" w:rsidRPr="00F40C47" w:rsidRDefault="007E4CDD" w:rsidP="00D8797C">
            <w:pPr>
              <w:rPr>
                <w:rFonts w:cstheme="minorHAnsi"/>
                <w:b/>
                <w:bCs/>
              </w:rPr>
            </w:pPr>
            <w:r w:rsidRPr="00F40C47">
              <w:rPr>
                <w:rFonts w:cstheme="minorHAnsi"/>
                <w:b/>
                <w:bCs/>
              </w:rPr>
              <w:t>Adult Direct</w:t>
            </w:r>
            <w:r w:rsidR="00FE2140" w:rsidRPr="00F40C47">
              <w:rPr>
                <w:rFonts w:cstheme="minorHAnsi"/>
                <w:b/>
                <w:bCs/>
              </w:rPr>
              <w:t xml:space="preserve"> </w:t>
            </w:r>
            <w:r w:rsidR="00060B7B">
              <w:rPr>
                <w:rFonts w:cstheme="minorHAnsi"/>
                <w:b/>
                <w:bCs/>
              </w:rPr>
              <w:t xml:space="preserve">Attended </w:t>
            </w:r>
            <w:r w:rsidR="00FE2140" w:rsidRPr="00F40C47">
              <w:rPr>
                <w:rFonts w:cstheme="minorHAnsi"/>
                <w:b/>
                <w:bCs/>
              </w:rPr>
              <w:t>Cremation</w:t>
            </w:r>
            <w:r w:rsidR="00060B7B">
              <w:rPr>
                <w:rFonts w:cstheme="minorHAnsi"/>
                <w:b/>
                <w:bCs/>
              </w:rPr>
              <w:t xml:space="preserve"> </w:t>
            </w:r>
            <w:r w:rsidR="00FE2140" w:rsidRPr="00F40C47">
              <w:rPr>
                <w:rFonts w:cstheme="minorHAnsi"/>
                <w:b/>
                <w:bCs/>
              </w:rPr>
              <w:t>(</w:t>
            </w:r>
            <w:r w:rsidR="0058701B" w:rsidRPr="00F40C47">
              <w:rPr>
                <w:rFonts w:cstheme="minorHAnsi"/>
                <w:b/>
                <w:bCs/>
              </w:rPr>
              <w:t>No Service</w:t>
            </w:r>
            <w:r w:rsidR="0049459C">
              <w:rPr>
                <w:rFonts w:cstheme="minorHAnsi"/>
                <w:b/>
                <w:bCs/>
              </w:rPr>
              <w:t xml:space="preserve"> – Only Small Number of Mourners Present</w:t>
            </w:r>
            <w:r w:rsidR="00FE2140" w:rsidRPr="00F40C47">
              <w:rPr>
                <w:rFonts w:cstheme="minorHAnsi"/>
                <w:b/>
                <w:bCs/>
              </w:rPr>
              <w:t>)</w:t>
            </w:r>
          </w:p>
          <w:p w14:paraId="2E8ADFA1" w14:textId="7B56422D" w:rsidR="00FE2140" w:rsidRPr="007B6175" w:rsidRDefault="00F40C47" w:rsidP="0049459C">
            <w:pPr>
              <w:rPr>
                <w:rFonts w:cstheme="minorHAnsi"/>
                <w:sz w:val="16"/>
                <w:szCs w:val="16"/>
              </w:rPr>
            </w:pPr>
            <w:r w:rsidRPr="007B6175">
              <w:rPr>
                <w:rFonts w:cstheme="minorHAnsi"/>
                <w:sz w:val="16"/>
                <w:szCs w:val="16"/>
              </w:rPr>
              <w:t>Deceased delivered directly to the catafalque with pre-booked time at 8.30am</w:t>
            </w:r>
            <w:r w:rsidR="00060B7B" w:rsidRPr="007B6175">
              <w:rPr>
                <w:rFonts w:cstheme="minorHAnsi"/>
                <w:sz w:val="16"/>
                <w:szCs w:val="16"/>
              </w:rPr>
              <w:t>.</w:t>
            </w:r>
          </w:p>
        </w:tc>
        <w:tc>
          <w:tcPr>
            <w:tcW w:w="549" w:type="pct"/>
            <w:tcBorders>
              <w:top w:val="single" w:sz="4" w:space="0" w:color="auto"/>
              <w:bottom w:val="single" w:sz="4" w:space="0" w:color="auto"/>
            </w:tcBorders>
            <w:vAlign w:val="center"/>
          </w:tcPr>
          <w:p w14:paraId="20B1FE01" w14:textId="1464F180" w:rsidR="00FE2140" w:rsidRPr="00DE4908" w:rsidRDefault="00E65C3A" w:rsidP="00D8797C">
            <w:pPr>
              <w:rPr>
                <w:rFonts w:cstheme="minorHAnsi"/>
              </w:rPr>
            </w:pPr>
            <w:r w:rsidRPr="00DE4908">
              <w:rPr>
                <w:rFonts w:cstheme="minorHAnsi"/>
              </w:rPr>
              <w:t>£</w:t>
            </w:r>
            <w:r w:rsidR="00250823" w:rsidRPr="00DE4908">
              <w:rPr>
                <w:rFonts w:cstheme="minorHAnsi"/>
              </w:rPr>
              <w:t xml:space="preserve"> </w:t>
            </w:r>
            <w:r w:rsidR="0075526D">
              <w:rPr>
                <w:rFonts w:cstheme="minorHAnsi"/>
              </w:rPr>
              <w:t>800.00</w:t>
            </w:r>
          </w:p>
        </w:tc>
      </w:tr>
      <w:tr w:rsidR="00FE2140" w:rsidRPr="00DE4908" w14:paraId="66E065CC" w14:textId="77777777" w:rsidTr="004609B5">
        <w:trPr>
          <w:trHeight w:val="284"/>
        </w:trPr>
        <w:tc>
          <w:tcPr>
            <w:tcW w:w="4451" w:type="pct"/>
            <w:tcBorders>
              <w:top w:val="single" w:sz="4" w:space="0" w:color="auto"/>
              <w:bottom w:val="single" w:sz="4" w:space="0" w:color="auto"/>
            </w:tcBorders>
            <w:vAlign w:val="center"/>
          </w:tcPr>
          <w:p w14:paraId="6FC130D7" w14:textId="5FAE2216" w:rsidR="00FE2140" w:rsidRPr="0049459C" w:rsidRDefault="00FE2140" w:rsidP="00D8797C">
            <w:pPr>
              <w:rPr>
                <w:rFonts w:cstheme="minorHAnsi"/>
                <w:b/>
                <w:bCs/>
              </w:rPr>
            </w:pPr>
            <w:r w:rsidRPr="0049459C">
              <w:rPr>
                <w:rFonts w:cstheme="minorHAnsi"/>
                <w:b/>
                <w:bCs/>
              </w:rPr>
              <w:t xml:space="preserve">Adult </w:t>
            </w:r>
            <w:r w:rsidR="008417FA">
              <w:rPr>
                <w:rFonts w:cstheme="minorHAnsi"/>
                <w:b/>
                <w:bCs/>
              </w:rPr>
              <w:t>Cremation Service</w:t>
            </w:r>
            <w:r w:rsidR="00764D8A">
              <w:rPr>
                <w:rFonts w:cstheme="minorHAnsi"/>
                <w:b/>
                <w:bCs/>
              </w:rPr>
              <w:t xml:space="preserve"> (9.00am Only)</w:t>
            </w:r>
          </w:p>
          <w:p w14:paraId="617BA010" w14:textId="7791876C" w:rsidR="00FE2140" w:rsidRPr="007B6175" w:rsidRDefault="008538F7" w:rsidP="005D1C43">
            <w:pPr>
              <w:rPr>
                <w:rFonts w:cstheme="minorHAnsi"/>
                <w:sz w:val="16"/>
                <w:szCs w:val="16"/>
              </w:rPr>
            </w:pPr>
            <w:r w:rsidRPr="004059D1">
              <w:rPr>
                <w:rFonts w:cstheme="minorHAnsi"/>
                <w:sz w:val="16"/>
                <w:szCs w:val="16"/>
              </w:rPr>
              <w:t xml:space="preserve">40-minute service time starting promptly </w:t>
            </w:r>
            <w:r w:rsidR="00B115A4">
              <w:rPr>
                <w:rFonts w:cstheme="minorHAnsi"/>
                <w:sz w:val="16"/>
                <w:szCs w:val="16"/>
              </w:rPr>
              <w:t xml:space="preserve">at 9.00am </w:t>
            </w:r>
            <w:r w:rsidRPr="004059D1">
              <w:rPr>
                <w:rFonts w:cstheme="minorHAnsi"/>
                <w:sz w:val="16"/>
                <w:szCs w:val="16"/>
              </w:rPr>
              <w:t>including entry and exit time</w:t>
            </w:r>
            <w:r>
              <w:rPr>
                <w:rFonts w:cstheme="minorHAnsi"/>
                <w:sz w:val="16"/>
                <w:szCs w:val="16"/>
              </w:rPr>
              <w:t xml:space="preserve">s. </w:t>
            </w:r>
            <w:r w:rsidR="00A47FA0" w:rsidRPr="007B6175">
              <w:rPr>
                <w:rFonts w:cstheme="minorHAnsi"/>
                <w:sz w:val="16"/>
                <w:szCs w:val="16"/>
              </w:rPr>
              <w:t>Reduced rate</w:t>
            </w:r>
            <w:r w:rsidR="00B115A4">
              <w:rPr>
                <w:rFonts w:cstheme="minorHAnsi"/>
                <w:sz w:val="16"/>
                <w:szCs w:val="16"/>
              </w:rPr>
              <w:t>.</w:t>
            </w:r>
          </w:p>
        </w:tc>
        <w:tc>
          <w:tcPr>
            <w:tcW w:w="549" w:type="pct"/>
            <w:tcBorders>
              <w:top w:val="single" w:sz="4" w:space="0" w:color="auto"/>
              <w:bottom w:val="single" w:sz="4" w:space="0" w:color="auto"/>
            </w:tcBorders>
            <w:vAlign w:val="center"/>
          </w:tcPr>
          <w:p w14:paraId="5EB87EAC" w14:textId="5B0124FC" w:rsidR="00FE2140" w:rsidRPr="00DE4908" w:rsidRDefault="00FE006E" w:rsidP="00D8797C">
            <w:pPr>
              <w:rPr>
                <w:rFonts w:cstheme="minorHAnsi"/>
              </w:rPr>
            </w:pPr>
            <w:r w:rsidRPr="00DE4908">
              <w:rPr>
                <w:rFonts w:cstheme="minorHAnsi"/>
              </w:rPr>
              <w:t>£</w:t>
            </w:r>
            <w:r w:rsidR="00BB6E90" w:rsidRPr="00DE4908">
              <w:rPr>
                <w:rFonts w:cstheme="minorHAnsi"/>
              </w:rPr>
              <w:t xml:space="preserve"> </w:t>
            </w:r>
            <w:r w:rsidR="0075526D">
              <w:rPr>
                <w:rFonts w:cstheme="minorHAnsi"/>
              </w:rPr>
              <w:t>968.00</w:t>
            </w:r>
          </w:p>
        </w:tc>
      </w:tr>
      <w:tr w:rsidR="00FE2140" w:rsidRPr="00DE4908" w14:paraId="742D59E0" w14:textId="77777777" w:rsidTr="004609B5">
        <w:trPr>
          <w:trHeight w:val="284"/>
        </w:trPr>
        <w:tc>
          <w:tcPr>
            <w:tcW w:w="4451" w:type="pct"/>
            <w:tcBorders>
              <w:top w:val="single" w:sz="4" w:space="0" w:color="auto"/>
              <w:bottom w:val="single" w:sz="4" w:space="0" w:color="auto"/>
            </w:tcBorders>
            <w:vAlign w:val="center"/>
          </w:tcPr>
          <w:p w14:paraId="49AE30BB" w14:textId="77D94406" w:rsidR="00FE2140" w:rsidRPr="0049459C" w:rsidRDefault="00FE2140" w:rsidP="00D8797C">
            <w:pPr>
              <w:rPr>
                <w:rFonts w:cstheme="minorHAnsi"/>
                <w:b/>
                <w:bCs/>
              </w:rPr>
            </w:pPr>
            <w:r w:rsidRPr="0049459C">
              <w:rPr>
                <w:rFonts w:cstheme="minorHAnsi"/>
                <w:b/>
                <w:bCs/>
              </w:rPr>
              <w:t xml:space="preserve">Adult </w:t>
            </w:r>
            <w:r w:rsidR="00150FE8">
              <w:rPr>
                <w:rFonts w:cstheme="minorHAnsi"/>
                <w:b/>
                <w:bCs/>
              </w:rPr>
              <w:t>Cremation Service</w:t>
            </w:r>
          </w:p>
          <w:p w14:paraId="3A9045CF" w14:textId="09C973D2" w:rsidR="00FE2140" w:rsidRPr="004059D1" w:rsidRDefault="004059D1" w:rsidP="00672A3E">
            <w:pPr>
              <w:rPr>
                <w:rFonts w:cstheme="minorHAnsi"/>
                <w:sz w:val="16"/>
                <w:szCs w:val="16"/>
              </w:rPr>
            </w:pPr>
            <w:r w:rsidRPr="004059D1">
              <w:rPr>
                <w:rFonts w:cstheme="minorHAnsi"/>
                <w:sz w:val="16"/>
                <w:szCs w:val="16"/>
              </w:rPr>
              <w:t>40-minute service time starting promptly on the hour</w:t>
            </w:r>
            <w:r w:rsidR="007507A2">
              <w:rPr>
                <w:rFonts w:cstheme="minorHAnsi"/>
                <w:sz w:val="16"/>
                <w:szCs w:val="16"/>
              </w:rPr>
              <w:t xml:space="preserve"> (10.00am, 11.00am, 1.00pm, 2.00pm or 3.00pm)</w:t>
            </w:r>
            <w:r w:rsidRPr="004059D1">
              <w:rPr>
                <w:rFonts w:cstheme="minorHAnsi"/>
                <w:sz w:val="16"/>
                <w:szCs w:val="16"/>
              </w:rPr>
              <w:t xml:space="preserve"> including entry and exit times.</w:t>
            </w:r>
          </w:p>
        </w:tc>
        <w:tc>
          <w:tcPr>
            <w:tcW w:w="549" w:type="pct"/>
            <w:tcBorders>
              <w:top w:val="single" w:sz="4" w:space="0" w:color="auto"/>
              <w:bottom w:val="single" w:sz="4" w:space="0" w:color="auto"/>
            </w:tcBorders>
            <w:vAlign w:val="center"/>
          </w:tcPr>
          <w:p w14:paraId="4BD2E1CD" w14:textId="284EC910" w:rsidR="00FE2140" w:rsidRPr="00DE4908" w:rsidRDefault="00BB6E90" w:rsidP="000F2096">
            <w:pPr>
              <w:rPr>
                <w:rFonts w:cstheme="minorHAnsi"/>
              </w:rPr>
            </w:pPr>
            <w:r w:rsidRPr="00DE4908">
              <w:rPr>
                <w:rFonts w:cstheme="minorHAnsi"/>
              </w:rPr>
              <w:t>£</w:t>
            </w:r>
            <w:r w:rsidR="0075526D">
              <w:rPr>
                <w:rFonts w:cstheme="minorHAnsi"/>
              </w:rPr>
              <w:t>1110.00</w:t>
            </w:r>
          </w:p>
        </w:tc>
      </w:tr>
      <w:tr w:rsidR="00FE2140" w:rsidRPr="00DE4908" w14:paraId="5B184814" w14:textId="77777777" w:rsidTr="004609B5">
        <w:trPr>
          <w:trHeight w:val="284"/>
        </w:trPr>
        <w:tc>
          <w:tcPr>
            <w:tcW w:w="4451" w:type="pct"/>
            <w:tcBorders>
              <w:top w:val="single" w:sz="4" w:space="0" w:color="auto"/>
              <w:bottom w:val="single" w:sz="4" w:space="0" w:color="auto"/>
            </w:tcBorders>
            <w:vAlign w:val="center"/>
          </w:tcPr>
          <w:p w14:paraId="0ADDCF81" w14:textId="14A95F16" w:rsidR="00FE2140" w:rsidRPr="0049459C" w:rsidRDefault="00FE2140" w:rsidP="00D8797C">
            <w:pPr>
              <w:rPr>
                <w:rFonts w:cstheme="minorHAnsi"/>
                <w:b/>
                <w:bCs/>
              </w:rPr>
            </w:pPr>
            <w:r w:rsidRPr="0049459C">
              <w:rPr>
                <w:rFonts w:cstheme="minorHAnsi"/>
                <w:b/>
                <w:bCs/>
              </w:rPr>
              <w:t xml:space="preserve">Child </w:t>
            </w:r>
            <w:r w:rsidR="00756E55">
              <w:rPr>
                <w:rFonts w:cstheme="minorHAnsi"/>
                <w:b/>
                <w:bCs/>
              </w:rPr>
              <w:t>Cremation Service</w:t>
            </w:r>
            <w:r w:rsidRPr="0049459C">
              <w:rPr>
                <w:rFonts w:cstheme="minorHAnsi"/>
                <w:b/>
                <w:bCs/>
              </w:rPr>
              <w:t xml:space="preserve"> (Under 18 Years)</w:t>
            </w:r>
          </w:p>
          <w:p w14:paraId="7A6E3557" w14:textId="3BEED77B" w:rsidR="00FE2140" w:rsidRPr="007B6175" w:rsidRDefault="0049459C" w:rsidP="00D8797C">
            <w:pPr>
              <w:rPr>
                <w:rFonts w:cstheme="minorHAnsi"/>
                <w:sz w:val="16"/>
                <w:szCs w:val="16"/>
              </w:rPr>
            </w:pPr>
            <w:r w:rsidRPr="007B6175">
              <w:rPr>
                <w:rFonts w:cstheme="minorHAnsi"/>
                <w:sz w:val="16"/>
                <w:szCs w:val="16"/>
              </w:rPr>
              <w:t>P</w:t>
            </w:r>
            <w:r w:rsidR="0021570A" w:rsidRPr="007B6175">
              <w:rPr>
                <w:rFonts w:cstheme="minorHAnsi"/>
                <w:sz w:val="16"/>
                <w:szCs w:val="16"/>
              </w:rPr>
              <w:t>arent</w:t>
            </w:r>
            <w:r w:rsidR="00FE2140" w:rsidRPr="007B6175">
              <w:rPr>
                <w:rFonts w:cstheme="minorHAnsi"/>
                <w:sz w:val="16"/>
                <w:szCs w:val="16"/>
              </w:rPr>
              <w:t>(s) are a Hartlepool resident.</w:t>
            </w:r>
          </w:p>
        </w:tc>
        <w:tc>
          <w:tcPr>
            <w:tcW w:w="549" w:type="pct"/>
            <w:tcBorders>
              <w:top w:val="single" w:sz="4" w:space="0" w:color="auto"/>
              <w:bottom w:val="single" w:sz="4" w:space="0" w:color="auto"/>
            </w:tcBorders>
            <w:vAlign w:val="center"/>
          </w:tcPr>
          <w:p w14:paraId="7101549F" w14:textId="4FF86A66" w:rsidR="00FE2140" w:rsidRPr="00DE4908" w:rsidRDefault="00250823" w:rsidP="00D8797C">
            <w:pPr>
              <w:rPr>
                <w:rFonts w:cstheme="minorHAnsi"/>
              </w:rPr>
            </w:pPr>
            <w:r w:rsidRPr="00DE4908">
              <w:rPr>
                <w:rFonts w:cstheme="minorHAnsi"/>
              </w:rPr>
              <w:t>£</w:t>
            </w:r>
            <w:r w:rsidR="00F0341A">
              <w:rPr>
                <w:rFonts w:cstheme="minorHAnsi"/>
              </w:rPr>
              <w:t xml:space="preserve"> 400.00</w:t>
            </w:r>
          </w:p>
        </w:tc>
      </w:tr>
      <w:tr w:rsidR="0049459C" w:rsidRPr="00DE4908" w14:paraId="462FB619" w14:textId="77777777" w:rsidTr="004609B5">
        <w:trPr>
          <w:trHeight w:val="284"/>
        </w:trPr>
        <w:tc>
          <w:tcPr>
            <w:tcW w:w="4451" w:type="pct"/>
            <w:tcBorders>
              <w:top w:val="single" w:sz="4" w:space="0" w:color="auto"/>
              <w:bottom w:val="single" w:sz="4" w:space="0" w:color="auto"/>
            </w:tcBorders>
            <w:vAlign w:val="center"/>
          </w:tcPr>
          <w:p w14:paraId="70CDE7DC" w14:textId="691FFB59" w:rsidR="0049459C" w:rsidRDefault="0049459C" w:rsidP="00D8797C">
            <w:pPr>
              <w:rPr>
                <w:rFonts w:cstheme="minorHAnsi"/>
                <w:b/>
                <w:bCs/>
              </w:rPr>
            </w:pPr>
            <w:r>
              <w:rPr>
                <w:rFonts w:cstheme="minorHAnsi"/>
                <w:b/>
                <w:bCs/>
              </w:rPr>
              <w:t>Cremation of Body Parts (must not exceed 10% of a body’s volume)</w:t>
            </w:r>
          </w:p>
          <w:p w14:paraId="0CA7B560" w14:textId="532C7B9E" w:rsidR="0049459C" w:rsidRPr="007B6175" w:rsidRDefault="00D10176" w:rsidP="00D8797C">
            <w:pPr>
              <w:rPr>
                <w:rFonts w:cstheme="minorHAnsi"/>
                <w:sz w:val="16"/>
                <w:szCs w:val="16"/>
              </w:rPr>
            </w:pPr>
            <w:r w:rsidRPr="007B6175">
              <w:rPr>
                <w:rFonts w:cstheme="minorHAnsi"/>
                <w:sz w:val="16"/>
                <w:szCs w:val="16"/>
              </w:rPr>
              <w:t>Be in a suitable container</w:t>
            </w:r>
            <w:r w:rsidR="0049459C" w:rsidRPr="007B6175">
              <w:rPr>
                <w:rFonts w:cstheme="minorHAnsi"/>
                <w:sz w:val="16"/>
                <w:szCs w:val="16"/>
              </w:rPr>
              <w:t xml:space="preserve"> with the rest of body having been cremated </w:t>
            </w:r>
            <w:r w:rsidR="001D5191" w:rsidRPr="007B6175">
              <w:rPr>
                <w:rFonts w:cstheme="minorHAnsi"/>
                <w:sz w:val="16"/>
                <w:szCs w:val="16"/>
              </w:rPr>
              <w:t xml:space="preserve">/ </w:t>
            </w:r>
            <w:r w:rsidR="0049459C" w:rsidRPr="007B6175">
              <w:rPr>
                <w:rFonts w:cstheme="minorHAnsi"/>
                <w:sz w:val="16"/>
                <w:szCs w:val="16"/>
              </w:rPr>
              <w:t>buried by HBC. Use of chapel not included.</w:t>
            </w:r>
          </w:p>
        </w:tc>
        <w:tc>
          <w:tcPr>
            <w:tcW w:w="549" w:type="pct"/>
            <w:tcBorders>
              <w:top w:val="single" w:sz="4" w:space="0" w:color="auto"/>
              <w:bottom w:val="single" w:sz="4" w:space="0" w:color="auto"/>
            </w:tcBorders>
            <w:vAlign w:val="center"/>
          </w:tcPr>
          <w:p w14:paraId="18E5E285" w14:textId="2AFB4978" w:rsidR="0049459C" w:rsidRPr="00DE4908" w:rsidRDefault="0049459C" w:rsidP="00D8797C">
            <w:pPr>
              <w:rPr>
                <w:rFonts w:cstheme="minorHAnsi"/>
              </w:rPr>
            </w:pPr>
            <w:r>
              <w:rPr>
                <w:rFonts w:cstheme="minorHAnsi"/>
              </w:rPr>
              <w:t>£</w:t>
            </w:r>
            <w:r w:rsidR="00F0341A">
              <w:rPr>
                <w:rFonts w:cstheme="minorHAnsi"/>
              </w:rPr>
              <w:t xml:space="preserve"> 110.00</w:t>
            </w:r>
          </w:p>
        </w:tc>
      </w:tr>
      <w:tr w:rsidR="0049459C" w:rsidRPr="00DE4908" w14:paraId="551242F0" w14:textId="77777777" w:rsidTr="004609B5">
        <w:trPr>
          <w:trHeight w:val="284"/>
        </w:trPr>
        <w:tc>
          <w:tcPr>
            <w:tcW w:w="4451" w:type="pct"/>
            <w:tcBorders>
              <w:top w:val="single" w:sz="4" w:space="0" w:color="auto"/>
              <w:bottom w:val="single" w:sz="4" w:space="0" w:color="auto"/>
            </w:tcBorders>
            <w:vAlign w:val="center"/>
          </w:tcPr>
          <w:p w14:paraId="5100677E" w14:textId="231C9EA9" w:rsidR="0049459C" w:rsidRDefault="006C2736" w:rsidP="00D8797C">
            <w:pPr>
              <w:rPr>
                <w:rFonts w:cstheme="minorHAnsi"/>
                <w:b/>
                <w:bCs/>
              </w:rPr>
            </w:pPr>
            <w:r>
              <w:rPr>
                <w:rFonts w:cstheme="minorHAnsi"/>
                <w:b/>
                <w:bCs/>
              </w:rPr>
              <w:t>Temp</w:t>
            </w:r>
            <w:r w:rsidR="00F35D1B">
              <w:rPr>
                <w:rFonts w:cstheme="minorHAnsi"/>
                <w:b/>
                <w:bCs/>
              </w:rPr>
              <w:t>orary Storage</w:t>
            </w:r>
            <w:r w:rsidR="0049459C">
              <w:rPr>
                <w:rFonts w:cstheme="minorHAnsi"/>
                <w:b/>
                <w:bCs/>
              </w:rPr>
              <w:t xml:space="preserve"> of Cremated Remains</w:t>
            </w:r>
          </w:p>
          <w:p w14:paraId="723E7C5F" w14:textId="0EFFC048" w:rsidR="0049459C" w:rsidRPr="00F83938" w:rsidRDefault="0049459C" w:rsidP="00D8797C">
            <w:pPr>
              <w:rPr>
                <w:rFonts w:cstheme="minorHAnsi"/>
                <w:color w:val="FF0000"/>
                <w:sz w:val="16"/>
                <w:szCs w:val="16"/>
              </w:rPr>
            </w:pPr>
            <w:r w:rsidRPr="00F83938">
              <w:rPr>
                <w:rFonts w:cstheme="minorHAnsi"/>
                <w:sz w:val="16"/>
                <w:szCs w:val="16"/>
              </w:rPr>
              <w:t>Beyond one month.</w:t>
            </w:r>
            <w:r w:rsidR="00ED0337" w:rsidRPr="00F83938">
              <w:rPr>
                <w:rFonts w:cstheme="minorHAnsi"/>
                <w:sz w:val="16"/>
                <w:szCs w:val="16"/>
              </w:rPr>
              <w:t xml:space="preserve"> Charge per week.</w:t>
            </w:r>
            <w:r w:rsidR="000C72B5" w:rsidRPr="00F83938">
              <w:rPr>
                <w:rFonts w:cstheme="minorHAnsi"/>
                <w:sz w:val="16"/>
                <w:szCs w:val="16"/>
              </w:rPr>
              <w:t xml:space="preserve"> </w:t>
            </w:r>
            <w:r w:rsidR="000C72B5" w:rsidRPr="00F83938">
              <w:rPr>
                <w:rFonts w:cstheme="minorHAnsi"/>
                <w:color w:val="FF0000"/>
                <w:sz w:val="16"/>
                <w:szCs w:val="16"/>
              </w:rPr>
              <w:t>Automatically charge</w:t>
            </w:r>
            <w:r w:rsidR="00A67FB8">
              <w:rPr>
                <w:rFonts w:cstheme="minorHAnsi"/>
                <w:color w:val="FF0000"/>
                <w:sz w:val="16"/>
                <w:szCs w:val="16"/>
              </w:rPr>
              <w:t>d</w:t>
            </w:r>
            <w:r w:rsidR="000C72B5" w:rsidRPr="00F83938">
              <w:rPr>
                <w:rFonts w:cstheme="minorHAnsi"/>
                <w:color w:val="FF0000"/>
                <w:sz w:val="16"/>
                <w:szCs w:val="16"/>
              </w:rPr>
              <w:t xml:space="preserve"> after one month </w:t>
            </w:r>
          </w:p>
        </w:tc>
        <w:tc>
          <w:tcPr>
            <w:tcW w:w="549" w:type="pct"/>
            <w:tcBorders>
              <w:top w:val="single" w:sz="4" w:space="0" w:color="auto"/>
              <w:bottom w:val="single" w:sz="4" w:space="0" w:color="auto"/>
            </w:tcBorders>
            <w:vAlign w:val="center"/>
          </w:tcPr>
          <w:p w14:paraId="62363814" w14:textId="42F60C0B" w:rsidR="0049459C" w:rsidRDefault="00ED0337" w:rsidP="00D8797C">
            <w:pPr>
              <w:rPr>
                <w:rFonts w:cstheme="minorHAnsi"/>
              </w:rPr>
            </w:pPr>
            <w:r>
              <w:rPr>
                <w:rFonts w:cstheme="minorHAnsi"/>
              </w:rPr>
              <w:t>£</w:t>
            </w:r>
            <w:r w:rsidR="00F0341A">
              <w:rPr>
                <w:rFonts w:cstheme="minorHAnsi"/>
              </w:rPr>
              <w:t xml:space="preserve"> 11.00</w:t>
            </w:r>
          </w:p>
        </w:tc>
      </w:tr>
      <w:tr w:rsidR="00FE2140" w:rsidRPr="00DE4908" w14:paraId="347F12A3" w14:textId="77777777" w:rsidTr="004609B5">
        <w:trPr>
          <w:trHeight w:val="284"/>
        </w:trPr>
        <w:tc>
          <w:tcPr>
            <w:tcW w:w="5000" w:type="pct"/>
            <w:gridSpan w:val="2"/>
            <w:vAlign w:val="center"/>
          </w:tcPr>
          <w:p w14:paraId="7214A4E8" w14:textId="77777777" w:rsidR="00C51A98" w:rsidRPr="00C51A98" w:rsidRDefault="00FE2140" w:rsidP="00D8797C">
            <w:pPr>
              <w:jc w:val="center"/>
              <w:rPr>
                <w:rFonts w:cstheme="minorHAnsi"/>
                <w:bCs/>
                <w:u w:val="single"/>
              </w:rPr>
            </w:pPr>
            <w:r w:rsidRPr="00C51A98">
              <w:rPr>
                <w:rFonts w:cstheme="minorHAnsi"/>
                <w:bCs/>
                <w:u w:val="single"/>
              </w:rPr>
              <w:t>Cremation</w:t>
            </w:r>
            <w:r w:rsidR="00552E65" w:rsidRPr="00C51A98">
              <w:rPr>
                <w:rFonts w:cstheme="minorHAnsi"/>
                <w:bCs/>
                <w:u w:val="single"/>
              </w:rPr>
              <w:t xml:space="preserve"> </w:t>
            </w:r>
            <w:r w:rsidR="00D12BC1" w:rsidRPr="00C51A98">
              <w:rPr>
                <w:rFonts w:cstheme="minorHAnsi"/>
                <w:bCs/>
                <w:u w:val="single"/>
              </w:rPr>
              <w:t>S</w:t>
            </w:r>
            <w:r w:rsidR="00552E65" w:rsidRPr="00C51A98">
              <w:rPr>
                <w:rFonts w:cstheme="minorHAnsi"/>
                <w:bCs/>
                <w:u w:val="single"/>
              </w:rPr>
              <w:t>ervice</w:t>
            </w:r>
            <w:r w:rsidR="00D12BC1" w:rsidRPr="00C51A98">
              <w:rPr>
                <w:rFonts w:cstheme="minorHAnsi"/>
                <w:bCs/>
                <w:u w:val="single"/>
              </w:rPr>
              <w:t xml:space="preserve"> – What’s Included</w:t>
            </w:r>
            <w:r w:rsidR="00CF680A" w:rsidRPr="00C51A98">
              <w:rPr>
                <w:rFonts w:cstheme="minorHAnsi"/>
                <w:bCs/>
                <w:u w:val="single"/>
              </w:rPr>
              <w:t>:</w:t>
            </w:r>
          </w:p>
          <w:p w14:paraId="499D597E" w14:textId="013F3D05" w:rsidR="00FE2140" w:rsidRPr="003B3116" w:rsidRDefault="00F234E9" w:rsidP="00D8797C">
            <w:pPr>
              <w:jc w:val="center"/>
              <w:rPr>
                <w:rFonts w:cstheme="minorHAnsi"/>
                <w:bCs/>
              </w:rPr>
            </w:pPr>
            <w:r w:rsidRPr="003B3116">
              <w:rPr>
                <w:rFonts w:cstheme="minorHAnsi"/>
                <w:bCs/>
                <w:sz w:val="16"/>
                <w:szCs w:val="16"/>
              </w:rPr>
              <w:t xml:space="preserve">Use of the Cremator; the use of the chapel; </w:t>
            </w:r>
            <w:r w:rsidR="003B3116" w:rsidRPr="003B3116">
              <w:rPr>
                <w:rFonts w:cstheme="minorHAnsi"/>
                <w:bCs/>
                <w:sz w:val="16"/>
                <w:szCs w:val="16"/>
              </w:rPr>
              <w:t>2-line</w:t>
            </w:r>
            <w:r w:rsidR="00BA560A" w:rsidRPr="003B3116">
              <w:rPr>
                <w:rFonts w:cstheme="minorHAnsi"/>
                <w:bCs/>
                <w:sz w:val="16"/>
                <w:szCs w:val="16"/>
              </w:rPr>
              <w:t xml:space="preserve"> entry </w:t>
            </w:r>
            <w:r w:rsidRPr="003B3116">
              <w:rPr>
                <w:rFonts w:cstheme="minorHAnsi"/>
                <w:bCs/>
                <w:sz w:val="16"/>
                <w:szCs w:val="16"/>
              </w:rPr>
              <w:t>inscription in the Book of Remembrance</w:t>
            </w:r>
            <w:r w:rsidR="00BA560A" w:rsidRPr="003B3116">
              <w:rPr>
                <w:rFonts w:cstheme="minorHAnsi"/>
                <w:bCs/>
                <w:sz w:val="16"/>
                <w:szCs w:val="16"/>
              </w:rPr>
              <w:t xml:space="preserve"> from 1</w:t>
            </w:r>
            <w:r w:rsidR="00BA560A" w:rsidRPr="003B3116">
              <w:rPr>
                <w:rFonts w:cstheme="minorHAnsi"/>
                <w:bCs/>
                <w:sz w:val="16"/>
                <w:szCs w:val="16"/>
                <w:vertAlign w:val="superscript"/>
              </w:rPr>
              <w:t>st</w:t>
            </w:r>
            <w:r w:rsidR="00BA560A" w:rsidRPr="003B3116">
              <w:rPr>
                <w:rFonts w:cstheme="minorHAnsi"/>
                <w:bCs/>
                <w:sz w:val="16"/>
                <w:szCs w:val="16"/>
              </w:rPr>
              <w:t xml:space="preserve"> April 2020</w:t>
            </w:r>
            <w:r w:rsidR="003B3116">
              <w:rPr>
                <w:rFonts w:cstheme="minorHAnsi"/>
                <w:bCs/>
                <w:sz w:val="16"/>
                <w:szCs w:val="16"/>
              </w:rPr>
              <w:t xml:space="preserve"> (Application Form must be submitted to the office); environmental abatement charges</w:t>
            </w:r>
            <w:r w:rsidR="00577D65">
              <w:rPr>
                <w:rFonts w:cstheme="minorHAnsi"/>
                <w:bCs/>
                <w:sz w:val="16"/>
                <w:szCs w:val="16"/>
              </w:rPr>
              <w:t>; certificate of cremation also additional copy if lost and cremated at Hartlepool Crematorium</w:t>
            </w:r>
            <w:r w:rsidR="00C51A98">
              <w:rPr>
                <w:rFonts w:cstheme="minorHAnsi"/>
                <w:bCs/>
                <w:sz w:val="16"/>
                <w:szCs w:val="16"/>
              </w:rPr>
              <w:t>; temporary storage of cremated remains for one month after the cremation service; container for the removal of the cremated remains from the crematorium.</w:t>
            </w:r>
          </w:p>
        </w:tc>
      </w:tr>
      <w:tr w:rsidR="00D12BC1" w:rsidRPr="00DE4908" w14:paraId="166D1994"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2"/>
            <w:tcBorders>
              <w:top w:val="nil"/>
              <w:left w:val="nil"/>
              <w:bottom w:val="nil"/>
              <w:right w:val="nil"/>
            </w:tcBorders>
            <w:shd w:val="clear" w:color="auto" w:fill="17365D" w:themeFill="text2" w:themeFillShade="BF"/>
            <w:vAlign w:val="center"/>
          </w:tcPr>
          <w:p w14:paraId="344356FE" w14:textId="77777777" w:rsidR="00D12BC1" w:rsidRPr="00DE4908" w:rsidRDefault="00D12BC1" w:rsidP="00E915AD">
            <w:pPr>
              <w:jc w:val="center"/>
              <w:rPr>
                <w:rFonts w:cstheme="minorHAnsi"/>
                <w:b/>
              </w:rPr>
            </w:pPr>
            <w:r w:rsidRPr="00DE4908">
              <w:rPr>
                <w:rFonts w:cstheme="minorHAnsi"/>
                <w:b/>
              </w:rPr>
              <w:t>CHAPEL HIRE AT STRANTON CREMATORIUM</w:t>
            </w:r>
          </w:p>
        </w:tc>
      </w:tr>
      <w:tr w:rsidR="00D12BC1" w:rsidRPr="00DE4908" w14:paraId="756D35DA"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2"/>
            <w:tcBorders>
              <w:top w:val="nil"/>
              <w:left w:val="nil"/>
              <w:bottom w:val="single" w:sz="4" w:space="0" w:color="auto"/>
              <w:right w:val="nil"/>
            </w:tcBorders>
            <w:vAlign w:val="center"/>
          </w:tcPr>
          <w:p w14:paraId="727B0B4B" w14:textId="5FE41A5B" w:rsidR="00D12BC1" w:rsidRPr="003F7B1C" w:rsidRDefault="00D12BC1" w:rsidP="00E915AD">
            <w:pPr>
              <w:jc w:val="center"/>
              <w:rPr>
                <w:rFonts w:cstheme="minorHAnsi"/>
                <w:sz w:val="16"/>
                <w:szCs w:val="16"/>
              </w:rPr>
            </w:pPr>
            <w:r w:rsidRPr="003F7B1C">
              <w:rPr>
                <w:rFonts w:cstheme="minorHAnsi"/>
                <w:sz w:val="16"/>
                <w:szCs w:val="16"/>
              </w:rPr>
              <w:t>There are 2 chapels that can be used as individuals or as one. They are linked by large live feed screen and audio system. They have traditional wooden pew</w:t>
            </w:r>
            <w:r w:rsidR="00015052">
              <w:rPr>
                <w:rFonts w:cstheme="minorHAnsi"/>
                <w:sz w:val="16"/>
                <w:szCs w:val="16"/>
              </w:rPr>
              <w:t xml:space="preserve">s </w:t>
            </w:r>
            <w:r w:rsidRPr="003F7B1C">
              <w:rPr>
                <w:rFonts w:cstheme="minorHAnsi"/>
                <w:sz w:val="16"/>
                <w:szCs w:val="16"/>
              </w:rPr>
              <w:t>seating for up to 200 mourners and are nondenominational; the rooms are accessible by a wheelchair. Toilets are available on site when staff are in attendance.</w:t>
            </w:r>
          </w:p>
        </w:tc>
      </w:tr>
      <w:tr w:rsidR="00D12BC1" w:rsidRPr="00DE4908" w14:paraId="18EE2302"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2A17F151" w14:textId="24F08670" w:rsidR="00D12BC1" w:rsidRPr="00DE4908" w:rsidRDefault="00015052" w:rsidP="00E915AD">
            <w:pPr>
              <w:rPr>
                <w:rFonts w:cstheme="minorHAnsi"/>
              </w:rPr>
            </w:pPr>
            <w:r>
              <w:rPr>
                <w:rFonts w:cstheme="minorHAnsi"/>
                <w:b/>
              </w:rPr>
              <w:t xml:space="preserve">Commemorative </w:t>
            </w:r>
            <w:r w:rsidR="00FF7410">
              <w:rPr>
                <w:rFonts w:cstheme="minorHAnsi"/>
                <w:b/>
              </w:rPr>
              <w:t>Servic</w:t>
            </w:r>
            <w:r w:rsidR="00335AFC">
              <w:rPr>
                <w:rFonts w:cstheme="minorHAnsi"/>
                <w:b/>
              </w:rPr>
              <w:t>e</w:t>
            </w:r>
            <w:r>
              <w:rPr>
                <w:rFonts w:cstheme="minorHAnsi"/>
                <w:b/>
              </w:rPr>
              <w:t xml:space="preserve"> &amp; Extra </w:t>
            </w:r>
            <w:r w:rsidR="00EB0694">
              <w:rPr>
                <w:rFonts w:cstheme="minorHAnsi"/>
                <w:b/>
              </w:rPr>
              <w:t>T</w:t>
            </w:r>
            <w:r>
              <w:rPr>
                <w:rFonts w:cstheme="minorHAnsi"/>
                <w:b/>
              </w:rPr>
              <w:t xml:space="preserve">ime </w:t>
            </w:r>
            <w:r w:rsidR="00EB0694">
              <w:rPr>
                <w:rFonts w:cstheme="minorHAnsi"/>
                <w:b/>
              </w:rPr>
              <w:t>B</w:t>
            </w:r>
            <w:r>
              <w:rPr>
                <w:rFonts w:cstheme="minorHAnsi"/>
                <w:b/>
              </w:rPr>
              <w:t xml:space="preserve">ooking </w:t>
            </w:r>
            <w:r w:rsidR="00EB0694">
              <w:rPr>
                <w:rFonts w:cstheme="minorHAnsi"/>
                <w:b/>
              </w:rPr>
              <w:t>F</w:t>
            </w:r>
            <w:r>
              <w:rPr>
                <w:rFonts w:cstheme="minorHAnsi"/>
                <w:b/>
              </w:rPr>
              <w:t>ees</w:t>
            </w:r>
          </w:p>
          <w:p w14:paraId="73917C1A" w14:textId="4A34CB38" w:rsidR="00D12BC1" w:rsidRPr="00335AFC" w:rsidRDefault="00DD28D2" w:rsidP="00E915AD">
            <w:pPr>
              <w:rPr>
                <w:rFonts w:cstheme="minorHAnsi"/>
                <w:sz w:val="16"/>
                <w:szCs w:val="16"/>
              </w:rPr>
            </w:pPr>
            <w:r w:rsidRPr="00335AFC">
              <w:rPr>
                <w:rFonts w:cstheme="minorHAnsi"/>
                <w:sz w:val="16"/>
                <w:szCs w:val="16"/>
              </w:rPr>
              <w:t>40</w:t>
            </w:r>
            <w:r w:rsidR="00D10176" w:rsidRPr="00335AFC">
              <w:rPr>
                <w:rFonts w:cstheme="minorHAnsi"/>
                <w:sz w:val="16"/>
                <w:szCs w:val="16"/>
              </w:rPr>
              <w:t>-minute</w:t>
            </w:r>
            <w:r w:rsidR="00D12BC1" w:rsidRPr="00335AFC">
              <w:rPr>
                <w:rFonts w:cstheme="minorHAnsi"/>
                <w:sz w:val="16"/>
                <w:szCs w:val="16"/>
              </w:rPr>
              <w:t xml:space="preserve"> service time starting promptly </w:t>
            </w:r>
            <w:r w:rsidRPr="00335AFC">
              <w:rPr>
                <w:rFonts w:cstheme="minorHAnsi"/>
                <w:sz w:val="16"/>
                <w:szCs w:val="16"/>
              </w:rPr>
              <w:t>on the hour including entry and exit times.</w:t>
            </w:r>
            <w:r w:rsidR="00D12BC1" w:rsidRPr="00335AFC">
              <w:rPr>
                <w:rFonts w:cstheme="minorHAnsi"/>
                <w:sz w:val="16"/>
                <w:szCs w:val="16"/>
              </w:rPr>
              <w:t xml:space="preserve"> </w:t>
            </w:r>
            <w:r w:rsidR="00E223FA">
              <w:rPr>
                <w:rFonts w:cstheme="minorHAnsi"/>
                <w:sz w:val="16"/>
                <w:szCs w:val="16"/>
              </w:rPr>
              <w:t xml:space="preserve">This includes </w:t>
            </w:r>
            <w:r w:rsidR="00B74E73">
              <w:rPr>
                <w:rFonts w:cstheme="minorHAnsi"/>
                <w:sz w:val="16"/>
                <w:szCs w:val="16"/>
              </w:rPr>
              <w:t>service prior to burial</w:t>
            </w:r>
            <w:r w:rsidR="00F8650A">
              <w:rPr>
                <w:rFonts w:cstheme="minorHAnsi"/>
                <w:sz w:val="16"/>
                <w:szCs w:val="16"/>
              </w:rPr>
              <w:t xml:space="preserve"> interment.</w:t>
            </w:r>
          </w:p>
        </w:tc>
        <w:tc>
          <w:tcPr>
            <w:tcW w:w="549" w:type="pct"/>
            <w:tcBorders>
              <w:top w:val="single" w:sz="4" w:space="0" w:color="auto"/>
              <w:left w:val="nil"/>
              <w:bottom w:val="single" w:sz="4" w:space="0" w:color="auto"/>
              <w:right w:val="nil"/>
            </w:tcBorders>
            <w:vAlign w:val="center"/>
          </w:tcPr>
          <w:p w14:paraId="2F52DCD2" w14:textId="68BCA47D" w:rsidR="00D12BC1" w:rsidRPr="00DE4908" w:rsidRDefault="00D12BC1" w:rsidP="00E915AD">
            <w:pPr>
              <w:rPr>
                <w:rFonts w:cstheme="minorHAnsi"/>
              </w:rPr>
            </w:pPr>
            <w:r w:rsidRPr="00DE4908">
              <w:rPr>
                <w:rFonts w:cstheme="minorHAnsi"/>
              </w:rPr>
              <w:t xml:space="preserve">£ </w:t>
            </w:r>
            <w:r w:rsidR="00F0341A">
              <w:rPr>
                <w:rFonts w:cstheme="minorHAnsi"/>
              </w:rPr>
              <w:t>283.00</w:t>
            </w:r>
          </w:p>
        </w:tc>
      </w:tr>
      <w:tr w:rsidR="00C62FE6" w:rsidRPr="00DE4908" w14:paraId="0A1D82D3"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0AAE7A92" w14:textId="77777777" w:rsidR="00F66235" w:rsidRPr="00667376" w:rsidRDefault="00F10F62" w:rsidP="00E915AD">
            <w:pPr>
              <w:rPr>
                <w:rFonts w:cstheme="minorHAnsi"/>
                <w:b/>
                <w:color w:val="000000" w:themeColor="text1"/>
              </w:rPr>
            </w:pPr>
            <w:r w:rsidRPr="00667376">
              <w:rPr>
                <w:rFonts w:cstheme="minorHAnsi"/>
                <w:b/>
                <w:color w:val="000000" w:themeColor="text1"/>
              </w:rPr>
              <w:t>Service Exceeding Allocated Time</w:t>
            </w:r>
          </w:p>
          <w:p w14:paraId="7F92A66B" w14:textId="35DB9B4D" w:rsidR="00C62FE6" w:rsidRPr="00A23816" w:rsidRDefault="003A6424" w:rsidP="00E915AD">
            <w:pPr>
              <w:rPr>
                <w:rFonts w:cstheme="minorHAnsi"/>
                <w:bCs/>
                <w:sz w:val="16"/>
                <w:szCs w:val="16"/>
              </w:rPr>
            </w:pPr>
            <w:r w:rsidRPr="00A23816">
              <w:rPr>
                <w:rFonts w:cstheme="minorHAnsi"/>
                <w:bCs/>
                <w:sz w:val="16"/>
                <w:szCs w:val="16"/>
              </w:rPr>
              <w:t>Service</w:t>
            </w:r>
            <w:r w:rsidR="002D3C8A" w:rsidRPr="00A23816">
              <w:rPr>
                <w:rFonts w:cstheme="minorHAnsi"/>
                <w:bCs/>
                <w:sz w:val="16"/>
                <w:szCs w:val="16"/>
              </w:rPr>
              <w:t xml:space="preserve"> exceeding allocated time</w:t>
            </w:r>
            <w:r w:rsidR="00015052">
              <w:rPr>
                <w:rFonts w:cstheme="minorHAnsi"/>
                <w:bCs/>
                <w:sz w:val="16"/>
                <w:szCs w:val="16"/>
              </w:rPr>
              <w:t>,</w:t>
            </w:r>
            <w:r w:rsidRPr="00A23816">
              <w:rPr>
                <w:rFonts w:cstheme="minorHAnsi"/>
                <w:bCs/>
                <w:sz w:val="16"/>
                <w:szCs w:val="16"/>
              </w:rPr>
              <w:t xml:space="preserve"> </w:t>
            </w:r>
            <w:r w:rsidR="00616368" w:rsidRPr="00A23816">
              <w:rPr>
                <w:rFonts w:cstheme="minorHAnsi"/>
                <w:bCs/>
                <w:sz w:val="16"/>
                <w:szCs w:val="16"/>
              </w:rPr>
              <w:t xml:space="preserve">will be charged automatically to </w:t>
            </w:r>
            <w:r w:rsidR="009976C9">
              <w:rPr>
                <w:rFonts w:cstheme="minorHAnsi"/>
                <w:bCs/>
                <w:sz w:val="16"/>
                <w:szCs w:val="16"/>
              </w:rPr>
              <w:t xml:space="preserve">funeral director’s </w:t>
            </w:r>
            <w:r w:rsidR="00616368" w:rsidRPr="00A23816">
              <w:rPr>
                <w:rFonts w:cstheme="minorHAnsi"/>
                <w:bCs/>
                <w:sz w:val="16"/>
                <w:szCs w:val="16"/>
              </w:rPr>
              <w:t>account</w:t>
            </w:r>
            <w:r w:rsidR="00015052">
              <w:rPr>
                <w:rFonts w:cstheme="minorHAnsi"/>
                <w:bCs/>
                <w:sz w:val="16"/>
                <w:szCs w:val="16"/>
              </w:rPr>
              <w:t>s.</w:t>
            </w:r>
            <w:r w:rsidR="00EB0694">
              <w:rPr>
                <w:rFonts w:cstheme="minorHAnsi"/>
                <w:bCs/>
                <w:sz w:val="16"/>
                <w:szCs w:val="16"/>
              </w:rPr>
              <w:t xml:space="preserve"> </w:t>
            </w:r>
            <w:r w:rsidR="00EB0694" w:rsidRPr="00F83938">
              <w:rPr>
                <w:rFonts w:cstheme="minorHAnsi"/>
                <w:color w:val="FF0000"/>
                <w:sz w:val="16"/>
                <w:szCs w:val="16"/>
              </w:rPr>
              <w:t>Automatically charge</w:t>
            </w:r>
            <w:r w:rsidR="00EB0694">
              <w:rPr>
                <w:rFonts w:cstheme="minorHAnsi"/>
                <w:color w:val="FF0000"/>
                <w:sz w:val="16"/>
                <w:szCs w:val="16"/>
              </w:rPr>
              <w:t>d</w:t>
            </w:r>
            <w:r w:rsidR="004A63E6">
              <w:rPr>
                <w:rFonts w:cstheme="minorHAnsi"/>
                <w:color w:val="FF0000"/>
                <w:sz w:val="16"/>
                <w:szCs w:val="16"/>
              </w:rPr>
              <w:t>.</w:t>
            </w:r>
          </w:p>
        </w:tc>
        <w:tc>
          <w:tcPr>
            <w:tcW w:w="549" w:type="pct"/>
            <w:tcBorders>
              <w:top w:val="single" w:sz="4" w:space="0" w:color="auto"/>
              <w:left w:val="nil"/>
              <w:bottom w:val="single" w:sz="4" w:space="0" w:color="auto"/>
              <w:right w:val="nil"/>
            </w:tcBorders>
            <w:vAlign w:val="center"/>
          </w:tcPr>
          <w:p w14:paraId="38074637" w14:textId="62A52A0C" w:rsidR="00C62FE6" w:rsidRPr="00DE4908" w:rsidRDefault="002D3C8A" w:rsidP="00E915AD">
            <w:pPr>
              <w:rPr>
                <w:rFonts w:cstheme="minorHAnsi"/>
              </w:rPr>
            </w:pPr>
            <w:r>
              <w:rPr>
                <w:rFonts w:cstheme="minorHAnsi"/>
              </w:rPr>
              <w:t>£</w:t>
            </w:r>
            <w:r w:rsidR="00EB0694">
              <w:rPr>
                <w:rFonts w:cstheme="minorHAnsi"/>
              </w:rPr>
              <w:t xml:space="preserve"> 141.00</w:t>
            </w:r>
          </w:p>
        </w:tc>
      </w:tr>
      <w:tr w:rsidR="00D12BC1" w:rsidRPr="00DE4908" w14:paraId="4F791675"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000" w:type="pct"/>
            <w:gridSpan w:val="2"/>
            <w:tcBorders>
              <w:top w:val="nil"/>
              <w:left w:val="nil"/>
              <w:bottom w:val="nil"/>
              <w:right w:val="nil"/>
            </w:tcBorders>
            <w:vAlign w:val="center"/>
          </w:tcPr>
          <w:p w14:paraId="05F44D4E" w14:textId="77777777" w:rsidR="00D12BC1" w:rsidRPr="00350DA7" w:rsidRDefault="00D12BC1" w:rsidP="00D06C8C">
            <w:pPr>
              <w:jc w:val="center"/>
              <w:rPr>
                <w:rFonts w:cstheme="minorHAnsi"/>
                <w:bCs/>
                <w:u w:val="single"/>
              </w:rPr>
            </w:pPr>
            <w:r w:rsidRPr="00350DA7">
              <w:rPr>
                <w:rFonts w:cstheme="minorHAnsi"/>
                <w:bCs/>
                <w:u w:val="single"/>
              </w:rPr>
              <w:t>Chapel Hire – What’s Included</w:t>
            </w:r>
          </w:p>
          <w:p w14:paraId="0A573AD8" w14:textId="58A05803" w:rsidR="00CB38A2" w:rsidRPr="00350DA7" w:rsidRDefault="00CB38A2" w:rsidP="00D06C8C">
            <w:pPr>
              <w:jc w:val="center"/>
              <w:rPr>
                <w:rFonts w:cstheme="minorHAnsi"/>
                <w:bCs/>
                <w:sz w:val="16"/>
                <w:szCs w:val="16"/>
              </w:rPr>
            </w:pPr>
            <w:r w:rsidRPr="00350DA7">
              <w:rPr>
                <w:rFonts w:cstheme="minorHAnsi"/>
                <w:bCs/>
                <w:sz w:val="16"/>
                <w:szCs w:val="16"/>
              </w:rPr>
              <w:t xml:space="preserve">Use of the chapel and facilities; the playing of music </w:t>
            </w:r>
            <w:r w:rsidR="00015052">
              <w:rPr>
                <w:rFonts w:cstheme="minorHAnsi"/>
                <w:bCs/>
                <w:sz w:val="16"/>
                <w:szCs w:val="16"/>
              </w:rPr>
              <w:t xml:space="preserve">and hymn lyrics on screen from </w:t>
            </w:r>
            <w:r w:rsidRPr="00350DA7">
              <w:rPr>
                <w:rFonts w:cstheme="minorHAnsi"/>
                <w:bCs/>
                <w:sz w:val="16"/>
                <w:szCs w:val="16"/>
              </w:rPr>
              <w:t>Obitus; use of an electric organ (</w:t>
            </w:r>
            <w:r w:rsidR="000E29C6" w:rsidRPr="00350DA7">
              <w:rPr>
                <w:rFonts w:cstheme="minorHAnsi"/>
                <w:bCs/>
                <w:sz w:val="16"/>
                <w:szCs w:val="16"/>
              </w:rPr>
              <w:t xml:space="preserve">crematorium chapel only) – organist not </w:t>
            </w:r>
            <w:proofErr w:type="gramStart"/>
            <w:r w:rsidR="000E29C6" w:rsidRPr="00350DA7">
              <w:rPr>
                <w:rFonts w:cstheme="minorHAnsi"/>
                <w:bCs/>
                <w:sz w:val="16"/>
                <w:szCs w:val="16"/>
              </w:rPr>
              <w:t>included;</w:t>
            </w:r>
            <w:proofErr w:type="gramEnd"/>
            <w:r w:rsidR="000E29C6" w:rsidRPr="00350DA7">
              <w:rPr>
                <w:rFonts w:cstheme="minorHAnsi"/>
                <w:bCs/>
                <w:sz w:val="16"/>
                <w:szCs w:val="16"/>
              </w:rPr>
              <w:t xml:space="preserve"> an onsite attendant for advice and assistance; </w:t>
            </w:r>
            <w:r w:rsidR="00350DA7" w:rsidRPr="00350DA7">
              <w:rPr>
                <w:rFonts w:cstheme="minorHAnsi"/>
                <w:bCs/>
                <w:sz w:val="16"/>
                <w:szCs w:val="16"/>
              </w:rPr>
              <w:t>hearing loop; service books (placed out with prior notice)</w:t>
            </w:r>
          </w:p>
        </w:tc>
      </w:tr>
      <w:tr w:rsidR="004609B5" w:rsidRPr="00DE4908" w14:paraId="16011311"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2"/>
            <w:tcBorders>
              <w:top w:val="nil"/>
              <w:left w:val="nil"/>
              <w:bottom w:val="nil"/>
              <w:right w:val="nil"/>
            </w:tcBorders>
            <w:shd w:val="clear" w:color="auto" w:fill="17365D" w:themeFill="text2" w:themeFillShade="BF"/>
            <w:vAlign w:val="center"/>
          </w:tcPr>
          <w:p w14:paraId="78DDFB2D" w14:textId="77777777" w:rsidR="004609B5" w:rsidRDefault="004609B5" w:rsidP="00DB441B">
            <w:pPr>
              <w:jc w:val="center"/>
              <w:rPr>
                <w:rFonts w:cstheme="minorHAnsi"/>
                <w:b/>
                <w:color w:val="FFFFFF" w:themeColor="background1"/>
              </w:rPr>
            </w:pPr>
            <w:r w:rsidRPr="00CA1BC8">
              <w:rPr>
                <w:rFonts w:cstheme="minorHAnsi"/>
                <w:b/>
                <w:color w:val="FFFFFF" w:themeColor="background1"/>
              </w:rPr>
              <w:t>MEDIA SERVICES</w:t>
            </w:r>
            <w:r w:rsidR="00DB441B">
              <w:rPr>
                <w:rFonts w:cstheme="minorHAnsi"/>
                <w:b/>
                <w:color w:val="FFFFFF" w:themeColor="background1"/>
              </w:rPr>
              <w:t xml:space="preserve"> (INCLUDES VAT)</w:t>
            </w:r>
          </w:p>
          <w:p w14:paraId="07AD14BC" w14:textId="2F17AB19" w:rsidR="00CD6EDC" w:rsidRPr="00DB441B" w:rsidRDefault="00CD6EDC" w:rsidP="00DB441B">
            <w:pPr>
              <w:jc w:val="center"/>
              <w:rPr>
                <w:rFonts w:cstheme="minorHAnsi"/>
                <w:b/>
                <w:color w:val="FFFFFF" w:themeColor="background1"/>
              </w:rPr>
            </w:pPr>
            <w:r>
              <w:rPr>
                <w:rFonts w:cstheme="minorHAnsi"/>
                <w:b/>
                <w:color w:val="FFFFFF" w:themeColor="background1"/>
              </w:rPr>
              <w:t xml:space="preserve">If deceased </w:t>
            </w:r>
            <w:r w:rsidR="0097779C">
              <w:rPr>
                <w:rFonts w:cstheme="minorHAnsi"/>
                <w:b/>
                <w:color w:val="FFFFFF" w:themeColor="background1"/>
              </w:rPr>
              <w:t>under 18 years old – Live &amp; On Demand will be free of charge</w:t>
            </w:r>
          </w:p>
        </w:tc>
      </w:tr>
      <w:tr w:rsidR="004609B5" w:rsidRPr="00DE4908" w14:paraId="0CDDC141"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42453171" w14:textId="77777777" w:rsidR="004609B5" w:rsidRPr="00CF5C39" w:rsidRDefault="004609B5" w:rsidP="00922212">
            <w:pPr>
              <w:rPr>
                <w:rFonts w:cstheme="minorHAnsi"/>
                <w:b/>
                <w:bCs/>
              </w:rPr>
            </w:pPr>
            <w:r w:rsidRPr="00E34D95">
              <w:rPr>
                <w:rFonts w:cstheme="minorHAnsi"/>
                <w:b/>
                <w:bCs/>
              </w:rPr>
              <w:t>Live &amp; On Demand</w:t>
            </w:r>
            <w:r>
              <w:rPr>
                <w:rFonts w:cstheme="minorHAnsi"/>
                <w:b/>
                <w:bCs/>
              </w:rPr>
              <w:t xml:space="preserve"> </w:t>
            </w:r>
            <w:r w:rsidRPr="00721903">
              <w:rPr>
                <w:rFonts w:cstheme="minorHAnsi"/>
                <w:sz w:val="16"/>
                <w:szCs w:val="16"/>
              </w:rPr>
              <w:t>Families can share the secure link with others to watch</w:t>
            </w:r>
            <w:r>
              <w:rPr>
                <w:rFonts w:cstheme="minorHAnsi"/>
                <w:sz w:val="16"/>
                <w:szCs w:val="16"/>
              </w:rPr>
              <w:t xml:space="preserve"> </w:t>
            </w:r>
            <w:r w:rsidRPr="00721903">
              <w:rPr>
                <w:rFonts w:cstheme="minorHAnsi"/>
                <w:sz w:val="16"/>
                <w:szCs w:val="16"/>
              </w:rPr>
              <w:t xml:space="preserve">the service or view a recording online for a further 28 days. </w:t>
            </w:r>
          </w:p>
        </w:tc>
        <w:tc>
          <w:tcPr>
            <w:tcW w:w="549" w:type="pct"/>
            <w:tcBorders>
              <w:top w:val="single" w:sz="4" w:space="0" w:color="auto"/>
              <w:left w:val="nil"/>
              <w:bottom w:val="single" w:sz="4" w:space="0" w:color="auto"/>
              <w:right w:val="nil"/>
            </w:tcBorders>
            <w:vAlign w:val="center"/>
          </w:tcPr>
          <w:p w14:paraId="738693B7" w14:textId="7D40B868" w:rsidR="004609B5" w:rsidRPr="00DE4908" w:rsidRDefault="004609B5" w:rsidP="00922212">
            <w:pPr>
              <w:rPr>
                <w:rFonts w:cstheme="minorHAnsi"/>
              </w:rPr>
            </w:pPr>
            <w:r w:rsidRPr="00DE4908">
              <w:rPr>
                <w:rFonts w:cstheme="minorHAnsi"/>
              </w:rPr>
              <w:t xml:space="preserve">£ </w:t>
            </w:r>
            <w:r w:rsidR="00E158A2">
              <w:rPr>
                <w:rFonts w:cstheme="minorHAnsi"/>
              </w:rPr>
              <w:t>6</w:t>
            </w:r>
            <w:r w:rsidR="004652EC">
              <w:rPr>
                <w:rFonts w:cstheme="minorHAnsi"/>
              </w:rPr>
              <w:t>3</w:t>
            </w:r>
            <w:r w:rsidR="00E158A2">
              <w:rPr>
                <w:rFonts w:cstheme="minorHAnsi"/>
              </w:rPr>
              <w:t>.00</w:t>
            </w:r>
          </w:p>
        </w:tc>
      </w:tr>
      <w:tr w:rsidR="004609B5" w:rsidRPr="00DE4908" w14:paraId="54116E07"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324B9223" w14:textId="77777777" w:rsidR="004609B5" w:rsidRPr="00CF5C39" w:rsidRDefault="004609B5" w:rsidP="00922212">
            <w:pPr>
              <w:rPr>
                <w:rFonts w:cstheme="minorHAnsi"/>
                <w:b/>
                <w:bCs/>
              </w:rPr>
            </w:pPr>
            <w:r>
              <w:rPr>
                <w:rFonts w:cstheme="minorHAnsi"/>
                <w:b/>
                <w:bCs/>
              </w:rPr>
              <w:t xml:space="preserve">Digital Download (Add On) </w:t>
            </w:r>
            <w:r w:rsidRPr="00F83938">
              <w:rPr>
                <w:rFonts w:cstheme="minorHAnsi"/>
                <w:sz w:val="16"/>
                <w:szCs w:val="16"/>
              </w:rPr>
              <w:t>A digital download link when ordered alongside the service recording, Music Tribute or Themed Tribute.</w:t>
            </w:r>
          </w:p>
        </w:tc>
        <w:tc>
          <w:tcPr>
            <w:tcW w:w="549" w:type="pct"/>
            <w:tcBorders>
              <w:top w:val="single" w:sz="4" w:space="0" w:color="auto"/>
              <w:left w:val="nil"/>
              <w:bottom w:val="single" w:sz="4" w:space="0" w:color="auto"/>
              <w:right w:val="nil"/>
            </w:tcBorders>
            <w:vAlign w:val="center"/>
          </w:tcPr>
          <w:p w14:paraId="1832130C" w14:textId="16D776DA" w:rsidR="004609B5" w:rsidRPr="00DE4908" w:rsidRDefault="004609B5" w:rsidP="00922212">
            <w:pPr>
              <w:rPr>
                <w:rFonts w:cstheme="minorHAnsi"/>
              </w:rPr>
            </w:pPr>
            <w:r>
              <w:rPr>
                <w:rFonts w:cstheme="minorHAnsi"/>
              </w:rPr>
              <w:t>£</w:t>
            </w:r>
            <w:r w:rsidR="00E158A2">
              <w:rPr>
                <w:rFonts w:cstheme="minorHAnsi"/>
              </w:rPr>
              <w:t xml:space="preserve"> 1</w:t>
            </w:r>
            <w:r w:rsidR="004652EC">
              <w:rPr>
                <w:rFonts w:cstheme="minorHAnsi"/>
              </w:rPr>
              <w:t>1</w:t>
            </w:r>
            <w:r w:rsidR="00E158A2">
              <w:rPr>
                <w:rFonts w:cstheme="minorHAnsi"/>
              </w:rPr>
              <w:t>.00</w:t>
            </w:r>
          </w:p>
        </w:tc>
      </w:tr>
      <w:tr w:rsidR="004609B5" w14:paraId="19DB8140"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3BB6E500" w14:textId="77777777" w:rsidR="004609B5" w:rsidRPr="003B7082" w:rsidRDefault="004609B5" w:rsidP="00922212">
            <w:pPr>
              <w:rPr>
                <w:rFonts w:cstheme="minorHAnsi"/>
                <w:b/>
                <w:bCs/>
              </w:rPr>
            </w:pPr>
            <w:r>
              <w:rPr>
                <w:rFonts w:cstheme="minorHAnsi"/>
                <w:b/>
                <w:bCs/>
              </w:rPr>
              <w:t xml:space="preserve">Digital Download (Stand-Alone) </w:t>
            </w:r>
            <w:r w:rsidRPr="00F83938">
              <w:rPr>
                <w:rFonts w:cstheme="minorHAnsi"/>
                <w:sz w:val="16"/>
                <w:szCs w:val="16"/>
              </w:rPr>
              <w:t>A digital download link of the recorded service – when ordered as a stand-alone product.</w:t>
            </w:r>
          </w:p>
        </w:tc>
        <w:tc>
          <w:tcPr>
            <w:tcW w:w="549" w:type="pct"/>
            <w:tcBorders>
              <w:top w:val="single" w:sz="4" w:space="0" w:color="auto"/>
              <w:left w:val="nil"/>
              <w:bottom w:val="single" w:sz="4" w:space="0" w:color="auto"/>
              <w:right w:val="nil"/>
            </w:tcBorders>
            <w:vAlign w:val="center"/>
          </w:tcPr>
          <w:p w14:paraId="727BFE66" w14:textId="604E125A" w:rsidR="004609B5" w:rsidRDefault="004609B5" w:rsidP="00922212">
            <w:pPr>
              <w:rPr>
                <w:rFonts w:cstheme="minorHAnsi"/>
              </w:rPr>
            </w:pPr>
            <w:r>
              <w:rPr>
                <w:rFonts w:cstheme="minorHAnsi"/>
              </w:rPr>
              <w:t>£</w:t>
            </w:r>
            <w:r w:rsidR="00E158A2">
              <w:rPr>
                <w:rFonts w:cstheme="minorHAnsi"/>
              </w:rPr>
              <w:t xml:space="preserve"> 50.00</w:t>
            </w:r>
          </w:p>
        </w:tc>
      </w:tr>
      <w:tr w:rsidR="004609B5" w:rsidRPr="00DE4908" w14:paraId="220A01F9"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14FA20D6" w14:textId="77777777" w:rsidR="004609B5" w:rsidRPr="003B7082" w:rsidRDefault="004609B5" w:rsidP="00922212">
            <w:pPr>
              <w:rPr>
                <w:rFonts w:cstheme="minorHAnsi"/>
                <w:b/>
                <w:bCs/>
              </w:rPr>
            </w:pPr>
            <w:r w:rsidRPr="000B450F">
              <w:rPr>
                <w:rFonts w:cstheme="minorHAnsi"/>
                <w:b/>
                <w:bCs/>
              </w:rPr>
              <w:t>DVD or USB</w:t>
            </w:r>
            <w:r>
              <w:rPr>
                <w:rFonts w:cstheme="minorHAnsi"/>
                <w:b/>
                <w:bCs/>
              </w:rPr>
              <w:t xml:space="preserve"> </w:t>
            </w:r>
            <w:r w:rsidRPr="00F83938">
              <w:rPr>
                <w:rFonts w:cstheme="minorHAnsi"/>
                <w:sz w:val="16"/>
                <w:szCs w:val="16"/>
              </w:rPr>
              <w:t>A DVD or USB Keepsake in a personalised grey, linen-wrapped case. Blu-Ray or Audio CDs are available upon request.</w:t>
            </w:r>
          </w:p>
        </w:tc>
        <w:tc>
          <w:tcPr>
            <w:tcW w:w="549" w:type="pct"/>
            <w:tcBorders>
              <w:top w:val="single" w:sz="4" w:space="0" w:color="auto"/>
              <w:left w:val="nil"/>
              <w:bottom w:val="single" w:sz="4" w:space="0" w:color="auto"/>
              <w:right w:val="nil"/>
            </w:tcBorders>
            <w:vAlign w:val="center"/>
          </w:tcPr>
          <w:p w14:paraId="5ACA6824" w14:textId="41BA05D6" w:rsidR="004609B5" w:rsidRPr="00DE4908" w:rsidRDefault="004609B5" w:rsidP="00922212">
            <w:pPr>
              <w:rPr>
                <w:rFonts w:cstheme="minorHAnsi"/>
              </w:rPr>
            </w:pPr>
            <w:r w:rsidRPr="00DE4908">
              <w:rPr>
                <w:rFonts w:cstheme="minorHAnsi"/>
              </w:rPr>
              <w:t xml:space="preserve">£ </w:t>
            </w:r>
            <w:r w:rsidR="00E158A2">
              <w:rPr>
                <w:rFonts w:cstheme="minorHAnsi"/>
              </w:rPr>
              <w:t>6</w:t>
            </w:r>
            <w:r w:rsidR="004652EC">
              <w:rPr>
                <w:rFonts w:cstheme="minorHAnsi"/>
              </w:rPr>
              <w:t>3</w:t>
            </w:r>
            <w:r w:rsidR="00E158A2">
              <w:rPr>
                <w:rFonts w:cstheme="minorHAnsi"/>
              </w:rPr>
              <w:t>.00</w:t>
            </w:r>
          </w:p>
        </w:tc>
      </w:tr>
      <w:tr w:rsidR="004609B5" w:rsidRPr="00DE4908" w14:paraId="33CB48E2"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74FA7F93" w14:textId="77777777" w:rsidR="004609B5" w:rsidRPr="003B7082" w:rsidRDefault="004609B5" w:rsidP="00922212">
            <w:pPr>
              <w:rPr>
                <w:rFonts w:cstheme="minorHAnsi"/>
                <w:b/>
                <w:bCs/>
              </w:rPr>
            </w:pPr>
            <w:r w:rsidRPr="00AF13ED">
              <w:rPr>
                <w:rFonts w:cstheme="minorHAnsi"/>
                <w:b/>
                <w:bCs/>
              </w:rPr>
              <w:t>Video Book</w:t>
            </w:r>
            <w:r>
              <w:rPr>
                <w:rFonts w:cstheme="minorHAnsi"/>
                <w:b/>
                <w:bCs/>
              </w:rPr>
              <w:t xml:space="preserve"> </w:t>
            </w:r>
            <w:r w:rsidRPr="00F83938">
              <w:rPr>
                <w:rFonts w:cstheme="minorHAnsi"/>
                <w:sz w:val="16"/>
                <w:szCs w:val="16"/>
              </w:rPr>
              <w:t>A portable, rechargeable ‘book’, set to play videos on its own electronic screen in a personalised grey linen-wrapped case.</w:t>
            </w:r>
          </w:p>
        </w:tc>
        <w:tc>
          <w:tcPr>
            <w:tcW w:w="549" w:type="pct"/>
            <w:tcBorders>
              <w:top w:val="single" w:sz="4" w:space="0" w:color="auto"/>
              <w:left w:val="nil"/>
              <w:bottom w:val="single" w:sz="4" w:space="0" w:color="auto"/>
              <w:right w:val="nil"/>
            </w:tcBorders>
            <w:vAlign w:val="center"/>
          </w:tcPr>
          <w:p w14:paraId="48FD2D9A" w14:textId="61593B3A" w:rsidR="004609B5" w:rsidRPr="00DE4908" w:rsidRDefault="004609B5" w:rsidP="00922212">
            <w:pPr>
              <w:rPr>
                <w:rFonts w:cstheme="minorHAnsi"/>
              </w:rPr>
            </w:pPr>
            <w:r w:rsidRPr="00DE4908">
              <w:rPr>
                <w:rFonts w:cstheme="minorHAnsi"/>
              </w:rPr>
              <w:t xml:space="preserve">£ </w:t>
            </w:r>
            <w:r w:rsidR="00E158A2">
              <w:rPr>
                <w:rFonts w:cstheme="minorHAnsi"/>
              </w:rPr>
              <w:t>100.00</w:t>
            </w:r>
          </w:p>
        </w:tc>
      </w:tr>
      <w:tr w:rsidR="004609B5" w:rsidRPr="00DE4908" w14:paraId="48766B34"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18B7DB13" w14:textId="77777777" w:rsidR="004609B5" w:rsidRPr="00E861B6" w:rsidRDefault="004609B5" w:rsidP="00922212">
            <w:pPr>
              <w:rPr>
                <w:rFonts w:cstheme="minorHAnsi"/>
                <w:b/>
                <w:bCs/>
              </w:rPr>
            </w:pPr>
            <w:r w:rsidRPr="00A83BC2">
              <w:rPr>
                <w:rFonts w:cstheme="minorHAnsi"/>
                <w:b/>
                <w:bCs/>
              </w:rPr>
              <w:t>Memory Box</w:t>
            </w:r>
            <w:r>
              <w:rPr>
                <w:rFonts w:cstheme="minorHAnsi"/>
                <w:b/>
                <w:bCs/>
              </w:rPr>
              <w:t xml:space="preserve"> </w:t>
            </w:r>
            <w:r w:rsidRPr="00F83938">
              <w:rPr>
                <w:rFonts w:cstheme="minorHAnsi"/>
                <w:sz w:val="16"/>
                <w:szCs w:val="16"/>
              </w:rPr>
              <w:t xml:space="preserve">Up to 25 photos printed </w:t>
            </w:r>
            <w:r>
              <w:rPr>
                <w:rFonts w:cstheme="minorHAnsi"/>
                <w:sz w:val="16"/>
                <w:szCs w:val="16"/>
              </w:rPr>
              <w:t xml:space="preserve">&amp; </w:t>
            </w:r>
            <w:r w:rsidRPr="00F83938">
              <w:rPr>
                <w:rFonts w:cstheme="minorHAnsi"/>
                <w:sz w:val="16"/>
                <w:szCs w:val="16"/>
              </w:rPr>
              <w:t>delivered in a bespoke, personalised grey linen-wrapped box, and including a DVD and USB Stick.</w:t>
            </w:r>
          </w:p>
        </w:tc>
        <w:tc>
          <w:tcPr>
            <w:tcW w:w="549" w:type="pct"/>
            <w:tcBorders>
              <w:top w:val="single" w:sz="4" w:space="0" w:color="auto"/>
              <w:left w:val="nil"/>
              <w:bottom w:val="single" w:sz="4" w:space="0" w:color="auto"/>
              <w:right w:val="nil"/>
            </w:tcBorders>
            <w:vAlign w:val="center"/>
          </w:tcPr>
          <w:p w14:paraId="605C1AA1" w14:textId="534BB853" w:rsidR="004609B5" w:rsidRPr="00DE4908" w:rsidRDefault="004609B5" w:rsidP="00922212">
            <w:pPr>
              <w:rPr>
                <w:rFonts w:cstheme="minorHAnsi"/>
              </w:rPr>
            </w:pPr>
            <w:r w:rsidRPr="00DE4908">
              <w:rPr>
                <w:rFonts w:cstheme="minorHAnsi"/>
              </w:rPr>
              <w:t xml:space="preserve">£ </w:t>
            </w:r>
            <w:r w:rsidR="00E158A2">
              <w:rPr>
                <w:rFonts w:cstheme="minorHAnsi"/>
              </w:rPr>
              <w:t>13</w:t>
            </w:r>
            <w:r w:rsidR="004652EC">
              <w:rPr>
                <w:rFonts w:cstheme="minorHAnsi"/>
              </w:rPr>
              <w:t>5</w:t>
            </w:r>
            <w:r w:rsidR="00E158A2">
              <w:rPr>
                <w:rFonts w:cstheme="minorHAnsi"/>
              </w:rPr>
              <w:t>.00</w:t>
            </w:r>
          </w:p>
        </w:tc>
      </w:tr>
      <w:tr w:rsidR="004609B5" w:rsidRPr="00DE4908" w14:paraId="4CE24633"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01FB8622" w14:textId="77777777" w:rsidR="004609B5" w:rsidRPr="00AE356A" w:rsidRDefault="004609B5" w:rsidP="00922212">
            <w:pPr>
              <w:rPr>
                <w:rFonts w:cstheme="minorHAnsi"/>
                <w:b/>
                <w:bCs/>
              </w:rPr>
            </w:pPr>
            <w:r w:rsidRPr="009809F6">
              <w:rPr>
                <w:rFonts w:cstheme="minorHAnsi"/>
                <w:b/>
                <w:bCs/>
              </w:rPr>
              <w:t>Additional DVD or USB</w:t>
            </w:r>
            <w:r>
              <w:rPr>
                <w:rFonts w:cstheme="minorHAnsi"/>
                <w:b/>
                <w:bCs/>
              </w:rPr>
              <w:t xml:space="preserve"> </w:t>
            </w:r>
            <w:r w:rsidRPr="00F83938">
              <w:rPr>
                <w:rFonts w:cstheme="minorHAnsi"/>
                <w:sz w:val="16"/>
                <w:szCs w:val="16"/>
              </w:rPr>
              <w:t>Any additional copies of the Keepsake range can be bought at a reduced price</w:t>
            </w:r>
            <w:r w:rsidRPr="009474A1">
              <w:rPr>
                <w:rFonts w:cstheme="minorHAnsi"/>
                <w:sz w:val="20"/>
                <w:szCs w:val="20"/>
              </w:rPr>
              <w:t>.</w:t>
            </w:r>
          </w:p>
        </w:tc>
        <w:tc>
          <w:tcPr>
            <w:tcW w:w="549" w:type="pct"/>
            <w:tcBorders>
              <w:top w:val="single" w:sz="4" w:space="0" w:color="auto"/>
              <w:left w:val="nil"/>
              <w:bottom w:val="single" w:sz="4" w:space="0" w:color="auto"/>
              <w:right w:val="nil"/>
            </w:tcBorders>
            <w:vAlign w:val="center"/>
          </w:tcPr>
          <w:p w14:paraId="29556A78" w14:textId="5790636C" w:rsidR="004609B5" w:rsidRPr="00DE4908" w:rsidRDefault="004609B5" w:rsidP="00922212">
            <w:pPr>
              <w:rPr>
                <w:rFonts w:cstheme="minorHAnsi"/>
              </w:rPr>
            </w:pPr>
            <w:r w:rsidRPr="00DE4908">
              <w:rPr>
                <w:rFonts w:cstheme="minorHAnsi"/>
              </w:rPr>
              <w:t xml:space="preserve">£ </w:t>
            </w:r>
            <w:r w:rsidR="00CD6EDC">
              <w:rPr>
                <w:rFonts w:cstheme="minorHAnsi"/>
              </w:rPr>
              <w:t>3</w:t>
            </w:r>
            <w:r w:rsidR="00C63456">
              <w:rPr>
                <w:rFonts w:cstheme="minorHAnsi"/>
              </w:rPr>
              <w:t>3</w:t>
            </w:r>
            <w:r w:rsidR="00CD6EDC">
              <w:rPr>
                <w:rFonts w:cstheme="minorHAnsi"/>
              </w:rPr>
              <w:t>.00</w:t>
            </w:r>
          </w:p>
        </w:tc>
      </w:tr>
      <w:tr w:rsidR="004609B5" w:rsidRPr="00DE4908" w14:paraId="37459691"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1FAC03BF" w14:textId="77777777" w:rsidR="004609B5" w:rsidRPr="00AE356A" w:rsidRDefault="004609B5" w:rsidP="00922212">
            <w:pPr>
              <w:rPr>
                <w:rFonts w:cstheme="minorHAnsi"/>
                <w:b/>
                <w:bCs/>
              </w:rPr>
            </w:pPr>
            <w:r w:rsidRPr="009809F6">
              <w:rPr>
                <w:rFonts w:cstheme="minorHAnsi"/>
                <w:b/>
                <w:bCs/>
              </w:rPr>
              <w:t>Additional Video Book</w:t>
            </w:r>
            <w:r>
              <w:rPr>
                <w:rFonts w:cstheme="minorHAnsi"/>
                <w:b/>
                <w:bCs/>
              </w:rPr>
              <w:t xml:space="preserve"> </w:t>
            </w:r>
            <w:r w:rsidRPr="00F83938">
              <w:rPr>
                <w:rFonts w:cstheme="minorHAnsi"/>
                <w:sz w:val="16"/>
                <w:szCs w:val="16"/>
              </w:rPr>
              <w:t>Any additional copies of the Keepsake range can be bought at a reduced price.</w:t>
            </w:r>
          </w:p>
        </w:tc>
        <w:tc>
          <w:tcPr>
            <w:tcW w:w="549" w:type="pct"/>
            <w:tcBorders>
              <w:top w:val="single" w:sz="4" w:space="0" w:color="auto"/>
              <w:left w:val="nil"/>
              <w:bottom w:val="single" w:sz="4" w:space="0" w:color="auto"/>
              <w:right w:val="nil"/>
            </w:tcBorders>
            <w:vAlign w:val="center"/>
          </w:tcPr>
          <w:p w14:paraId="25187B79" w14:textId="68AD5C19" w:rsidR="004609B5" w:rsidRPr="00DE4908" w:rsidRDefault="004609B5" w:rsidP="00922212">
            <w:pPr>
              <w:rPr>
                <w:rFonts w:cstheme="minorHAnsi"/>
              </w:rPr>
            </w:pPr>
            <w:r w:rsidRPr="00DE4908">
              <w:rPr>
                <w:rFonts w:cstheme="minorHAnsi"/>
              </w:rPr>
              <w:t xml:space="preserve">£ </w:t>
            </w:r>
            <w:r w:rsidR="00C63456">
              <w:rPr>
                <w:rFonts w:cstheme="minorHAnsi"/>
              </w:rPr>
              <w:t>80</w:t>
            </w:r>
            <w:r w:rsidR="00CD6EDC">
              <w:rPr>
                <w:rFonts w:cstheme="minorHAnsi"/>
              </w:rPr>
              <w:t>.00</w:t>
            </w:r>
          </w:p>
        </w:tc>
      </w:tr>
      <w:tr w:rsidR="004609B5" w:rsidRPr="00DE4908" w14:paraId="33A05AD7"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03AE08B4" w14:textId="77777777" w:rsidR="004609B5" w:rsidRPr="00AE356A" w:rsidRDefault="004609B5" w:rsidP="00922212">
            <w:pPr>
              <w:rPr>
                <w:rFonts w:cstheme="minorHAnsi"/>
                <w:b/>
                <w:bCs/>
              </w:rPr>
            </w:pPr>
            <w:r w:rsidRPr="009809F6">
              <w:rPr>
                <w:rFonts w:cstheme="minorHAnsi"/>
                <w:b/>
                <w:bCs/>
              </w:rPr>
              <w:t>Additional Memory Box</w:t>
            </w:r>
            <w:r>
              <w:rPr>
                <w:rFonts w:cstheme="minorHAnsi"/>
                <w:b/>
                <w:bCs/>
              </w:rPr>
              <w:t xml:space="preserve"> </w:t>
            </w:r>
            <w:r w:rsidRPr="00F83938">
              <w:rPr>
                <w:rFonts w:cstheme="minorHAnsi"/>
                <w:sz w:val="16"/>
                <w:szCs w:val="16"/>
              </w:rPr>
              <w:t>Any additional copies of the Keepsake range can be bought at a reduced price.</w:t>
            </w:r>
          </w:p>
        </w:tc>
        <w:tc>
          <w:tcPr>
            <w:tcW w:w="549" w:type="pct"/>
            <w:tcBorders>
              <w:top w:val="single" w:sz="4" w:space="0" w:color="auto"/>
              <w:left w:val="nil"/>
              <w:bottom w:val="single" w:sz="4" w:space="0" w:color="auto"/>
              <w:right w:val="nil"/>
            </w:tcBorders>
            <w:vAlign w:val="center"/>
          </w:tcPr>
          <w:p w14:paraId="46909491" w14:textId="3BE41476" w:rsidR="004609B5" w:rsidRPr="00DE4908" w:rsidRDefault="004609B5" w:rsidP="00922212">
            <w:pPr>
              <w:rPr>
                <w:rFonts w:cstheme="minorHAnsi"/>
              </w:rPr>
            </w:pPr>
            <w:r w:rsidRPr="00DE4908">
              <w:rPr>
                <w:rFonts w:cstheme="minorHAnsi"/>
              </w:rPr>
              <w:t xml:space="preserve">£ </w:t>
            </w:r>
            <w:r w:rsidR="00CD6EDC">
              <w:rPr>
                <w:rFonts w:cstheme="minorHAnsi"/>
              </w:rPr>
              <w:t>10</w:t>
            </w:r>
            <w:r w:rsidR="00C63456">
              <w:rPr>
                <w:rFonts w:cstheme="minorHAnsi"/>
              </w:rPr>
              <w:t>5</w:t>
            </w:r>
            <w:r w:rsidR="00CD6EDC">
              <w:rPr>
                <w:rFonts w:cstheme="minorHAnsi"/>
              </w:rPr>
              <w:t>.00</w:t>
            </w:r>
          </w:p>
        </w:tc>
      </w:tr>
      <w:tr w:rsidR="004609B5" w:rsidRPr="00DE4908" w14:paraId="287FCC77"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29C9AD9E" w14:textId="77777777" w:rsidR="004609B5" w:rsidRPr="00AE356A" w:rsidRDefault="004609B5" w:rsidP="00922212">
            <w:pPr>
              <w:rPr>
                <w:rFonts w:cstheme="minorHAnsi"/>
                <w:b/>
                <w:bCs/>
              </w:rPr>
            </w:pPr>
            <w:r w:rsidRPr="00885506">
              <w:rPr>
                <w:rFonts w:cstheme="minorHAnsi"/>
                <w:b/>
                <w:bCs/>
              </w:rPr>
              <w:t>Single Photo</w:t>
            </w:r>
            <w:r>
              <w:rPr>
                <w:rFonts w:cstheme="minorHAnsi"/>
                <w:b/>
                <w:bCs/>
              </w:rPr>
              <w:t xml:space="preserve"> </w:t>
            </w:r>
            <w:r w:rsidRPr="00F83938">
              <w:rPr>
                <w:rFonts w:cstheme="minorHAnsi"/>
                <w:sz w:val="16"/>
                <w:szCs w:val="16"/>
              </w:rPr>
              <w:t>A picture of the deceased that can be shown throughout the service.</w:t>
            </w:r>
          </w:p>
        </w:tc>
        <w:tc>
          <w:tcPr>
            <w:tcW w:w="549" w:type="pct"/>
            <w:tcBorders>
              <w:top w:val="single" w:sz="4" w:space="0" w:color="auto"/>
              <w:left w:val="nil"/>
              <w:bottom w:val="single" w:sz="4" w:space="0" w:color="auto"/>
              <w:right w:val="nil"/>
            </w:tcBorders>
            <w:vAlign w:val="center"/>
          </w:tcPr>
          <w:p w14:paraId="39165320" w14:textId="523E6DD0" w:rsidR="004609B5" w:rsidRPr="00DE4908" w:rsidRDefault="004609B5" w:rsidP="00922212">
            <w:pPr>
              <w:rPr>
                <w:rFonts w:cstheme="minorHAnsi"/>
              </w:rPr>
            </w:pPr>
            <w:r w:rsidRPr="00DE4908">
              <w:rPr>
                <w:rFonts w:cstheme="minorHAnsi"/>
              </w:rPr>
              <w:t xml:space="preserve">£ </w:t>
            </w:r>
            <w:r w:rsidR="00CD6EDC">
              <w:rPr>
                <w:rFonts w:cstheme="minorHAnsi"/>
              </w:rPr>
              <w:t>2</w:t>
            </w:r>
            <w:r w:rsidR="00C63456">
              <w:rPr>
                <w:rFonts w:cstheme="minorHAnsi"/>
              </w:rPr>
              <w:t>1</w:t>
            </w:r>
            <w:r w:rsidR="00CD6EDC">
              <w:rPr>
                <w:rFonts w:cstheme="minorHAnsi"/>
              </w:rPr>
              <w:t>.00</w:t>
            </w:r>
          </w:p>
        </w:tc>
      </w:tr>
      <w:tr w:rsidR="004609B5" w:rsidRPr="00DE4908" w14:paraId="127E31ED"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49D3C2E7" w14:textId="77777777" w:rsidR="004609B5" w:rsidRPr="00AE356A" w:rsidRDefault="004609B5" w:rsidP="00922212">
            <w:pPr>
              <w:rPr>
                <w:rFonts w:cstheme="minorHAnsi"/>
                <w:b/>
                <w:bCs/>
              </w:rPr>
            </w:pPr>
            <w:r w:rsidRPr="00D11626">
              <w:rPr>
                <w:rFonts w:cstheme="minorHAnsi"/>
                <w:b/>
                <w:bCs/>
              </w:rPr>
              <w:t>Slideshow</w:t>
            </w:r>
            <w:r>
              <w:rPr>
                <w:rFonts w:cstheme="minorHAnsi"/>
                <w:b/>
                <w:bCs/>
              </w:rPr>
              <w:t xml:space="preserve"> </w:t>
            </w:r>
            <w:r w:rsidRPr="00F83938">
              <w:rPr>
                <w:rFonts w:cstheme="minorHAnsi"/>
                <w:sz w:val="16"/>
                <w:szCs w:val="16"/>
              </w:rPr>
              <w:t>A slideshow of up to 25 photos with simple transitions played on a loop. This option does not included music.</w:t>
            </w:r>
          </w:p>
        </w:tc>
        <w:tc>
          <w:tcPr>
            <w:tcW w:w="549" w:type="pct"/>
            <w:tcBorders>
              <w:top w:val="single" w:sz="4" w:space="0" w:color="auto"/>
              <w:left w:val="nil"/>
              <w:bottom w:val="single" w:sz="4" w:space="0" w:color="auto"/>
              <w:right w:val="nil"/>
            </w:tcBorders>
            <w:vAlign w:val="center"/>
          </w:tcPr>
          <w:p w14:paraId="5BE8F14E" w14:textId="38B13CD0" w:rsidR="004609B5" w:rsidRPr="00DE4908" w:rsidRDefault="004609B5" w:rsidP="00922212">
            <w:pPr>
              <w:rPr>
                <w:rFonts w:cstheme="minorHAnsi"/>
              </w:rPr>
            </w:pPr>
            <w:r w:rsidRPr="00DE4908">
              <w:rPr>
                <w:rFonts w:cstheme="minorHAnsi"/>
              </w:rPr>
              <w:t xml:space="preserve">£ </w:t>
            </w:r>
            <w:r w:rsidR="00CD6EDC">
              <w:rPr>
                <w:rFonts w:cstheme="minorHAnsi"/>
              </w:rPr>
              <w:t>52.00</w:t>
            </w:r>
          </w:p>
        </w:tc>
      </w:tr>
      <w:tr w:rsidR="004609B5" w:rsidRPr="00DE4908" w14:paraId="0441AFDF"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0E4E1CDB" w14:textId="77777777" w:rsidR="004609B5" w:rsidRPr="00AE356A" w:rsidRDefault="004609B5" w:rsidP="00922212">
            <w:pPr>
              <w:rPr>
                <w:rFonts w:cstheme="minorHAnsi"/>
                <w:b/>
                <w:bCs/>
              </w:rPr>
            </w:pPr>
            <w:r w:rsidRPr="00193D89">
              <w:rPr>
                <w:rFonts w:cstheme="minorHAnsi"/>
                <w:b/>
                <w:bCs/>
              </w:rPr>
              <w:t>Music Tribute</w:t>
            </w:r>
            <w:r>
              <w:rPr>
                <w:rFonts w:cstheme="minorHAnsi"/>
                <w:b/>
                <w:bCs/>
              </w:rPr>
              <w:t xml:space="preserve"> </w:t>
            </w:r>
            <w:r w:rsidRPr="00F83938">
              <w:rPr>
                <w:rFonts w:cstheme="minorHAnsi"/>
                <w:sz w:val="16"/>
                <w:szCs w:val="16"/>
              </w:rPr>
              <w:t>A beautifully crafted Tribute of up to 25 photos, timed to a chosen piece of music with fade transitions.</w:t>
            </w:r>
          </w:p>
        </w:tc>
        <w:tc>
          <w:tcPr>
            <w:tcW w:w="549" w:type="pct"/>
            <w:tcBorders>
              <w:top w:val="single" w:sz="4" w:space="0" w:color="auto"/>
              <w:left w:val="nil"/>
              <w:bottom w:val="single" w:sz="4" w:space="0" w:color="auto"/>
              <w:right w:val="nil"/>
            </w:tcBorders>
            <w:vAlign w:val="center"/>
          </w:tcPr>
          <w:p w14:paraId="65B5A32C" w14:textId="011DB288" w:rsidR="004609B5" w:rsidRPr="00DE4908" w:rsidRDefault="004609B5" w:rsidP="00922212">
            <w:pPr>
              <w:rPr>
                <w:rFonts w:cstheme="minorHAnsi"/>
              </w:rPr>
            </w:pPr>
            <w:r w:rsidRPr="00DE4908">
              <w:rPr>
                <w:rFonts w:cstheme="minorHAnsi"/>
              </w:rPr>
              <w:t xml:space="preserve">£ </w:t>
            </w:r>
            <w:r w:rsidR="00CD6EDC">
              <w:rPr>
                <w:rFonts w:cstheme="minorHAnsi"/>
              </w:rPr>
              <w:t>9</w:t>
            </w:r>
            <w:r w:rsidR="00C63456">
              <w:rPr>
                <w:rFonts w:cstheme="minorHAnsi"/>
              </w:rPr>
              <w:t>9</w:t>
            </w:r>
            <w:r w:rsidR="00CD6EDC">
              <w:rPr>
                <w:rFonts w:cstheme="minorHAnsi"/>
              </w:rPr>
              <w:t>.00</w:t>
            </w:r>
          </w:p>
        </w:tc>
      </w:tr>
      <w:tr w:rsidR="004609B5" w:rsidRPr="00DE4908" w14:paraId="7748D2C7"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6704AC2A" w14:textId="77777777" w:rsidR="004609B5" w:rsidRPr="00371A1B" w:rsidRDefault="004609B5" w:rsidP="00922212">
            <w:pPr>
              <w:rPr>
                <w:rFonts w:cstheme="minorHAnsi"/>
                <w:b/>
                <w:bCs/>
              </w:rPr>
            </w:pPr>
            <w:r w:rsidRPr="00165505">
              <w:rPr>
                <w:rFonts w:cstheme="minorHAnsi"/>
                <w:b/>
                <w:bCs/>
              </w:rPr>
              <w:t>Themed Tribute</w:t>
            </w:r>
            <w:r>
              <w:rPr>
                <w:rFonts w:cstheme="minorHAnsi"/>
                <w:b/>
                <w:bCs/>
              </w:rPr>
              <w:t xml:space="preserve"> </w:t>
            </w:r>
            <w:r w:rsidRPr="00F83938">
              <w:rPr>
                <w:rFonts w:cstheme="minorHAnsi"/>
                <w:sz w:val="16"/>
                <w:szCs w:val="16"/>
              </w:rPr>
              <w:t xml:space="preserve">Choose from a range of curated themes </w:t>
            </w:r>
            <w:r>
              <w:rPr>
                <w:rFonts w:cstheme="minorHAnsi"/>
                <w:sz w:val="16"/>
                <w:szCs w:val="16"/>
              </w:rPr>
              <w:t xml:space="preserve">&amp; </w:t>
            </w:r>
            <w:r w:rsidRPr="00F83938">
              <w:rPr>
                <w:rFonts w:cstheme="minorHAnsi"/>
                <w:sz w:val="16"/>
                <w:szCs w:val="16"/>
              </w:rPr>
              <w:t>have up to 25 photos edited &amp; timed to a chosen piece of music.</w:t>
            </w:r>
          </w:p>
        </w:tc>
        <w:tc>
          <w:tcPr>
            <w:tcW w:w="549" w:type="pct"/>
            <w:tcBorders>
              <w:top w:val="single" w:sz="4" w:space="0" w:color="auto"/>
              <w:left w:val="nil"/>
              <w:bottom w:val="single" w:sz="4" w:space="0" w:color="auto"/>
              <w:right w:val="nil"/>
            </w:tcBorders>
            <w:vAlign w:val="center"/>
          </w:tcPr>
          <w:p w14:paraId="394DC344" w14:textId="335085CA" w:rsidR="004609B5" w:rsidRPr="00DE4908" w:rsidRDefault="004609B5" w:rsidP="00922212">
            <w:pPr>
              <w:rPr>
                <w:rFonts w:cstheme="minorHAnsi"/>
              </w:rPr>
            </w:pPr>
            <w:r w:rsidRPr="00DE4908">
              <w:rPr>
                <w:rFonts w:cstheme="minorHAnsi"/>
              </w:rPr>
              <w:t xml:space="preserve">£ </w:t>
            </w:r>
            <w:r w:rsidR="00C63456">
              <w:rPr>
                <w:rFonts w:cstheme="minorHAnsi"/>
              </w:rPr>
              <w:t>100</w:t>
            </w:r>
            <w:r w:rsidR="00CD6EDC">
              <w:rPr>
                <w:rFonts w:cstheme="minorHAnsi"/>
              </w:rPr>
              <w:t>.00</w:t>
            </w:r>
          </w:p>
        </w:tc>
      </w:tr>
      <w:tr w:rsidR="004609B5" w:rsidRPr="00DE4908" w14:paraId="7AA8633D"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3FCB1CA5" w14:textId="77777777" w:rsidR="004609B5" w:rsidRPr="00371A1B" w:rsidRDefault="004609B5" w:rsidP="00922212">
            <w:pPr>
              <w:rPr>
                <w:rFonts w:cstheme="minorHAnsi"/>
                <w:b/>
                <w:bCs/>
              </w:rPr>
            </w:pPr>
            <w:r w:rsidRPr="00B9418C">
              <w:rPr>
                <w:rFonts w:cstheme="minorHAnsi"/>
                <w:b/>
                <w:bCs/>
              </w:rPr>
              <w:t>Family Supplied Tribute</w:t>
            </w:r>
            <w:r>
              <w:rPr>
                <w:rFonts w:cstheme="minorHAnsi"/>
                <w:b/>
                <w:bCs/>
              </w:rPr>
              <w:t xml:space="preserve"> </w:t>
            </w:r>
            <w:r w:rsidRPr="00F83938">
              <w:rPr>
                <w:rFonts w:cstheme="minorHAnsi"/>
                <w:sz w:val="16"/>
                <w:szCs w:val="16"/>
              </w:rPr>
              <w:t>A family supplied video used as received with the basic quality checks performed by the Obitus team.</w:t>
            </w:r>
          </w:p>
        </w:tc>
        <w:tc>
          <w:tcPr>
            <w:tcW w:w="549" w:type="pct"/>
            <w:tcBorders>
              <w:top w:val="single" w:sz="4" w:space="0" w:color="auto"/>
              <w:left w:val="nil"/>
              <w:bottom w:val="single" w:sz="4" w:space="0" w:color="auto"/>
              <w:right w:val="nil"/>
            </w:tcBorders>
            <w:vAlign w:val="center"/>
          </w:tcPr>
          <w:p w14:paraId="6E16C59F" w14:textId="2EA24E08" w:rsidR="004609B5" w:rsidRPr="00DE4908" w:rsidRDefault="004609B5" w:rsidP="00922212">
            <w:pPr>
              <w:rPr>
                <w:rFonts w:cstheme="minorHAnsi"/>
              </w:rPr>
            </w:pPr>
            <w:r w:rsidRPr="00DE4908">
              <w:rPr>
                <w:rFonts w:cstheme="minorHAnsi"/>
              </w:rPr>
              <w:t xml:space="preserve">£ </w:t>
            </w:r>
            <w:r w:rsidR="00CD6EDC">
              <w:rPr>
                <w:rFonts w:cstheme="minorHAnsi"/>
              </w:rPr>
              <w:t>34.00</w:t>
            </w:r>
          </w:p>
        </w:tc>
      </w:tr>
      <w:tr w:rsidR="004609B5" w:rsidRPr="00DE4908" w14:paraId="4A14D7A2"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28F40C61" w14:textId="77777777" w:rsidR="004609B5" w:rsidRPr="00CF5C39" w:rsidRDefault="004609B5" w:rsidP="00922212">
            <w:pPr>
              <w:rPr>
                <w:rFonts w:cstheme="minorHAnsi"/>
                <w:b/>
                <w:bCs/>
              </w:rPr>
            </w:pPr>
            <w:r w:rsidRPr="00C63148">
              <w:rPr>
                <w:rFonts w:cstheme="minorHAnsi"/>
                <w:b/>
                <w:bCs/>
              </w:rPr>
              <w:t>Extra Single Photo</w:t>
            </w:r>
            <w:r>
              <w:rPr>
                <w:rFonts w:cstheme="minorHAnsi"/>
                <w:b/>
                <w:bCs/>
              </w:rPr>
              <w:t xml:space="preserve"> </w:t>
            </w:r>
            <w:r w:rsidRPr="00F83938">
              <w:rPr>
                <w:rFonts w:cstheme="minorHAnsi"/>
                <w:sz w:val="16"/>
                <w:szCs w:val="16"/>
              </w:rPr>
              <w:t>A surcharge for any additional holding images beyond the first Single Photo.</w:t>
            </w:r>
          </w:p>
        </w:tc>
        <w:tc>
          <w:tcPr>
            <w:tcW w:w="549" w:type="pct"/>
            <w:tcBorders>
              <w:top w:val="single" w:sz="4" w:space="0" w:color="auto"/>
              <w:left w:val="nil"/>
              <w:bottom w:val="single" w:sz="4" w:space="0" w:color="auto"/>
              <w:right w:val="nil"/>
            </w:tcBorders>
            <w:vAlign w:val="center"/>
          </w:tcPr>
          <w:p w14:paraId="358BAA66" w14:textId="777993D4" w:rsidR="004609B5" w:rsidRPr="00DE4908" w:rsidRDefault="004609B5" w:rsidP="00922212">
            <w:pPr>
              <w:rPr>
                <w:rFonts w:cstheme="minorHAnsi"/>
              </w:rPr>
            </w:pPr>
            <w:r w:rsidRPr="00DE4908">
              <w:rPr>
                <w:rFonts w:cstheme="minorHAnsi"/>
              </w:rPr>
              <w:t xml:space="preserve">£ </w:t>
            </w:r>
            <w:r w:rsidR="00C63456">
              <w:rPr>
                <w:rFonts w:cstheme="minorHAnsi"/>
              </w:rPr>
              <w:t>11</w:t>
            </w:r>
            <w:r w:rsidR="00CD6EDC">
              <w:rPr>
                <w:rFonts w:cstheme="minorHAnsi"/>
              </w:rPr>
              <w:t>.00</w:t>
            </w:r>
          </w:p>
        </w:tc>
      </w:tr>
      <w:tr w:rsidR="004609B5" w:rsidRPr="00DE4908" w14:paraId="3864282F"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1CA12DC2" w14:textId="77777777" w:rsidR="004609B5" w:rsidRPr="00CF5C39" w:rsidRDefault="004609B5" w:rsidP="00922212">
            <w:pPr>
              <w:rPr>
                <w:rFonts w:cstheme="minorHAnsi"/>
                <w:b/>
                <w:bCs/>
              </w:rPr>
            </w:pPr>
            <w:r w:rsidRPr="006E5710">
              <w:rPr>
                <w:rFonts w:cstheme="minorHAnsi"/>
                <w:b/>
                <w:bCs/>
              </w:rPr>
              <w:t>Extra Tribute Photos</w:t>
            </w:r>
            <w:r>
              <w:rPr>
                <w:rFonts w:cstheme="minorHAnsi"/>
                <w:b/>
                <w:bCs/>
              </w:rPr>
              <w:t xml:space="preserve"> </w:t>
            </w:r>
            <w:r w:rsidRPr="00F83938">
              <w:rPr>
                <w:rFonts w:cstheme="minorHAnsi"/>
                <w:sz w:val="16"/>
                <w:szCs w:val="16"/>
              </w:rPr>
              <w:t>For each extra 25 photos on a Visual Tribute.</w:t>
            </w:r>
          </w:p>
        </w:tc>
        <w:tc>
          <w:tcPr>
            <w:tcW w:w="549" w:type="pct"/>
            <w:tcBorders>
              <w:top w:val="single" w:sz="4" w:space="0" w:color="auto"/>
              <w:left w:val="nil"/>
              <w:bottom w:val="single" w:sz="4" w:space="0" w:color="auto"/>
              <w:right w:val="nil"/>
            </w:tcBorders>
            <w:vAlign w:val="center"/>
          </w:tcPr>
          <w:p w14:paraId="6E651F06" w14:textId="53ACBB74" w:rsidR="004609B5" w:rsidRPr="00DE4908" w:rsidRDefault="004609B5" w:rsidP="00922212">
            <w:pPr>
              <w:rPr>
                <w:rFonts w:cstheme="minorHAnsi"/>
              </w:rPr>
            </w:pPr>
            <w:r w:rsidRPr="00DE4908">
              <w:rPr>
                <w:rFonts w:cstheme="minorHAnsi"/>
              </w:rPr>
              <w:t xml:space="preserve">£ </w:t>
            </w:r>
            <w:r w:rsidR="00CD6EDC">
              <w:rPr>
                <w:rFonts w:cstheme="minorHAnsi"/>
              </w:rPr>
              <w:t>2</w:t>
            </w:r>
            <w:r w:rsidR="00C63456">
              <w:rPr>
                <w:rFonts w:cstheme="minorHAnsi"/>
              </w:rPr>
              <w:t>3</w:t>
            </w:r>
            <w:r w:rsidR="00CD6EDC">
              <w:rPr>
                <w:rFonts w:cstheme="minorHAnsi"/>
              </w:rPr>
              <w:t>.00</w:t>
            </w:r>
          </w:p>
        </w:tc>
      </w:tr>
      <w:tr w:rsidR="004609B5" w:rsidRPr="00DE4908" w14:paraId="1DBE0150"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7566686A" w14:textId="77777777" w:rsidR="004609B5" w:rsidRPr="00CF5C39" w:rsidRDefault="004609B5" w:rsidP="00922212">
            <w:pPr>
              <w:rPr>
                <w:rFonts w:cstheme="minorHAnsi"/>
                <w:b/>
                <w:bCs/>
              </w:rPr>
            </w:pPr>
            <w:r>
              <w:rPr>
                <w:rFonts w:cstheme="minorHAnsi"/>
                <w:b/>
                <w:bCs/>
              </w:rPr>
              <w:t xml:space="preserve">Late Fees </w:t>
            </w:r>
            <w:r w:rsidRPr="00F83938">
              <w:rPr>
                <w:rFonts w:cstheme="minorHAnsi"/>
                <w:sz w:val="16"/>
                <w:szCs w:val="16"/>
              </w:rPr>
              <w:t>A late fee may be applied when amendments are requested after the content submission deadlines.</w:t>
            </w:r>
          </w:p>
        </w:tc>
        <w:tc>
          <w:tcPr>
            <w:tcW w:w="549" w:type="pct"/>
            <w:tcBorders>
              <w:top w:val="single" w:sz="4" w:space="0" w:color="auto"/>
              <w:left w:val="nil"/>
              <w:bottom w:val="single" w:sz="4" w:space="0" w:color="auto"/>
              <w:right w:val="nil"/>
            </w:tcBorders>
            <w:vAlign w:val="center"/>
          </w:tcPr>
          <w:p w14:paraId="74C0A670" w14:textId="783085C6" w:rsidR="004609B5" w:rsidRPr="00DE4908" w:rsidRDefault="004609B5" w:rsidP="00922212">
            <w:pPr>
              <w:rPr>
                <w:rFonts w:cstheme="minorHAnsi"/>
              </w:rPr>
            </w:pPr>
            <w:r>
              <w:rPr>
                <w:rFonts w:cstheme="minorHAnsi"/>
              </w:rPr>
              <w:t>£</w:t>
            </w:r>
            <w:r w:rsidR="00CD6EDC">
              <w:rPr>
                <w:rFonts w:cstheme="minorHAnsi"/>
              </w:rPr>
              <w:t xml:space="preserve"> 22.00</w:t>
            </w:r>
          </w:p>
        </w:tc>
      </w:tr>
      <w:tr w:rsidR="004609B5" w:rsidRPr="00DE4908" w14:paraId="331DFD8C" w14:textId="77777777" w:rsidTr="00460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1" w:type="pct"/>
            <w:tcBorders>
              <w:top w:val="single" w:sz="4" w:space="0" w:color="auto"/>
              <w:left w:val="nil"/>
              <w:bottom w:val="single" w:sz="4" w:space="0" w:color="auto"/>
              <w:right w:val="nil"/>
            </w:tcBorders>
            <w:vAlign w:val="center"/>
          </w:tcPr>
          <w:p w14:paraId="14070E0E" w14:textId="77777777" w:rsidR="00D20FDC" w:rsidRDefault="004609B5" w:rsidP="00922212">
            <w:pPr>
              <w:rPr>
                <w:rFonts w:cstheme="minorHAnsi"/>
                <w:sz w:val="16"/>
                <w:szCs w:val="16"/>
              </w:rPr>
            </w:pPr>
            <w:r w:rsidRPr="00064D29">
              <w:rPr>
                <w:rFonts w:cstheme="minorHAnsi"/>
                <w:b/>
                <w:bCs/>
              </w:rPr>
              <w:t>Personalisation</w:t>
            </w:r>
            <w:r>
              <w:rPr>
                <w:rFonts w:cstheme="minorHAnsi"/>
                <w:b/>
                <w:bCs/>
              </w:rPr>
              <w:t xml:space="preserve"> </w:t>
            </w:r>
            <w:r w:rsidRPr="00F83938">
              <w:rPr>
                <w:rFonts w:cstheme="minorHAnsi"/>
                <w:sz w:val="16"/>
                <w:szCs w:val="16"/>
              </w:rPr>
              <w:t xml:space="preserve">Obitus are happy with provide additional personalisation edits to the Music Tribute, Themed Tribute, Family Supplied Tribute or Live &amp; On Demand stream. This includes but no limited </w:t>
            </w:r>
            <w:proofErr w:type="gramStart"/>
            <w:r w:rsidRPr="00F83938">
              <w:rPr>
                <w:rFonts w:cstheme="minorHAnsi"/>
                <w:sz w:val="16"/>
                <w:szCs w:val="16"/>
              </w:rPr>
              <w:t>to:</w:t>
            </w:r>
            <w:proofErr w:type="gramEnd"/>
            <w:r w:rsidRPr="00F83938">
              <w:rPr>
                <w:rFonts w:cstheme="minorHAnsi"/>
                <w:sz w:val="16"/>
                <w:szCs w:val="16"/>
              </w:rPr>
              <w:t xml:space="preserve"> embedding or combining video(s), inclusion of additional music tracks (up to 3), specific timings for images or music, embedding any tribute or music into a service recording. A single personalisation charge will be applied for any number of editing requests made. </w:t>
            </w:r>
          </w:p>
          <w:p w14:paraId="13ABC55C" w14:textId="77777777" w:rsidR="00DE4BB7" w:rsidRDefault="00DE4BB7" w:rsidP="00922212">
            <w:pPr>
              <w:rPr>
                <w:rFonts w:cstheme="minorHAnsi"/>
                <w:sz w:val="16"/>
                <w:szCs w:val="16"/>
              </w:rPr>
            </w:pPr>
          </w:p>
          <w:p w14:paraId="1D451FD3" w14:textId="0F30F511" w:rsidR="00DE4BB7" w:rsidRPr="00DE4BB7" w:rsidRDefault="00DE4BB7" w:rsidP="00922212">
            <w:pPr>
              <w:rPr>
                <w:rFonts w:cstheme="minorHAnsi"/>
                <w:sz w:val="16"/>
                <w:szCs w:val="16"/>
              </w:rPr>
            </w:pPr>
          </w:p>
        </w:tc>
        <w:tc>
          <w:tcPr>
            <w:tcW w:w="549" w:type="pct"/>
            <w:tcBorders>
              <w:top w:val="single" w:sz="4" w:space="0" w:color="auto"/>
              <w:left w:val="nil"/>
              <w:bottom w:val="single" w:sz="4" w:space="0" w:color="auto"/>
              <w:right w:val="nil"/>
            </w:tcBorders>
            <w:vAlign w:val="center"/>
          </w:tcPr>
          <w:p w14:paraId="7FE2993F" w14:textId="04BBBA19" w:rsidR="004609B5" w:rsidRPr="00DE4908" w:rsidRDefault="004609B5" w:rsidP="00922212">
            <w:pPr>
              <w:rPr>
                <w:rFonts w:cstheme="minorHAnsi"/>
              </w:rPr>
            </w:pPr>
            <w:r w:rsidRPr="00DE4908">
              <w:rPr>
                <w:rFonts w:cstheme="minorHAnsi"/>
              </w:rPr>
              <w:t xml:space="preserve">£ </w:t>
            </w:r>
            <w:r w:rsidR="00CD6EDC">
              <w:rPr>
                <w:rFonts w:cstheme="minorHAnsi"/>
              </w:rPr>
              <w:t>22.00</w:t>
            </w:r>
          </w:p>
        </w:tc>
      </w:tr>
      <w:tr w:rsidR="00DE4BB7" w:rsidRPr="00DE4908" w14:paraId="614A7E5B" w14:textId="77777777" w:rsidTr="004609B5">
        <w:trPr>
          <w:trHeight w:val="284"/>
        </w:trPr>
        <w:tc>
          <w:tcPr>
            <w:tcW w:w="5000" w:type="pct"/>
            <w:gridSpan w:val="2"/>
            <w:shd w:val="clear" w:color="auto" w:fill="17365D" w:themeFill="text2" w:themeFillShade="BF"/>
            <w:vAlign w:val="center"/>
          </w:tcPr>
          <w:p w14:paraId="2123463E" w14:textId="1C135531" w:rsidR="00DE4BB7" w:rsidRPr="00DE4908" w:rsidRDefault="00DE4BB7" w:rsidP="00DE4BB7">
            <w:pPr>
              <w:jc w:val="center"/>
              <w:rPr>
                <w:rFonts w:cstheme="minorHAnsi"/>
                <w:b/>
              </w:rPr>
            </w:pPr>
            <w:r w:rsidRPr="00DE4908">
              <w:rPr>
                <w:rFonts w:cstheme="minorHAnsi"/>
                <w:b/>
              </w:rPr>
              <w:t>ADMINISTRATION CHARGES</w:t>
            </w:r>
          </w:p>
        </w:tc>
      </w:tr>
      <w:tr w:rsidR="00DE4BB7" w:rsidRPr="00DE4908" w14:paraId="5778AF1B" w14:textId="77777777" w:rsidTr="004609B5">
        <w:trPr>
          <w:trHeight w:val="284"/>
        </w:trPr>
        <w:tc>
          <w:tcPr>
            <w:tcW w:w="4451" w:type="pct"/>
            <w:tcBorders>
              <w:bottom w:val="single" w:sz="4" w:space="0" w:color="auto"/>
            </w:tcBorders>
            <w:vAlign w:val="center"/>
          </w:tcPr>
          <w:p w14:paraId="01DE4DFE" w14:textId="77777777" w:rsidR="00DE4BB7" w:rsidRPr="00175A02" w:rsidRDefault="00DE4BB7" w:rsidP="00DE4BB7">
            <w:pPr>
              <w:rPr>
                <w:rFonts w:cstheme="minorHAnsi"/>
                <w:b/>
                <w:bCs/>
              </w:rPr>
            </w:pPr>
            <w:bookmarkStart w:id="0" w:name="_Hlk218244673"/>
            <w:r w:rsidRPr="00175A02">
              <w:rPr>
                <w:rFonts w:cstheme="minorHAnsi"/>
                <w:b/>
                <w:bCs/>
              </w:rPr>
              <w:t>Late Paperwork</w:t>
            </w:r>
          </w:p>
          <w:p w14:paraId="593D6F6E" w14:textId="0151CC08" w:rsidR="00DE4BB7" w:rsidRDefault="00DE4BB7" w:rsidP="00DE4BB7">
            <w:pPr>
              <w:rPr>
                <w:rFonts w:cstheme="minorHAnsi"/>
                <w:sz w:val="16"/>
                <w:szCs w:val="16"/>
              </w:rPr>
            </w:pPr>
            <w:r w:rsidRPr="00175A02">
              <w:rPr>
                <w:rFonts w:cstheme="minorHAnsi"/>
                <w:sz w:val="16"/>
                <w:szCs w:val="16"/>
              </w:rPr>
              <w:t xml:space="preserve">If cremation, burial and memorial paperwork is not submitted within the required </w:t>
            </w:r>
            <w:r w:rsidRPr="00F61632">
              <w:rPr>
                <w:rFonts w:cstheme="minorHAnsi"/>
                <w:color w:val="000000" w:themeColor="text1"/>
                <w:sz w:val="16"/>
                <w:szCs w:val="16"/>
              </w:rPr>
              <w:t xml:space="preserve">timescale at least </w:t>
            </w:r>
            <w:r w:rsidRPr="00C36A7A">
              <w:rPr>
                <w:rFonts w:cstheme="minorHAnsi"/>
                <w:color w:val="000000" w:themeColor="text1"/>
                <w:sz w:val="16"/>
                <w:szCs w:val="16"/>
              </w:rPr>
              <w:t xml:space="preserve">72 </w:t>
            </w:r>
            <w:r w:rsidRPr="00F61632">
              <w:rPr>
                <w:rFonts w:cstheme="minorHAnsi"/>
                <w:color w:val="000000" w:themeColor="text1"/>
                <w:sz w:val="16"/>
                <w:szCs w:val="16"/>
              </w:rPr>
              <w:t xml:space="preserve">hours before </w:t>
            </w:r>
            <w:r>
              <w:rPr>
                <w:rFonts w:cstheme="minorHAnsi"/>
                <w:color w:val="000000" w:themeColor="text1"/>
                <w:sz w:val="16"/>
                <w:szCs w:val="16"/>
              </w:rPr>
              <w:t>(does not include Saturdays, Sundays or Public Holidays)</w:t>
            </w:r>
            <w:r>
              <w:rPr>
                <w:rFonts w:cstheme="minorHAnsi"/>
                <w:sz w:val="16"/>
                <w:szCs w:val="16"/>
              </w:rPr>
              <w:t>. T</w:t>
            </w:r>
            <w:r w:rsidRPr="00175A02">
              <w:rPr>
                <w:rFonts w:cstheme="minorHAnsi"/>
                <w:sz w:val="16"/>
                <w:szCs w:val="16"/>
              </w:rPr>
              <w:t>his price will automatically be charged to</w:t>
            </w:r>
            <w:r>
              <w:rPr>
                <w:rFonts w:cstheme="minorHAnsi"/>
                <w:sz w:val="16"/>
                <w:szCs w:val="16"/>
              </w:rPr>
              <w:t xml:space="preserve"> the</w:t>
            </w:r>
            <w:r w:rsidRPr="00175A02">
              <w:rPr>
                <w:rFonts w:cstheme="minorHAnsi"/>
                <w:sz w:val="16"/>
                <w:szCs w:val="16"/>
              </w:rPr>
              <w:t xml:space="preserve"> Funeral Director </w:t>
            </w:r>
            <w:r>
              <w:rPr>
                <w:rFonts w:cstheme="minorHAnsi"/>
                <w:sz w:val="16"/>
                <w:szCs w:val="16"/>
              </w:rPr>
              <w:t>or</w:t>
            </w:r>
            <w:r w:rsidRPr="00175A02">
              <w:rPr>
                <w:rFonts w:cstheme="minorHAnsi"/>
                <w:sz w:val="16"/>
                <w:szCs w:val="16"/>
              </w:rPr>
              <w:t xml:space="preserve"> Memorial Mason.</w:t>
            </w:r>
          </w:p>
          <w:p w14:paraId="4862B016" w14:textId="583E6E94" w:rsidR="00DE4BB7" w:rsidRPr="0034693B" w:rsidRDefault="00DE4BB7" w:rsidP="00DE4BB7">
            <w:pPr>
              <w:rPr>
                <w:rFonts w:cstheme="minorHAnsi"/>
                <w:sz w:val="16"/>
                <w:szCs w:val="16"/>
              </w:rPr>
            </w:pPr>
            <w:r w:rsidRPr="0034693B">
              <w:rPr>
                <w:rFonts w:ascii="Calibri" w:hAnsi="Calibri" w:cs="Calibri"/>
                <w:sz w:val="16"/>
                <w:szCs w:val="16"/>
              </w:rPr>
              <w:t>All the required cremation, interment or memorial documentation must be provided to the Cemeteries &amp; Crematorium Office in a clearly written, accurate, fully completed condition in a timely manner. Any documents not so presented will be returned incurring potential delays in progressing the application and the Cemeteries &amp; Crematorium Office will not accept any responsibility these delays.</w:t>
            </w:r>
            <w:r w:rsidR="00775317">
              <w:rPr>
                <w:rFonts w:ascii="Calibri" w:hAnsi="Calibri" w:cs="Calibri"/>
                <w:sz w:val="16"/>
                <w:szCs w:val="16"/>
              </w:rPr>
              <w:t xml:space="preserve"> </w:t>
            </w:r>
            <w:r w:rsidR="00775317" w:rsidRPr="00F83938">
              <w:rPr>
                <w:rFonts w:cstheme="minorHAnsi"/>
                <w:color w:val="FF0000"/>
                <w:sz w:val="16"/>
                <w:szCs w:val="16"/>
              </w:rPr>
              <w:t>Automatically charge</w:t>
            </w:r>
            <w:r w:rsidR="00775317">
              <w:rPr>
                <w:rFonts w:cstheme="minorHAnsi"/>
                <w:color w:val="FF0000"/>
                <w:sz w:val="16"/>
                <w:szCs w:val="16"/>
              </w:rPr>
              <w:t>d.</w:t>
            </w:r>
          </w:p>
        </w:tc>
        <w:tc>
          <w:tcPr>
            <w:tcW w:w="549" w:type="pct"/>
            <w:tcBorders>
              <w:bottom w:val="single" w:sz="4" w:space="0" w:color="auto"/>
            </w:tcBorders>
            <w:vAlign w:val="center"/>
          </w:tcPr>
          <w:p w14:paraId="0D0A1949" w14:textId="13753D28" w:rsidR="00DE4BB7" w:rsidRPr="00DE4908" w:rsidRDefault="00DE4BB7" w:rsidP="00DE4BB7">
            <w:pPr>
              <w:rPr>
                <w:rFonts w:cstheme="minorHAnsi"/>
              </w:rPr>
            </w:pPr>
            <w:r w:rsidRPr="00DE4908">
              <w:rPr>
                <w:rFonts w:cstheme="minorHAnsi"/>
              </w:rPr>
              <w:t xml:space="preserve">£ </w:t>
            </w:r>
            <w:r w:rsidR="00C36A7A">
              <w:rPr>
                <w:rFonts w:cstheme="minorHAnsi"/>
              </w:rPr>
              <w:t>80.00</w:t>
            </w:r>
          </w:p>
        </w:tc>
      </w:tr>
      <w:bookmarkEnd w:id="0"/>
    </w:tbl>
    <w:p w14:paraId="374014AA" w14:textId="77777777" w:rsidR="00CF5C39" w:rsidRDefault="00CF5C39">
      <w:pPr>
        <w:rPr>
          <w:rFonts w:cstheme="minorHAnsi"/>
        </w:rPr>
      </w:pPr>
    </w:p>
    <w:tbl>
      <w:tblPr>
        <w:tblStyle w:val="TableGrid"/>
        <w:tblW w:w="505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753"/>
        <w:gridCol w:w="13"/>
        <w:gridCol w:w="1182"/>
      </w:tblGrid>
      <w:tr w:rsidR="00DB4AFC" w:rsidRPr="00DE4908" w14:paraId="5E537E7A" w14:textId="77777777" w:rsidTr="00DE4BB7">
        <w:trPr>
          <w:trHeight w:val="284"/>
        </w:trPr>
        <w:tc>
          <w:tcPr>
            <w:tcW w:w="5000" w:type="pct"/>
            <w:gridSpan w:val="4"/>
            <w:shd w:val="clear" w:color="auto" w:fill="17365D" w:themeFill="text2" w:themeFillShade="BF"/>
            <w:vAlign w:val="center"/>
          </w:tcPr>
          <w:p w14:paraId="6ECA34AB" w14:textId="77777777" w:rsidR="00DB4AFC" w:rsidRPr="00DE4908" w:rsidRDefault="00DB4AFC" w:rsidP="00922212">
            <w:pPr>
              <w:jc w:val="center"/>
              <w:rPr>
                <w:rFonts w:cstheme="minorHAnsi"/>
                <w:b/>
              </w:rPr>
            </w:pPr>
            <w:r w:rsidRPr="00DE4908">
              <w:rPr>
                <w:rFonts w:cstheme="minorHAnsi"/>
                <w:b/>
              </w:rPr>
              <w:lastRenderedPageBreak/>
              <w:t>MEMORABILIA ITEMS</w:t>
            </w:r>
          </w:p>
        </w:tc>
      </w:tr>
      <w:tr w:rsidR="00DB4AFC" w:rsidRPr="00DE4908" w14:paraId="4E9EA34C" w14:textId="77777777" w:rsidTr="00DE4BB7">
        <w:trPr>
          <w:trHeight w:val="284"/>
        </w:trPr>
        <w:tc>
          <w:tcPr>
            <w:tcW w:w="4451" w:type="pct"/>
            <w:gridSpan w:val="2"/>
            <w:tcBorders>
              <w:bottom w:val="single" w:sz="4" w:space="0" w:color="auto"/>
            </w:tcBorders>
            <w:vAlign w:val="center"/>
          </w:tcPr>
          <w:p w14:paraId="4427FFFD" w14:textId="77777777" w:rsidR="00DB4AFC" w:rsidRPr="00DE4908" w:rsidRDefault="00DB4AFC" w:rsidP="00922212">
            <w:pPr>
              <w:rPr>
                <w:rFonts w:cstheme="minorHAnsi"/>
              </w:rPr>
            </w:pPr>
            <w:r w:rsidRPr="00DE4908">
              <w:rPr>
                <w:rFonts w:cstheme="minorHAnsi"/>
              </w:rPr>
              <w:t>Polished Wood Casket</w:t>
            </w:r>
          </w:p>
        </w:tc>
        <w:tc>
          <w:tcPr>
            <w:tcW w:w="549" w:type="pct"/>
            <w:gridSpan w:val="2"/>
            <w:tcBorders>
              <w:bottom w:val="single" w:sz="4" w:space="0" w:color="auto"/>
            </w:tcBorders>
            <w:vAlign w:val="center"/>
          </w:tcPr>
          <w:p w14:paraId="4D945571" w14:textId="650F7872" w:rsidR="00DB4AFC" w:rsidRPr="00DE4908" w:rsidRDefault="00DB4AFC" w:rsidP="00922212">
            <w:pPr>
              <w:rPr>
                <w:rFonts w:cstheme="minorHAnsi"/>
              </w:rPr>
            </w:pPr>
            <w:r w:rsidRPr="00DE4908">
              <w:rPr>
                <w:rFonts w:cstheme="minorHAnsi"/>
              </w:rPr>
              <w:t>£</w:t>
            </w:r>
            <w:r w:rsidR="00D91CCD">
              <w:rPr>
                <w:rFonts w:cstheme="minorHAnsi"/>
              </w:rPr>
              <w:t xml:space="preserve"> 95.00</w:t>
            </w:r>
          </w:p>
        </w:tc>
      </w:tr>
      <w:tr w:rsidR="00DB4AFC" w:rsidRPr="00DE4908" w14:paraId="68B11B35" w14:textId="77777777" w:rsidTr="00DE4BB7">
        <w:trPr>
          <w:trHeight w:val="284"/>
        </w:trPr>
        <w:tc>
          <w:tcPr>
            <w:tcW w:w="4451" w:type="pct"/>
            <w:gridSpan w:val="2"/>
            <w:tcBorders>
              <w:top w:val="single" w:sz="4" w:space="0" w:color="auto"/>
              <w:bottom w:val="single" w:sz="4" w:space="0" w:color="auto"/>
            </w:tcBorders>
            <w:vAlign w:val="center"/>
          </w:tcPr>
          <w:p w14:paraId="36EB6CE2" w14:textId="77777777" w:rsidR="00DB4AFC" w:rsidRPr="00DE4908" w:rsidRDefault="00DB4AFC" w:rsidP="00922212">
            <w:pPr>
              <w:rPr>
                <w:rFonts w:cstheme="minorHAnsi"/>
              </w:rPr>
            </w:pPr>
            <w:r w:rsidRPr="00DE4908">
              <w:rPr>
                <w:rFonts w:cstheme="minorHAnsi"/>
              </w:rPr>
              <w:t>Additional Ashes Removal Box</w:t>
            </w:r>
          </w:p>
        </w:tc>
        <w:tc>
          <w:tcPr>
            <w:tcW w:w="549" w:type="pct"/>
            <w:gridSpan w:val="2"/>
            <w:tcBorders>
              <w:top w:val="single" w:sz="4" w:space="0" w:color="auto"/>
              <w:bottom w:val="single" w:sz="4" w:space="0" w:color="auto"/>
            </w:tcBorders>
            <w:vAlign w:val="center"/>
          </w:tcPr>
          <w:p w14:paraId="00BCDE84" w14:textId="035B6A73" w:rsidR="00DB4AFC" w:rsidRPr="00DE4908" w:rsidRDefault="00DB4AFC" w:rsidP="00922212">
            <w:pPr>
              <w:rPr>
                <w:rFonts w:cstheme="minorHAnsi"/>
              </w:rPr>
            </w:pPr>
            <w:r w:rsidRPr="00DE4908">
              <w:rPr>
                <w:rFonts w:cstheme="minorHAnsi"/>
              </w:rPr>
              <w:t xml:space="preserve">£ </w:t>
            </w:r>
            <w:r w:rsidR="00D91CCD">
              <w:rPr>
                <w:rFonts w:cstheme="minorHAnsi"/>
              </w:rPr>
              <w:t>1</w:t>
            </w:r>
            <w:r w:rsidR="00FE36E8">
              <w:rPr>
                <w:rFonts w:cstheme="minorHAnsi"/>
              </w:rPr>
              <w:t>8</w:t>
            </w:r>
            <w:r w:rsidR="00D91CCD">
              <w:rPr>
                <w:rFonts w:cstheme="minorHAnsi"/>
              </w:rPr>
              <w:t>.00</w:t>
            </w:r>
          </w:p>
        </w:tc>
      </w:tr>
      <w:tr w:rsidR="00DB4AFC" w:rsidRPr="00DE4908" w14:paraId="69649E34" w14:textId="77777777" w:rsidTr="00DE4BB7">
        <w:trPr>
          <w:trHeight w:val="284"/>
        </w:trPr>
        <w:tc>
          <w:tcPr>
            <w:tcW w:w="4451" w:type="pct"/>
            <w:gridSpan w:val="2"/>
            <w:tcBorders>
              <w:top w:val="single" w:sz="4" w:space="0" w:color="auto"/>
              <w:bottom w:val="single" w:sz="4" w:space="0" w:color="auto"/>
            </w:tcBorders>
            <w:vAlign w:val="center"/>
          </w:tcPr>
          <w:p w14:paraId="6D6DB55E" w14:textId="77777777" w:rsidR="00DB4AFC" w:rsidRPr="00DE4908" w:rsidRDefault="00DB4AFC" w:rsidP="00922212">
            <w:pPr>
              <w:rPr>
                <w:rFonts w:cstheme="minorHAnsi"/>
              </w:rPr>
            </w:pPr>
            <w:r w:rsidRPr="00DE4908">
              <w:rPr>
                <w:rFonts w:cstheme="minorHAnsi"/>
              </w:rPr>
              <w:t>Metal Rose Memorial Plaque</w:t>
            </w:r>
          </w:p>
        </w:tc>
        <w:tc>
          <w:tcPr>
            <w:tcW w:w="549" w:type="pct"/>
            <w:gridSpan w:val="2"/>
            <w:tcBorders>
              <w:top w:val="single" w:sz="4" w:space="0" w:color="auto"/>
              <w:bottom w:val="single" w:sz="4" w:space="0" w:color="auto"/>
            </w:tcBorders>
            <w:vAlign w:val="center"/>
          </w:tcPr>
          <w:p w14:paraId="24D3B8C8" w14:textId="7C8B341E" w:rsidR="00DB4AFC" w:rsidRPr="00DE4908" w:rsidRDefault="00DB4AFC" w:rsidP="00922212">
            <w:pPr>
              <w:rPr>
                <w:rFonts w:cstheme="minorHAnsi"/>
              </w:rPr>
            </w:pPr>
            <w:r w:rsidRPr="00DE4908">
              <w:rPr>
                <w:rFonts w:cstheme="minorHAnsi"/>
              </w:rPr>
              <w:t xml:space="preserve">£ </w:t>
            </w:r>
            <w:r w:rsidR="00D91CCD">
              <w:rPr>
                <w:rFonts w:cstheme="minorHAnsi"/>
              </w:rPr>
              <w:t>2</w:t>
            </w:r>
            <w:r w:rsidR="005B62A4">
              <w:rPr>
                <w:rFonts w:cstheme="minorHAnsi"/>
              </w:rPr>
              <w:t>10</w:t>
            </w:r>
            <w:r w:rsidR="00D91CCD">
              <w:rPr>
                <w:rFonts w:cstheme="minorHAnsi"/>
              </w:rPr>
              <w:t>.00</w:t>
            </w:r>
          </w:p>
        </w:tc>
      </w:tr>
      <w:tr w:rsidR="00DB4AFC" w:rsidRPr="00DE4908" w14:paraId="682166D3" w14:textId="77777777" w:rsidTr="00DE4BB7">
        <w:trPr>
          <w:trHeight w:val="284"/>
        </w:trPr>
        <w:tc>
          <w:tcPr>
            <w:tcW w:w="4451" w:type="pct"/>
            <w:gridSpan w:val="2"/>
            <w:tcBorders>
              <w:top w:val="single" w:sz="4" w:space="0" w:color="auto"/>
              <w:bottom w:val="single" w:sz="4" w:space="0" w:color="auto"/>
            </w:tcBorders>
            <w:vAlign w:val="center"/>
          </w:tcPr>
          <w:p w14:paraId="54163104" w14:textId="6E972115" w:rsidR="00DB4AFC" w:rsidRPr="00DE4908" w:rsidRDefault="00DB4AFC" w:rsidP="00922212">
            <w:pPr>
              <w:rPr>
                <w:rFonts w:cstheme="minorHAnsi"/>
              </w:rPr>
            </w:pPr>
            <w:r>
              <w:rPr>
                <w:rFonts w:cstheme="minorHAnsi"/>
              </w:rPr>
              <w:t xml:space="preserve">Stranton Tree Memorial Leaf </w:t>
            </w:r>
            <w:r w:rsidR="00C63456">
              <w:rPr>
                <w:rFonts w:cstheme="minorHAnsi"/>
              </w:rPr>
              <w:t>(</w:t>
            </w:r>
            <w:proofErr w:type="gramStart"/>
            <w:r w:rsidR="00C63456">
              <w:rPr>
                <w:rFonts w:cstheme="minorHAnsi"/>
              </w:rPr>
              <w:t>10 year</w:t>
            </w:r>
            <w:proofErr w:type="gramEnd"/>
            <w:r w:rsidR="00C63456">
              <w:rPr>
                <w:rFonts w:cstheme="minorHAnsi"/>
              </w:rPr>
              <w:t xml:space="preserve"> Lease)</w:t>
            </w:r>
          </w:p>
        </w:tc>
        <w:tc>
          <w:tcPr>
            <w:tcW w:w="549" w:type="pct"/>
            <w:gridSpan w:val="2"/>
            <w:tcBorders>
              <w:top w:val="single" w:sz="4" w:space="0" w:color="auto"/>
              <w:bottom w:val="single" w:sz="4" w:space="0" w:color="auto"/>
            </w:tcBorders>
            <w:vAlign w:val="center"/>
          </w:tcPr>
          <w:p w14:paraId="72635784" w14:textId="790F4339" w:rsidR="00DB4AFC" w:rsidRPr="00DE4908" w:rsidRDefault="00DB4AFC" w:rsidP="00922212">
            <w:pPr>
              <w:rPr>
                <w:rFonts w:cstheme="minorHAnsi"/>
              </w:rPr>
            </w:pPr>
            <w:r>
              <w:rPr>
                <w:rFonts w:cstheme="minorHAnsi"/>
              </w:rPr>
              <w:t>£</w:t>
            </w:r>
            <w:r w:rsidR="00203DD0">
              <w:rPr>
                <w:rFonts w:cstheme="minorHAnsi"/>
              </w:rPr>
              <w:t xml:space="preserve"> 195.00</w:t>
            </w:r>
          </w:p>
        </w:tc>
      </w:tr>
      <w:tr w:rsidR="00DB4AFC" w:rsidRPr="00DE4908" w14:paraId="2FDEC551" w14:textId="77777777" w:rsidTr="00DE4BB7">
        <w:trPr>
          <w:trHeight w:val="284"/>
        </w:trPr>
        <w:tc>
          <w:tcPr>
            <w:tcW w:w="4451" w:type="pct"/>
            <w:gridSpan w:val="2"/>
            <w:tcBorders>
              <w:top w:val="single" w:sz="4" w:space="0" w:color="auto"/>
              <w:bottom w:val="single" w:sz="4" w:space="0" w:color="auto"/>
            </w:tcBorders>
            <w:vAlign w:val="center"/>
          </w:tcPr>
          <w:p w14:paraId="6472A0DD" w14:textId="2352993E" w:rsidR="00DB4AFC" w:rsidRDefault="00DB4AFC" w:rsidP="00922212">
            <w:pPr>
              <w:rPr>
                <w:rFonts w:cstheme="minorHAnsi"/>
              </w:rPr>
            </w:pPr>
            <w:r>
              <w:rPr>
                <w:rFonts w:cstheme="minorHAnsi"/>
              </w:rPr>
              <w:t>Stranton Tree Memorial Leaf Renewal</w:t>
            </w:r>
            <w:r w:rsidR="00C63456">
              <w:rPr>
                <w:rFonts w:cstheme="minorHAnsi"/>
              </w:rPr>
              <w:t xml:space="preserve"> (10 Year Lease)</w:t>
            </w:r>
          </w:p>
        </w:tc>
        <w:tc>
          <w:tcPr>
            <w:tcW w:w="549" w:type="pct"/>
            <w:gridSpan w:val="2"/>
            <w:tcBorders>
              <w:top w:val="single" w:sz="4" w:space="0" w:color="auto"/>
              <w:bottom w:val="single" w:sz="4" w:space="0" w:color="auto"/>
            </w:tcBorders>
            <w:vAlign w:val="center"/>
          </w:tcPr>
          <w:p w14:paraId="1C9233ED" w14:textId="1B8F07DA" w:rsidR="00DB4AFC" w:rsidRPr="00DE4908" w:rsidRDefault="00DB4AFC" w:rsidP="00922212">
            <w:pPr>
              <w:rPr>
                <w:rFonts w:cstheme="minorHAnsi"/>
              </w:rPr>
            </w:pPr>
            <w:r>
              <w:rPr>
                <w:rFonts w:cstheme="minorHAnsi"/>
              </w:rPr>
              <w:t>£</w:t>
            </w:r>
            <w:r w:rsidR="00203DD0">
              <w:rPr>
                <w:rFonts w:cstheme="minorHAnsi"/>
              </w:rPr>
              <w:t xml:space="preserve"> 95.00</w:t>
            </w:r>
          </w:p>
        </w:tc>
      </w:tr>
      <w:tr w:rsidR="00DB4AFC" w:rsidRPr="00DE4908" w14:paraId="6A66FEB8" w14:textId="77777777" w:rsidTr="00DE4BB7">
        <w:trPr>
          <w:trHeight w:val="284"/>
        </w:trPr>
        <w:tc>
          <w:tcPr>
            <w:tcW w:w="4451" w:type="pct"/>
            <w:gridSpan w:val="2"/>
            <w:tcBorders>
              <w:top w:val="single" w:sz="4" w:space="0" w:color="auto"/>
              <w:bottom w:val="single" w:sz="4" w:space="0" w:color="auto"/>
            </w:tcBorders>
            <w:vAlign w:val="center"/>
          </w:tcPr>
          <w:p w14:paraId="10449370" w14:textId="77777777" w:rsidR="00DB4AFC" w:rsidRPr="00DE4908" w:rsidRDefault="00DB4AFC" w:rsidP="00922212">
            <w:pPr>
              <w:rPr>
                <w:rFonts w:cstheme="minorHAnsi"/>
              </w:rPr>
            </w:pPr>
            <w:r w:rsidRPr="00DE4908">
              <w:rPr>
                <w:rFonts w:cstheme="minorHAnsi"/>
              </w:rPr>
              <w:t xml:space="preserve">Granite Multi Bench Plaque (Memorial </w:t>
            </w:r>
            <w:r>
              <w:rPr>
                <w:rFonts w:cstheme="minorHAnsi"/>
              </w:rPr>
              <w:t>V</w:t>
            </w:r>
            <w:r w:rsidRPr="00DE4908">
              <w:rPr>
                <w:rFonts w:cstheme="minorHAnsi"/>
              </w:rPr>
              <w:t xml:space="preserve">ase </w:t>
            </w:r>
            <w:r>
              <w:rPr>
                <w:rFonts w:cstheme="minorHAnsi"/>
              </w:rPr>
              <w:t>A</w:t>
            </w:r>
            <w:r w:rsidRPr="00DE4908">
              <w:rPr>
                <w:rFonts w:cstheme="minorHAnsi"/>
              </w:rPr>
              <w:t>rea)</w:t>
            </w:r>
          </w:p>
        </w:tc>
        <w:tc>
          <w:tcPr>
            <w:tcW w:w="549" w:type="pct"/>
            <w:gridSpan w:val="2"/>
            <w:tcBorders>
              <w:top w:val="single" w:sz="4" w:space="0" w:color="auto"/>
              <w:bottom w:val="single" w:sz="4" w:space="0" w:color="auto"/>
            </w:tcBorders>
            <w:vAlign w:val="center"/>
          </w:tcPr>
          <w:p w14:paraId="31D8EF74" w14:textId="44C57BE4" w:rsidR="00DB4AFC" w:rsidRPr="00DE4908" w:rsidRDefault="00DB4AFC" w:rsidP="00922212">
            <w:pPr>
              <w:rPr>
                <w:rFonts w:cstheme="minorHAnsi"/>
              </w:rPr>
            </w:pPr>
            <w:r w:rsidRPr="00DE4908">
              <w:rPr>
                <w:rFonts w:cstheme="minorHAnsi"/>
              </w:rPr>
              <w:t xml:space="preserve">£ </w:t>
            </w:r>
            <w:r w:rsidR="00B24060">
              <w:rPr>
                <w:rFonts w:cstheme="minorHAnsi"/>
              </w:rPr>
              <w:t>295.00</w:t>
            </w:r>
          </w:p>
        </w:tc>
      </w:tr>
      <w:tr w:rsidR="00DB4AFC" w:rsidRPr="00DE4908" w14:paraId="3F15A281" w14:textId="77777777" w:rsidTr="00DE4BB7">
        <w:trPr>
          <w:trHeight w:val="284"/>
        </w:trPr>
        <w:tc>
          <w:tcPr>
            <w:tcW w:w="4451" w:type="pct"/>
            <w:gridSpan w:val="2"/>
            <w:tcBorders>
              <w:top w:val="single" w:sz="4" w:space="0" w:color="auto"/>
              <w:bottom w:val="single" w:sz="4" w:space="0" w:color="auto"/>
            </w:tcBorders>
            <w:vAlign w:val="center"/>
          </w:tcPr>
          <w:p w14:paraId="0C46C0EC" w14:textId="77777777" w:rsidR="00DB4AFC" w:rsidRPr="00DE4908" w:rsidRDefault="00DB4AFC" w:rsidP="00922212">
            <w:pPr>
              <w:rPr>
                <w:rFonts w:cstheme="minorHAnsi"/>
              </w:rPr>
            </w:pPr>
            <w:r w:rsidRPr="00DE4908">
              <w:rPr>
                <w:rFonts w:cstheme="minorHAnsi"/>
              </w:rPr>
              <w:t>Vase Block Memorial</w:t>
            </w:r>
          </w:p>
        </w:tc>
        <w:tc>
          <w:tcPr>
            <w:tcW w:w="549" w:type="pct"/>
            <w:gridSpan w:val="2"/>
            <w:tcBorders>
              <w:top w:val="single" w:sz="4" w:space="0" w:color="auto"/>
              <w:bottom w:val="single" w:sz="4" w:space="0" w:color="auto"/>
            </w:tcBorders>
            <w:vAlign w:val="center"/>
          </w:tcPr>
          <w:p w14:paraId="1163DCAD" w14:textId="58537442" w:rsidR="00DB4AFC" w:rsidRPr="00DE4908" w:rsidRDefault="00DB4AFC" w:rsidP="00922212">
            <w:pPr>
              <w:rPr>
                <w:rFonts w:cstheme="minorHAnsi"/>
              </w:rPr>
            </w:pPr>
            <w:r w:rsidRPr="00DE4908">
              <w:rPr>
                <w:rFonts w:cstheme="minorHAnsi"/>
              </w:rPr>
              <w:t xml:space="preserve">£ </w:t>
            </w:r>
            <w:r w:rsidR="00B24060">
              <w:rPr>
                <w:rFonts w:cstheme="minorHAnsi"/>
              </w:rPr>
              <w:t>567.00</w:t>
            </w:r>
          </w:p>
        </w:tc>
      </w:tr>
      <w:tr w:rsidR="00DB4AFC" w:rsidRPr="00DE4908" w14:paraId="43DF8D3D" w14:textId="77777777" w:rsidTr="00DE4BB7">
        <w:trPr>
          <w:trHeight w:val="284"/>
        </w:trPr>
        <w:tc>
          <w:tcPr>
            <w:tcW w:w="4451" w:type="pct"/>
            <w:gridSpan w:val="2"/>
            <w:tcBorders>
              <w:top w:val="single" w:sz="4" w:space="0" w:color="auto"/>
              <w:bottom w:val="single" w:sz="4" w:space="0" w:color="auto"/>
            </w:tcBorders>
            <w:vAlign w:val="center"/>
          </w:tcPr>
          <w:p w14:paraId="3C07F78B" w14:textId="77777777" w:rsidR="00DB4AFC" w:rsidRPr="00DE4908" w:rsidRDefault="00DB4AFC" w:rsidP="00922212">
            <w:pPr>
              <w:rPr>
                <w:rFonts w:cstheme="minorHAnsi"/>
              </w:rPr>
            </w:pPr>
            <w:r w:rsidRPr="00DE4908">
              <w:rPr>
                <w:rFonts w:cstheme="minorHAnsi"/>
              </w:rPr>
              <w:t>Vase Block Memorial Replacement Tablet</w:t>
            </w:r>
          </w:p>
        </w:tc>
        <w:tc>
          <w:tcPr>
            <w:tcW w:w="549" w:type="pct"/>
            <w:gridSpan w:val="2"/>
            <w:tcBorders>
              <w:top w:val="single" w:sz="4" w:space="0" w:color="auto"/>
              <w:bottom w:val="single" w:sz="4" w:space="0" w:color="auto"/>
            </w:tcBorders>
            <w:vAlign w:val="center"/>
          </w:tcPr>
          <w:p w14:paraId="18B070AE" w14:textId="46A510BA" w:rsidR="00DB4AFC" w:rsidRPr="00DE4908" w:rsidRDefault="00DB4AFC" w:rsidP="00922212">
            <w:pPr>
              <w:rPr>
                <w:rFonts w:cstheme="minorHAnsi"/>
              </w:rPr>
            </w:pPr>
            <w:r w:rsidRPr="00DE4908">
              <w:rPr>
                <w:rFonts w:cstheme="minorHAnsi"/>
              </w:rPr>
              <w:t>£</w:t>
            </w:r>
            <w:r w:rsidR="00B24060">
              <w:rPr>
                <w:rFonts w:cstheme="minorHAnsi"/>
              </w:rPr>
              <w:t xml:space="preserve"> 210.00</w:t>
            </w:r>
          </w:p>
        </w:tc>
      </w:tr>
      <w:tr w:rsidR="00DB4AFC" w:rsidRPr="00DE4908" w14:paraId="320E5A39" w14:textId="77777777" w:rsidTr="00DE4BB7">
        <w:trPr>
          <w:trHeight w:val="284"/>
        </w:trPr>
        <w:tc>
          <w:tcPr>
            <w:tcW w:w="4451" w:type="pct"/>
            <w:gridSpan w:val="2"/>
            <w:tcBorders>
              <w:top w:val="single" w:sz="4" w:space="0" w:color="auto"/>
              <w:bottom w:val="single" w:sz="4" w:space="0" w:color="auto"/>
            </w:tcBorders>
            <w:vAlign w:val="center"/>
          </w:tcPr>
          <w:p w14:paraId="723A48AE" w14:textId="77777777" w:rsidR="00DB4AFC" w:rsidRPr="00DE4908" w:rsidRDefault="00DB4AFC" w:rsidP="00922212">
            <w:pPr>
              <w:rPr>
                <w:rFonts w:cstheme="minorHAnsi"/>
              </w:rPr>
            </w:pPr>
            <w:r w:rsidRPr="00DE4908">
              <w:rPr>
                <w:rFonts w:cstheme="minorHAnsi"/>
              </w:rPr>
              <w:t>Vase Block Memorial Replacement Flower Container</w:t>
            </w:r>
          </w:p>
        </w:tc>
        <w:tc>
          <w:tcPr>
            <w:tcW w:w="549" w:type="pct"/>
            <w:gridSpan w:val="2"/>
            <w:tcBorders>
              <w:top w:val="single" w:sz="4" w:space="0" w:color="auto"/>
              <w:bottom w:val="single" w:sz="4" w:space="0" w:color="auto"/>
            </w:tcBorders>
            <w:vAlign w:val="center"/>
          </w:tcPr>
          <w:p w14:paraId="41032E27" w14:textId="5EABE110" w:rsidR="00DB4AFC" w:rsidRPr="00DE4908" w:rsidRDefault="00DB4AFC" w:rsidP="00922212">
            <w:pPr>
              <w:rPr>
                <w:rFonts w:cstheme="minorHAnsi"/>
              </w:rPr>
            </w:pPr>
            <w:r w:rsidRPr="00DE4908">
              <w:rPr>
                <w:rFonts w:cstheme="minorHAnsi"/>
              </w:rPr>
              <w:t xml:space="preserve">£ </w:t>
            </w:r>
            <w:r w:rsidR="00B24060">
              <w:rPr>
                <w:rFonts w:cstheme="minorHAnsi"/>
              </w:rPr>
              <w:t>13.00</w:t>
            </w:r>
          </w:p>
        </w:tc>
      </w:tr>
      <w:tr w:rsidR="00DB4AFC" w:rsidRPr="00DE4908" w14:paraId="04832E69" w14:textId="77777777" w:rsidTr="00DE4BB7">
        <w:trPr>
          <w:trHeight w:val="284"/>
        </w:trPr>
        <w:tc>
          <w:tcPr>
            <w:tcW w:w="4451" w:type="pct"/>
            <w:gridSpan w:val="2"/>
            <w:tcBorders>
              <w:top w:val="single" w:sz="4" w:space="0" w:color="auto"/>
              <w:bottom w:val="single" w:sz="4" w:space="0" w:color="auto"/>
            </w:tcBorders>
            <w:vAlign w:val="center"/>
          </w:tcPr>
          <w:p w14:paraId="6BA7FE31" w14:textId="77777777" w:rsidR="00DB4AFC" w:rsidRPr="00DE4908" w:rsidRDefault="00DB4AFC" w:rsidP="00922212">
            <w:pPr>
              <w:rPr>
                <w:rFonts w:cstheme="minorHAnsi"/>
              </w:rPr>
            </w:pPr>
            <w:r w:rsidRPr="00DE4908">
              <w:rPr>
                <w:rFonts w:cstheme="minorHAnsi"/>
              </w:rPr>
              <w:t>Wooden Cross with Plaque</w:t>
            </w:r>
          </w:p>
        </w:tc>
        <w:tc>
          <w:tcPr>
            <w:tcW w:w="549" w:type="pct"/>
            <w:gridSpan w:val="2"/>
            <w:tcBorders>
              <w:top w:val="single" w:sz="4" w:space="0" w:color="auto"/>
              <w:bottom w:val="single" w:sz="4" w:space="0" w:color="auto"/>
            </w:tcBorders>
            <w:vAlign w:val="center"/>
          </w:tcPr>
          <w:p w14:paraId="26CF9490" w14:textId="37249DCD" w:rsidR="00DB4AFC" w:rsidRPr="00DE4908" w:rsidRDefault="00DB4AFC" w:rsidP="00922212">
            <w:pPr>
              <w:rPr>
                <w:rFonts w:cstheme="minorHAnsi"/>
              </w:rPr>
            </w:pPr>
            <w:r w:rsidRPr="00DE4908">
              <w:rPr>
                <w:rFonts w:cstheme="minorHAnsi"/>
              </w:rPr>
              <w:t xml:space="preserve">£ </w:t>
            </w:r>
            <w:r w:rsidR="00B24060">
              <w:rPr>
                <w:rFonts w:cstheme="minorHAnsi"/>
              </w:rPr>
              <w:t>48.00</w:t>
            </w:r>
          </w:p>
        </w:tc>
      </w:tr>
      <w:tr w:rsidR="00DB4AFC" w:rsidRPr="00DE4908" w14:paraId="71290439" w14:textId="77777777" w:rsidTr="00DE4BB7">
        <w:trPr>
          <w:trHeight w:val="284"/>
        </w:trPr>
        <w:tc>
          <w:tcPr>
            <w:tcW w:w="4451" w:type="pct"/>
            <w:gridSpan w:val="2"/>
            <w:tcBorders>
              <w:top w:val="single" w:sz="4" w:space="0" w:color="auto"/>
              <w:bottom w:val="single" w:sz="4" w:space="0" w:color="auto"/>
            </w:tcBorders>
            <w:vAlign w:val="center"/>
          </w:tcPr>
          <w:p w14:paraId="37981A4F" w14:textId="77777777" w:rsidR="00DB4AFC" w:rsidRPr="00DE4908" w:rsidRDefault="00DB4AFC" w:rsidP="00922212">
            <w:pPr>
              <w:rPr>
                <w:rFonts w:cstheme="minorHAnsi"/>
              </w:rPr>
            </w:pPr>
            <w:r w:rsidRPr="00DE4908">
              <w:rPr>
                <w:rFonts w:cstheme="minorHAnsi"/>
              </w:rPr>
              <w:t>Memorial Tree in cemetery, (includes one plaque 1</w:t>
            </w:r>
            <w:r>
              <w:rPr>
                <w:rFonts w:cstheme="minorHAnsi"/>
              </w:rPr>
              <w:t>1”</w:t>
            </w:r>
            <w:r w:rsidRPr="00DE4908">
              <w:rPr>
                <w:rFonts w:cstheme="minorHAnsi"/>
              </w:rPr>
              <w:t xml:space="preserve"> x 1</w:t>
            </w:r>
            <w:r>
              <w:rPr>
                <w:rFonts w:cstheme="minorHAnsi"/>
              </w:rPr>
              <w:t>1”</w:t>
            </w:r>
            <w:r w:rsidRPr="00DE4908">
              <w:rPr>
                <w:rFonts w:cstheme="minorHAnsi"/>
              </w:rPr>
              <w:t>)</w:t>
            </w:r>
            <w:r>
              <w:rPr>
                <w:rFonts w:cstheme="minorHAnsi"/>
              </w:rPr>
              <w:t>.</w:t>
            </w:r>
            <w:r w:rsidRPr="00DE4908">
              <w:rPr>
                <w:rFonts w:cstheme="minorHAnsi"/>
              </w:rPr>
              <w:t xml:space="preserve"> </w:t>
            </w:r>
            <w:r>
              <w:rPr>
                <w:rFonts w:cstheme="minorHAnsi"/>
              </w:rPr>
              <w:t>Subject to Availability.</w:t>
            </w:r>
          </w:p>
        </w:tc>
        <w:tc>
          <w:tcPr>
            <w:tcW w:w="549" w:type="pct"/>
            <w:gridSpan w:val="2"/>
            <w:tcBorders>
              <w:top w:val="single" w:sz="4" w:space="0" w:color="auto"/>
              <w:bottom w:val="single" w:sz="4" w:space="0" w:color="auto"/>
            </w:tcBorders>
            <w:vAlign w:val="center"/>
          </w:tcPr>
          <w:p w14:paraId="613609F6" w14:textId="4022DB8A" w:rsidR="00DB4AFC" w:rsidRPr="00DE4908" w:rsidRDefault="00DB4AFC" w:rsidP="00922212">
            <w:pPr>
              <w:rPr>
                <w:rFonts w:cstheme="minorHAnsi"/>
              </w:rPr>
            </w:pPr>
            <w:r w:rsidRPr="00DE4908">
              <w:rPr>
                <w:rFonts w:cstheme="minorHAnsi"/>
              </w:rPr>
              <w:t xml:space="preserve">£ </w:t>
            </w:r>
            <w:r w:rsidR="00B24060">
              <w:rPr>
                <w:rFonts w:cstheme="minorHAnsi"/>
              </w:rPr>
              <w:t>980.00</w:t>
            </w:r>
          </w:p>
        </w:tc>
      </w:tr>
      <w:tr w:rsidR="00DB4AFC" w:rsidRPr="00DE4908" w14:paraId="4D9AF634" w14:textId="77777777" w:rsidTr="00DE4BB7">
        <w:trPr>
          <w:trHeight w:val="284"/>
        </w:trPr>
        <w:tc>
          <w:tcPr>
            <w:tcW w:w="4451" w:type="pct"/>
            <w:gridSpan w:val="2"/>
            <w:tcBorders>
              <w:top w:val="single" w:sz="4" w:space="0" w:color="auto"/>
              <w:bottom w:val="single" w:sz="4" w:space="0" w:color="auto"/>
            </w:tcBorders>
            <w:vAlign w:val="center"/>
          </w:tcPr>
          <w:p w14:paraId="4D93E116" w14:textId="77777777" w:rsidR="00DB4AFC" w:rsidRPr="00DE4908" w:rsidRDefault="00DB4AFC" w:rsidP="00922212">
            <w:pPr>
              <w:rPr>
                <w:rFonts w:cstheme="minorHAnsi"/>
              </w:rPr>
            </w:pPr>
            <w:r w:rsidRPr="00DE4908">
              <w:rPr>
                <w:rFonts w:cstheme="minorHAnsi"/>
              </w:rPr>
              <w:t>Memorial Tree Extra Plaque (11</w:t>
            </w:r>
            <w:r>
              <w:rPr>
                <w:rFonts w:cstheme="minorHAnsi"/>
              </w:rPr>
              <w:t>”</w:t>
            </w:r>
            <w:r w:rsidRPr="00DE4908">
              <w:rPr>
                <w:rFonts w:cstheme="minorHAnsi"/>
              </w:rPr>
              <w:t xml:space="preserve"> x 11</w:t>
            </w:r>
            <w:r>
              <w:rPr>
                <w:rFonts w:cstheme="minorHAnsi"/>
              </w:rPr>
              <w:t>”</w:t>
            </w:r>
            <w:r w:rsidRPr="00DE4908">
              <w:rPr>
                <w:rFonts w:cstheme="minorHAnsi"/>
              </w:rPr>
              <w:t xml:space="preserve">) </w:t>
            </w:r>
          </w:p>
        </w:tc>
        <w:tc>
          <w:tcPr>
            <w:tcW w:w="549" w:type="pct"/>
            <w:gridSpan w:val="2"/>
            <w:tcBorders>
              <w:top w:val="single" w:sz="4" w:space="0" w:color="auto"/>
              <w:bottom w:val="single" w:sz="4" w:space="0" w:color="auto"/>
            </w:tcBorders>
            <w:vAlign w:val="center"/>
          </w:tcPr>
          <w:p w14:paraId="3D2EF5DD" w14:textId="1945E21F" w:rsidR="00DB4AFC" w:rsidRPr="00DE4908" w:rsidRDefault="00DB4AFC" w:rsidP="00922212">
            <w:pPr>
              <w:rPr>
                <w:rFonts w:cstheme="minorHAnsi"/>
              </w:rPr>
            </w:pPr>
            <w:r w:rsidRPr="00DE4908">
              <w:rPr>
                <w:rFonts w:cstheme="minorHAnsi"/>
              </w:rPr>
              <w:t xml:space="preserve">£ </w:t>
            </w:r>
            <w:r w:rsidR="00B24060">
              <w:rPr>
                <w:rFonts w:cstheme="minorHAnsi"/>
              </w:rPr>
              <w:t>415.00</w:t>
            </w:r>
          </w:p>
        </w:tc>
      </w:tr>
      <w:tr w:rsidR="00DB4AFC" w:rsidRPr="00DE4908" w14:paraId="4194E151" w14:textId="77777777" w:rsidTr="00DE4BB7">
        <w:trPr>
          <w:trHeight w:val="284"/>
        </w:trPr>
        <w:tc>
          <w:tcPr>
            <w:tcW w:w="4451" w:type="pct"/>
            <w:gridSpan w:val="2"/>
            <w:tcBorders>
              <w:top w:val="single" w:sz="4" w:space="0" w:color="auto"/>
              <w:bottom w:val="single" w:sz="4" w:space="0" w:color="auto"/>
            </w:tcBorders>
            <w:vAlign w:val="center"/>
          </w:tcPr>
          <w:p w14:paraId="4CE3F757" w14:textId="77777777" w:rsidR="00DB4AFC" w:rsidRPr="00DE4908" w:rsidRDefault="00DB4AFC" w:rsidP="00922212">
            <w:pPr>
              <w:rPr>
                <w:rFonts w:cstheme="minorHAnsi"/>
              </w:rPr>
            </w:pPr>
            <w:r w:rsidRPr="00DE4908">
              <w:rPr>
                <w:rFonts w:cstheme="minorHAnsi"/>
              </w:rPr>
              <w:t xml:space="preserve">Memorial Oak Bench </w:t>
            </w:r>
            <w:r>
              <w:rPr>
                <w:rFonts w:cstheme="minorHAnsi"/>
              </w:rPr>
              <w:t>Additional</w:t>
            </w:r>
            <w:r w:rsidRPr="00DE4908">
              <w:rPr>
                <w:rFonts w:cstheme="minorHAnsi"/>
              </w:rPr>
              <w:t xml:space="preserve"> Plaque</w:t>
            </w:r>
            <w:r>
              <w:rPr>
                <w:rFonts w:cstheme="minorHAnsi"/>
              </w:rPr>
              <w:t xml:space="preserve"> (2.5” X 9”)</w:t>
            </w:r>
          </w:p>
        </w:tc>
        <w:tc>
          <w:tcPr>
            <w:tcW w:w="549" w:type="pct"/>
            <w:gridSpan w:val="2"/>
            <w:tcBorders>
              <w:top w:val="single" w:sz="4" w:space="0" w:color="auto"/>
              <w:bottom w:val="single" w:sz="4" w:space="0" w:color="auto"/>
            </w:tcBorders>
            <w:vAlign w:val="center"/>
          </w:tcPr>
          <w:p w14:paraId="6094A543" w14:textId="4E32FFE3" w:rsidR="00DB4AFC" w:rsidRPr="00DE4908" w:rsidRDefault="00DB4AFC" w:rsidP="00922212">
            <w:pPr>
              <w:rPr>
                <w:rFonts w:cstheme="minorHAnsi"/>
              </w:rPr>
            </w:pPr>
            <w:r w:rsidRPr="00DE4908">
              <w:rPr>
                <w:rFonts w:cstheme="minorHAnsi"/>
              </w:rPr>
              <w:t xml:space="preserve">£ </w:t>
            </w:r>
            <w:r w:rsidR="00C77E07">
              <w:rPr>
                <w:rFonts w:cstheme="minorHAnsi"/>
              </w:rPr>
              <w:t>210.00</w:t>
            </w:r>
          </w:p>
        </w:tc>
      </w:tr>
      <w:tr w:rsidR="00DB4AFC" w:rsidRPr="00DE4908" w14:paraId="57D61658" w14:textId="77777777" w:rsidTr="00DE4BB7">
        <w:trPr>
          <w:trHeight w:val="284"/>
        </w:trPr>
        <w:tc>
          <w:tcPr>
            <w:tcW w:w="4451" w:type="pct"/>
            <w:gridSpan w:val="2"/>
            <w:tcBorders>
              <w:top w:val="single" w:sz="4" w:space="0" w:color="auto"/>
              <w:bottom w:val="single" w:sz="4" w:space="0" w:color="auto"/>
            </w:tcBorders>
            <w:vAlign w:val="center"/>
          </w:tcPr>
          <w:p w14:paraId="0794C270" w14:textId="77777777" w:rsidR="00DB4AFC" w:rsidRPr="00DE4908" w:rsidRDefault="00DB4AFC" w:rsidP="00922212">
            <w:pPr>
              <w:rPr>
                <w:rFonts w:cstheme="minorHAnsi"/>
              </w:rPr>
            </w:pPr>
            <w:r w:rsidRPr="00DE4908">
              <w:rPr>
                <w:rFonts w:cstheme="minorHAnsi"/>
              </w:rPr>
              <w:t>Full Size Brass / Aluminium Urn</w:t>
            </w:r>
          </w:p>
        </w:tc>
        <w:tc>
          <w:tcPr>
            <w:tcW w:w="549" w:type="pct"/>
            <w:gridSpan w:val="2"/>
            <w:tcBorders>
              <w:top w:val="single" w:sz="4" w:space="0" w:color="auto"/>
              <w:bottom w:val="single" w:sz="4" w:space="0" w:color="auto"/>
            </w:tcBorders>
            <w:vAlign w:val="center"/>
          </w:tcPr>
          <w:p w14:paraId="70F3E647" w14:textId="4E725827" w:rsidR="00DB4AFC" w:rsidRPr="00DE4908" w:rsidRDefault="00DB4AFC" w:rsidP="00922212">
            <w:pPr>
              <w:rPr>
                <w:rFonts w:cstheme="minorHAnsi"/>
              </w:rPr>
            </w:pPr>
            <w:r w:rsidRPr="00DE4908">
              <w:rPr>
                <w:rFonts w:cstheme="minorHAnsi"/>
              </w:rPr>
              <w:t>£</w:t>
            </w:r>
            <w:r w:rsidR="00C77E07">
              <w:rPr>
                <w:rFonts w:cstheme="minorHAnsi"/>
              </w:rPr>
              <w:t xml:space="preserve"> 152.00</w:t>
            </w:r>
          </w:p>
        </w:tc>
      </w:tr>
      <w:tr w:rsidR="00DB4AFC" w:rsidRPr="00DE4908" w14:paraId="2925A68B" w14:textId="77777777" w:rsidTr="00DE4BB7">
        <w:trPr>
          <w:trHeight w:val="284"/>
        </w:trPr>
        <w:tc>
          <w:tcPr>
            <w:tcW w:w="4451" w:type="pct"/>
            <w:gridSpan w:val="2"/>
            <w:tcBorders>
              <w:top w:val="single" w:sz="4" w:space="0" w:color="auto"/>
              <w:bottom w:val="single" w:sz="4" w:space="0" w:color="auto"/>
            </w:tcBorders>
            <w:vAlign w:val="center"/>
          </w:tcPr>
          <w:p w14:paraId="4B24252E" w14:textId="77777777" w:rsidR="00DB4AFC" w:rsidRPr="00DE4908" w:rsidRDefault="00DB4AFC" w:rsidP="00922212">
            <w:pPr>
              <w:rPr>
                <w:rFonts w:cstheme="minorHAnsi"/>
              </w:rPr>
            </w:pPr>
            <w:r w:rsidRPr="00DE4908">
              <w:rPr>
                <w:rFonts w:cstheme="minorHAnsi"/>
              </w:rPr>
              <w:t>Biodegradable Urn</w:t>
            </w:r>
          </w:p>
        </w:tc>
        <w:tc>
          <w:tcPr>
            <w:tcW w:w="549" w:type="pct"/>
            <w:gridSpan w:val="2"/>
            <w:tcBorders>
              <w:top w:val="single" w:sz="4" w:space="0" w:color="auto"/>
              <w:bottom w:val="single" w:sz="4" w:space="0" w:color="auto"/>
            </w:tcBorders>
            <w:vAlign w:val="center"/>
          </w:tcPr>
          <w:p w14:paraId="44B32F2D" w14:textId="51690E57" w:rsidR="00DB4AFC" w:rsidRPr="00DE4908" w:rsidRDefault="00DB4AFC" w:rsidP="00922212">
            <w:pPr>
              <w:rPr>
                <w:rFonts w:cstheme="minorHAnsi"/>
              </w:rPr>
            </w:pPr>
            <w:r w:rsidRPr="00DE4908">
              <w:rPr>
                <w:rFonts w:cstheme="minorHAnsi"/>
              </w:rPr>
              <w:t>£</w:t>
            </w:r>
            <w:r w:rsidR="00C77E07">
              <w:rPr>
                <w:rFonts w:cstheme="minorHAnsi"/>
              </w:rPr>
              <w:t xml:space="preserve"> 93.00</w:t>
            </w:r>
          </w:p>
        </w:tc>
      </w:tr>
      <w:tr w:rsidR="00DB4AFC" w:rsidRPr="00DE4908" w14:paraId="1DBBA6F8" w14:textId="77777777" w:rsidTr="00DE4BB7">
        <w:trPr>
          <w:trHeight w:val="284"/>
        </w:trPr>
        <w:tc>
          <w:tcPr>
            <w:tcW w:w="4451" w:type="pct"/>
            <w:gridSpan w:val="2"/>
            <w:tcBorders>
              <w:top w:val="single" w:sz="4" w:space="0" w:color="auto"/>
              <w:bottom w:val="single" w:sz="4" w:space="0" w:color="auto"/>
            </w:tcBorders>
            <w:vAlign w:val="center"/>
          </w:tcPr>
          <w:p w14:paraId="2472EA21" w14:textId="77777777" w:rsidR="00DB4AFC" w:rsidRPr="00DE4908" w:rsidRDefault="00DB4AFC" w:rsidP="00922212">
            <w:pPr>
              <w:rPr>
                <w:rFonts w:cstheme="minorHAnsi"/>
              </w:rPr>
            </w:pPr>
            <w:r w:rsidRPr="00DE4908">
              <w:rPr>
                <w:rFonts w:cstheme="minorHAnsi"/>
              </w:rPr>
              <w:t>Mini Keepsake Urn</w:t>
            </w:r>
          </w:p>
        </w:tc>
        <w:tc>
          <w:tcPr>
            <w:tcW w:w="549" w:type="pct"/>
            <w:gridSpan w:val="2"/>
            <w:tcBorders>
              <w:top w:val="single" w:sz="4" w:space="0" w:color="auto"/>
              <w:bottom w:val="single" w:sz="4" w:space="0" w:color="auto"/>
            </w:tcBorders>
            <w:vAlign w:val="center"/>
          </w:tcPr>
          <w:p w14:paraId="678CC057" w14:textId="73444217" w:rsidR="00DB4AFC" w:rsidRPr="00DE4908" w:rsidRDefault="00DB4AFC" w:rsidP="00922212">
            <w:pPr>
              <w:rPr>
                <w:rFonts w:cstheme="minorHAnsi"/>
              </w:rPr>
            </w:pPr>
            <w:r w:rsidRPr="00DE4908">
              <w:rPr>
                <w:rFonts w:cstheme="minorHAnsi"/>
              </w:rPr>
              <w:t>£</w:t>
            </w:r>
            <w:r w:rsidR="00C77E07">
              <w:rPr>
                <w:rFonts w:cstheme="minorHAnsi"/>
              </w:rPr>
              <w:t xml:space="preserve"> 34.00</w:t>
            </w:r>
          </w:p>
        </w:tc>
      </w:tr>
      <w:tr w:rsidR="00DB4AFC" w:rsidRPr="00DE4908" w14:paraId="2C81365C" w14:textId="77777777" w:rsidTr="00DE4BB7">
        <w:trPr>
          <w:trHeight w:val="284"/>
        </w:trPr>
        <w:tc>
          <w:tcPr>
            <w:tcW w:w="4451" w:type="pct"/>
            <w:gridSpan w:val="2"/>
            <w:tcBorders>
              <w:top w:val="single" w:sz="4" w:space="0" w:color="auto"/>
              <w:bottom w:val="single" w:sz="4" w:space="0" w:color="auto"/>
            </w:tcBorders>
            <w:vAlign w:val="center"/>
          </w:tcPr>
          <w:p w14:paraId="43013802" w14:textId="77777777" w:rsidR="00DB4AFC" w:rsidRPr="00DE4908" w:rsidRDefault="00DB4AFC" w:rsidP="00922212">
            <w:pPr>
              <w:rPr>
                <w:rFonts w:cstheme="minorHAnsi"/>
              </w:rPr>
            </w:pPr>
            <w:r w:rsidRPr="00DE4908">
              <w:rPr>
                <w:rFonts w:cstheme="minorHAnsi"/>
              </w:rPr>
              <w:t>Heart Shaped Keepsake</w:t>
            </w:r>
          </w:p>
        </w:tc>
        <w:tc>
          <w:tcPr>
            <w:tcW w:w="549" w:type="pct"/>
            <w:gridSpan w:val="2"/>
            <w:tcBorders>
              <w:top w:val="single" w:sz="4" w:space="0" w:color="auto"/>
              <w:bottom w:val="single" w:sz="4" w:space="0" w:color="auto"/>
            </w:tcBorders>
            <w:vAlign w:val="center"/>
          </w:tcPr>
          <w:p w14:paraId="20CE7C3F" w14:textId="20FE5545" w:rsidR="00DB4AFC" w:rsidRPr="00DE4908" w:rsidRDefault="00DB4AFC" w:rsidP="00922212">
            <w:pPr>
              <w:rPr>
                <w:rFonts w:cstheme="minorHAnsi"/>
              </w:rPr>
            </w:pPr>
            <w:r w:rsidRPr="00DE4908">
              <w:rPr>
                <w:rFonts w:cstheme="minorHAnsi"/>
              </w:rPr>
              <w:t>£</w:t>
            </w:r>
            <w:r w:rsidR="00C77E07">
              <w:rPr>
                <w:rFonts w:cstheme="minorHAnsi"/>
              </w:rPr>
              <w:t xml:space="preserve"> 40.00</w:t>
            </w:r>
          </w:p>
        </w:tc>
      </w:tr>
      <w:tr w:rsidR="00DB4AFC" w:rsidRPr="00DE4908" w14:paraId="62FBE5B6" w14:textId="77777777" w:rsidTr="00DE4BB7">
        <w:trPr>
          <w:trHeight w:val="284"/>
        </w:trPr>
        <w:tc>
          <w:tcPr>
            <w:tcW w:w="4451" w:type="pct"/>
            <w:gridSpan w:val="2"/>
            <w:tcBorders>
              <w:top w:val="single" w:sz="4" w:space="0" w:color="auto"/>
              <w:bottom w:val="single" w:sz="4" w:space="0" w:color="auto"/>
            </w:tcBorders>
            <w:vAlign w:val="center"/>
          </w:tcPr>
          <w:p w14:paraId="740F271C" w14:textId="77777777" w:rsidR="00DB4AFC" w:rsidRPr="00DE4908" w:rsidRDefault="00DB4AFC" w:rsidP="00922212">
            <w:pPr>
              <w:rPr>
                <w:rFonts w:cstheme="minorHAnsi"/>
              </w:rPr>
            </w:pPr>
            <w:r w:rsidRPr="00DE4908">
              <w:rPr>
                <w:rFonts w:cstheme="minorHAnsi"/>
              </w:rPr>
              <w:t>Ash Scatter Tube (0.4 litres)</w:t>
            </w:r>
          </w:p>
        </w:tc>
        <w:tc>
          <w:tcPr>
            <w:tcW w:w="549" w:type="pct"/>
            <w:gridSpan w:val="2"/>
            <w:tcBorders>
              <w:top w:val="single" w:sz="4" w:space="0" w:color="auto"/>
              <w:bottom w:val="single" w:sz="4" w:space="0" w:color="auto"/>
            </w:tcBorders>
            <w:vAlign w:val="center"/>
          </w:tcPr>
          <w:p w14:paraId="045C4626" w14:textId="42E1BE21" w:rsidR="00DB4AFC" w:rsidRPr="00DE4908" w:rsidRDefault="00DB4AFC" w:rsidP="00922212">
            <w:pPr>
              <w:rPr>
                <w:rFonts w:cstheme="minorHAnsi"/>
              </w:rPr>
            </w:pPr>
            <w:r w:rsidRPr="00DE4908">
              <w:rPr>
                <w:rFonts w:cstheme="minorHAnsi"/>
              </w:rPr>
              <w:t>£</w:t>
            </w:r>
            <w:r w:rsidR="00C77E07">
              <w:rPr>
                <w:rFonts w:cstheme="minorHAnsi"/>
              </w:rPr>
              <w:t xml:space="preserve"> 16.00</w:t>
            </w:r>
          </w:p>
        </w:tc>
      </w:tr>
      <w:tr w:rsidR="00DB4AFC" w:rsidRPr="00DE4908" w14:paraId="31D5ADF7" w14:textId="77777777" w:rsidTr="00DE4BB7">
        <w:trPr>
          <w:trHeight w:val="284"/>
        </w:trPr>
        <w:tc>
          <w:tcPr>
            <w:tcW w:w="4451" w:type="pct"/>
            <w:gridSpan w:val="2"/>
            <w:tcBorders>
              <w:top w:val="single" w:sz="4" w:space="0" w:color="auto"/>
              <w:bottom w:val="single" w:sz="4" w:space="0" w:color="auto"/>
            </w:tcBorders>
            <w:vAlign w:val="center"/>
          </w:tcPr>
          <w:p w14:paraId="74A86303" w14:textId="77777777" w:rsidR="00DB4AFC" w:rsidRPr="00DE4908" w:rsidRDefault="00DB4AFC" w:rsidP="00922212">
            <w:pPr>
              <w:rPr>
                <w:rFonts w:cstheme="minorHAnsi"/>
              </w:rPr>
            </w:pPr>
            <w:r w:rsidRPr="00DE4908">
              <w:rPr>
                <w:rFonts w:cstheme="minorHAnsi"/>
              </w:rPr>
              <w:t>Ash Scatter Tube (1.9 litres)</w:t>
            </w:r>
          </w:p>
        </w:tc>
        <w:tc>
          <w:tcPr>
            <w:tcW w:w="549" w:type="pct"/>
            <w:gridSpan w:val="2"/>
            <w:tcBorders>
              <w:top w:val="single" w:sz="4" w:space="0" w:color="auto"/>
              <w:bottom w:val="single" w:sz="4" w:space="0" w:color="auto"/>
            </w:tcBorders>
            <w:vAlign w:val="center"/>
          </w:tcPr>
          <w:p w14:paraId="7AEB5981" w14:textId="3B3E874C" w:rsidR="00DB4AFC" w:rsidRPr="00DE4908" w:rsidRDefault="00DB4AFC" w:rsidP="00922212">
            <w:pPr>
              <w:rPr>
                <w:rFonts w:cstheme="minorHAnsi"/>
              </w:rPr>
            </w:pPr>
            <w:r w:rsidRPr="00DE4908">
              <w:rPr>
                <w:rFonts w:cstheme="minorHAnsi"/>
              </w:rPr>
              <w:t>£</w:t>
            </w:r>
            <w:r w:rsidR="00C77E07">
              <w:rPr>
                <w:rFonts w:cstheme="minorHAnsi"/>
              </w:rPr>
              <w:t xml:space="preserve"> 20.00</w:t>
            </w:r>
          </w:p>
        </w:tc>
      </w:tr>
      <w:tr w:rsidR="00DB4AFC" w:rsidRPr="00DE4908" w14:paraId="4E008A84" w14:textId="77777777" w:rsidTr="00DE4BB7">
        <w:trPr>
          <w:trHeight w:val="284"/>
        </w:trPr>
        <w:tc>
          <w:tcPr>
            <w:tcW w:w="4451" w:type="pct"/>
            <w:gridSpan w:val="2"/>
            <w:tcBorders>
              <w:top w:val="single" w:sz="4" w:space="0" w:color="auto"/>
              <w:bottom w:val="single" w:sz="4" w:space="0" w:color="auto"/>
            </w:tcBorders>
            <w:vAlign w:val="center"/>
          </w:tcPr>
          <w:p w14:paraId="6D7F9932" w14:textId="77777777" w:rsidR="00DB4AFC" w:rsidRPr="00DE4908" w:rsidRDefault="00DB4AFC" w:rsidP="00922212">
            <w:pPr>
              <w:rPr>
                <w:rFonts w:cstheme="minorHAnsi"/>
              </w:rPr>
            </w:pPr>
            <w:r w:rsidRPr="00DE4908">
              <w:rPr>
                <w:rFonts w:cstheme="minorHAnsi"/>
              </w:rPr>
              <w:t>Ash Scatter Tube (3.9 litres)</w:t>
            </w:r>
          </w:p>
        </w:tc>
        <w:tc>
          <w:tcPr>
            <w:tcW w:w="549" w:type="pct"/>
            <w:gridSpan w:val="2"/>
            <w:tcBorders>
              <w:top w:val="single" w:sz="4" w:space="0" w:color="auto"/>
              <w:bottom w:val="single" w:sz="4" w:space="0" w:color="auto"/>
            </w:tcBorders>
            <w:vAlign w:val="center"/>
          </w:tcPr>
          <w:p w14:paraId="53250368" w14:textId="630000D4" w:rsidR="00DB4AFC" w:rsidRPr="00DE4908" w:rsidRDefault="00DB4AFC" w:rsidP="00922212">
            <w:pPr>
              <w:rPr>
                <w:rFonts w:cstheme="minorHAnsi"/>
              </w:rPr>
            </w:pPr>
            <w:r w:rsidRPr="00DE4908">
              <w:rPr>
                <w:rFonts w:cstheme="minorHAnsi"/>
              </w:rPr>
              <w:t>£</w:t>
            </w:r>
            <w:r w:rsidR="00C77E07">
              <w:rPr>
                <w:rFonts w:cstheme="minorHAnsi"/>
              </w:rPr>
              <w:t xml:space="preserve"> 22.00</w:t>
            </w:r>
          </w:p>
        </w:tc>
      </w:tr>
      <w:tr w:rsidR="00DB4AFC" w:rsidRPr="00DE4908" w14:paraId="69902507" w14:textId="77777777" w:rsidTr="00DE4BB7">
        <w:trPr>
          <w:trHeight w:val="284"/>
        </w:trPr>
        <w:tc>
          <w:tcPr>
            <w:tcW w:w="5000" w:type="pct"/>
            <w:gridSpan w:val="4"/>
            <w:shd w:val="clear" w:color="auto" w:fill="17365D" w:themeFill="text2" w:themeFillShade="BF"/>
            <w:vAlign w:val="center"/>
          </w:tcPr>
          <w:p w14:paraId="05CECCB6" w14:textId="77777777" w:rsidR="00DB4AFC" w:rsidRPr="00DE4908" w:rsidRDefault="00DB4AFC" w:rsidP="00922212">
            <w:pPr>
              <w:jc w:val="center"/>
              <w:rPr>
                <w:rFonts w:cstheme="minorHAnsi"/>
                <w:b/>
              </w:rPr>
            </w:pPr>
            <w:r w:rsidRPr="00DE4908">
              <w:rPr>
                <w:rFonts w:cstheme="minorHAnsi"/>
                <w:b/>
              </w:rPr>
              <w:t>BOOK OF REMEMBRANCE</w:t>
            </w:r>
          </w:p>
        </w:tc>
      </w:tr>
      <w:tr w:rsidR="00DB4AFC" w:rsidRPr="00DE4908" w14:paraId="0A8CF158" w14:textId="77777777" w:rsidTr="00DE4BB7">
        <w:trPr>
          <w:trHeight w:val="284"/>
        </w:trPr>
        <w:tc>
          <w:tcPr>
            <w:tcW w:w="4451" w:type="pct"/>
            <w:gridSpan w:val="2"/>
            <w:tcBorders>
              <w:bottom w:val="single" w:sz="4" w:space="0" w:color="auto"/>
            </w:tcBorders>
            <w:vAlign w:val="center"/>
          </w:tcPr>
          <w:p w14:paraId="59E95F40" w14:textId="77777777" w:rsidR="00DB4AFC" w:rsidRPr="00DE4908" w:rsidRDefault="00DB4AFC" w:rsidP="00922212">
            <w:pPr>
              <w:rPr>
                <w:rFonts w:cstheme="minorHAnsi"/>
              </w:rPr>
            </w:pPr>
            <w:r w:rsidRPr="00DE4908">
              <w:rPr>
                <w:rFonts w:cstheme="minorHAnsi"/>
              </w:rPr>
              <w:t>2 Line Entry Inscription – Single (no charge if cremated at Hartlepool Crematorium</w:t>
            </w:r>
            <w:r>
              <w:rPr>
                <w:rFonts w:cstheme="minorHAnsi"/>
              </w:rPr>
              <w:t xml:space="preserve"> from 1</w:t>
            </w:r>
            <w:r w:rsidRPr="00295C49">
              <w:rPr>
                <w:rFonts w:cstheme="minorHAnsi"/>
                <w:vertAlign w:val="superscript"/>
              </w:rPr>
              <w:t>st</w:t>
            </w:r>
            <w:r>
              <w:rPr>
                <w:rFonts w:cstheme="minorHAnsi"/>
              </w:rPr>
              <w:t xml:space="preserve"> April 2020</w:t>
            </w:r>
            <w:r w:rsidRPr="00DE4908">
              <w:rPr>
                <w:rFonts w:cstheme="minorHAnsi"/>
              </w:rPr>
              <w:t>)</w:t>
            </w:r>
          </w:p>
        </w:tc>
        <w:tc>
          <w:tcPr>
            <w:tcW w:w="549" w:type="pct"/>
            <w:gridSpan w:val="2"/>
            <w:tcBorders>
              <w:bottom w:val="single" w:sz="4" w:space="0" w:color="auto"/>
            </w:tcBorders>
            <w:vAlign w:val="center"/>
          </w:tcPr>
          <w:p w14:paraId="68F7EEB1" w14:textId="1BD7C268" w:rsidR="00DB4AFC" w:rsidRPr="00DE4908" w:rsidRDefault="00DB4AFC" w:rsidP="00922212">
            <w:pPr>
              <w:rPr>
                <w:rFonts w:cstheme="minorHAnsi"/>
              </w:rPr>
            </w:pPr>
            <w:r w:rsidRPr="00DE4908">
              <w:rPr>
                <w:rFonts w:cstheme="minorHAnsi"/>
              </w:rPr>
              <w:t xml:space="preserve">£ </w:t>
            </w:r>
            <w:r w:rsidR="002D6A0F">
              <w:rPr>
                <w:rFonts w:cstheme="minorHAnsi"/>
              </w:rPr>
              <w:t>81.00</w:t>
            </w:r>
          </w:p>
        </w:tc>
      </w:tr>
      <w:tr w:rsidR="00DB4AFC" w:rsidRPr="00DE4908" w14:paraId="6F1B43E8" w14:textId="77777777" w:rsidTr="00DE4BB7">
        <w:trPr>
          <w:trHeight w:val="284"/>
        </w:trPr>
        <w:tc>
          <w:tcPr>
            <w:tcW w:w="4451" w:type="pct"/>
            <w:gridSpan w:val="2"/>
            <w:tcBorders>
              <w:top w:val="single" w:sz="4" w:space="0" w:color="auto"/>
              <w:bottom w:val="single" w:sz="4" w:space="0" w:color="auto"/>
            </w:tcBorders>
            <w:vAlign w:val="center"/>
          </w:tcPr>
          <w:p w14:paraId="5C1365CE" w14:textId="77777777" w:rsidR="00DB4AFC" w:rsidRPr="00DE4908" w:rsidRDefault="00DB4AFC" w:rsidP="00922212">
            <w:pPr>
              <w:rPr>
                <w:rFonts w:cstheme="minorHAnsi"/>
              </w:rPr>
            </w:pPr>
            <w:r w:rsidRPr="00DE4908">
              <w:rPr>
                <w:rFonts w:cstheme="minorHAnsi"/>
              </w:rPr>
              <w:t xml:space="preserve">5 Line Entry Inscription - Double </w:t>
            </w:r>
          </w:p>
        </w:tc>
        <w:tc>
          <w:tcPr>
            <w:tcW w:w="549" w:type="pct"/>
            <w:gridSpan w:val="2"/>
            <w:tcBorders>
              <w:top w:val="single" w:sz="4" w:space="0" w:color="auto"/>
              <w:bottom w:val="single" w:sz="4" w:space="0" w:color="auto"/>
            </w:tcBorders>
            <w:vAlign w:val="center"/>
          </w:tcPr>
          <w:p w14:paraId="6F356973" w14:textId="4EAF6D26" w:rsidR="00DB4AFC" w:rsidRPr="00DE4908" w:rsidRDefault="00DB4AFC" w:rsidP="00922212">
            <w:pPr>
              <w:rPr>
                <w:rFonts w:cstheme="minorHAnsi"/>
              </w:rPr>
            </w:pPr>
            <w:r w:rsidRPr="00DE4908">
              <w:rPr>
                <w:rFonts w:cstheme="minorHAnsi"/>
              </w:rPr>
              <w:t xml:space="preserve">£ </w:t>
            </w:r>
            <w:r w:rsidR="002D6A0F">
              <w:rPr>
                <w:rFonts w:cstheme="minorHAnsi"/>
              </w:rPr>
              <w:t>162.00</w:t>
            </w:r>
          </w:p>
        </w:tc>
      </w:tr>
      <w:tr w:rsidR="00DB4AFC" w:rsidRPr="00DE4908" w14:paraId="06FAF398" w14:textId="77777777" w:rsidTr="00DE4BB7">
        <w:trPr>
          <w:trHeight w:val="284"/>
        </w:trPr>
        <w:tc>
          <w:tcPr>
            <w:tcW w:w="4451" w:type="pct"/>
            <w:gridSpan w:val="2"/>
            <w:tcBorders>
              <w:top w:val="single" w:sz="4" w:space="0" w:color="auto"/>
              <w:bottom w:val="single" w:sz="4" w:space="0" w:color="auto"/>
            </w:tcBorders>
            <w:vAlign w:val="center"/>
          </w:tcPr>
          <w:p w14:paraId="0409011D" w14:textId="77777777" w:rsidR="00DB4AFC" w:rsidRPr="00DE4908" w:rsidRDefault="00DB4AFC" w:rsidP="00922212">
            <w:pPr>
              <w:rPr>
                <w:rFonts w:cstheme="minorHAnsi"/>
              </w:rPr>
            </w:pPr>
            <w:r w:rsidRPr="00DE4908">
              <w:rPr>
                <w:rFonts w:cstheme="minorHAnsi"/>
              </w:rPr>
              <w:t>8 Line Entry Inscription - Treble</w:t>
            </w:r>
          </w:p>
        </w:tc>
        <w:tc>
          <w:tcPr>
            <w:tcW w:w="549" w:type="pct"/>
            <w:gridSpan w:val="2"/>
            <w:tcBorders>
              <w:top w:val="single" w:sz="4" w:space="0" w:color="auto"/>
              <w:bottom w:val="single" w:sz="4" w:space="0" w:color="auto"/>
            </w:tcBorders>
            <w:vAlign w:val="center"/>
          </w:tcPr>
          <w:p w14:paraId="687C6350" w14:textId="24974D1F" w:rsidR="00DB4AFC" w:rsidRPr="00DE4908" w:rsidRDefault="00DB4AFC" w:rsidP="00922212">
            <w:pPr>
              <w:rPr>
                <w:rFonts w:cstheme="minorHAnsi"/>
              </w:rPr>
            </w:pPr>
            <w:r w:rsidRPr="00DE4908">
              <w:rPr>
                <w:rFonts w:cstheme="minorHAnsi"/>
              </w:rPr>
              <w:t xml:space="preserve">£ </w:t>
            </w:r>
            <w:r w:rsidR="002D6A0F">
              <w:rPr>
                <w:rFonts w:cstheme="minorHAnsi"/>
              </w:rPr>
              <w:t>239.00</w:t>
            </w:r>
          </w:p>
        </w:tc>
      </w:tr>
      <w:tr w:rsidR="00DB4AFC" w:rsidRPr="00DE4908" w14:paraId="6E464F1A" w14:textId="77777777" w:rsidTr="00DE4BB7">
        <w:trPr>
          <w:trHeight w:val="284"/>
        </w:trPr>
        <w:tc>
          <w:tcPr>
            <w:tcW w:w="4451" w:type="pct"/>
            <w:gridSpan w:val="2"/>
            <w:tcBorders>
              <w:top w:val="single" w:sz="4" w:space="0" w:color="auto"/>
              <w:bottom w:val="single" w:sz="4" w:space="0" w:color="auto"/>
            </w:tcBorders>
            <w:vAlign w:val="center"/>
          </w:tcPr>
          <w:p w14:paraId="645FC789" w14:textId="77777777" w:rsidR="00DB4AFC" w:rsidRPr="00DE4908" w:rsidRDefault="00DB4AFC" w:rsidP="00922212">
            <w:pPr>
              <w:rPr>
                <w:rFonts w:cstheme="minorHAnsi"/>
              </w:rPr>
            </w:pPr>
            <w:r w:rsidRPr="00DE4908">
              <w:rPr>
                <w:rFonts w:cstheme="minorHAnsi"/>
              </w:rPr>
              <w:t>Badge / Floral Emblem Inscription (including 5 lines)</w:t>
            </w:r>
          </w:p>
        </w:tc>
        <w:tc>
          <w:tcPr>
            <w:tcW w:w="549" w:type="pct"/>
            <w:gridSpan w:val="2"/>
            <w:tcBorders>
              <w:top w:val="single" w:sz="4" w:space="0" w:color="auto"/>
              <w:bottom w:val="single" w:sz="4" w:space="0" w:color="auto"/>
            </w:tcBorders>
            <w:vAlign w:val="center"/>
          </w:tcPr>
          <w:p w14:paraId="4976D140" w14:textId="79626CF9" w:rsidR="00DB4AFC" w:rsidRPr="00DE4908" w:rsidRDefault="00DB4AFC" w:rsidP="00922212">
            <w:pPr>
              <w:rPr>
                <w:rFonts w:cstheme="minorHAnsi"/>
              </w:rPr>
            </w:pPr>
            <w:r w:rsidRPr="00DE4908">
              <w:rPr>
                <w:rFonts w:cstheme="minorHAnsi"/>
              </w:rPr>
              <w:t xml:space="preserve">£ </w:t>
            </w:r>
            <w:r w:rsidR="002D6A0F">
              <w:rPr>
                <w:rFonts w:cstheme="minorHAnsi"/>
              </w:rPr>
              <w:t>300.00</w:t>
            </w:r>
          </w:p>
        </w:tc>
      </w:tr>
      <w:tr w:rsidR="00DB4AFC" w:rsidRPr="00DE4908" w14:paraId="046B213E" w14:textId="77777777" w:rsidTr="00DE4BB7">
        <w:trPr>
          <w:trHeight w:val="284"/>
        </w:trPr>
        <w:tc>
          <w:tcPr>
            <w:tcW w:w="4451" w:type="pct"/>
            <w:gridSpan w:val="2"/>
            <w:tcBorders>
              <w:top w:val="single" w:sz="4" w:space="0" w:color="auto"/>
              <w:bottom w:val="single" w:sz="4" w:space="0" w:color="auto"/>
            </w:tcBorders>
            <w:vAlign w:val="center"/>
          </w:tcPr>
          <w:p w14:paraId="1A5583E5" w14:textId="77777777" w:rsidR="00DB4AFC" w:rsidRPr="00DE4908" w:rsidRDefault="00DB4AFC" w:rsidP="00922212">
            <w:pPr>
              <w:rPr>
                <w:rFonts w:cstheme="minorHAnsi"/>
              </w:rPr>
            </w:pPr>
            <w:r w:rsidRPr="00DE4908">
              <w:rPr>
                <w:rFonts w:cstheme="minorHAnsi"/>
              </w:rPr>
              <w:t>Full Coat of Arms Inscription (including 8 lines)</w:t>
            </w:r>
          </w:p>
        </w:tc>
        <w:tc>
          <w:tcPr>
            <w:tcW w:w="549" w:type="pct"/>
            <w:gridSpan w:val="2"/>
            <w:tcBorders>
              <w:top w:val="single" w:sz="4" w:space="0" w:color="auto"/>
              <w:bottom w:val="single" w:sz="4" w:space="0" w:color="auto"/>
            </w:tcBorders>
            <w:vAlign w:val="center"/>
          </w:tcPr>
          <w:p w14:paraId="5DB1ADF3" w14:textId="464DEE39" w:rsidR="00DB4AFC" w:rsidRPr="00DE4908" w:rsidRDefault="00DB4AFC" w:rsidP="00922212">
            <w:pPr>
              <w:rPr>
                <w:rFonts w:cstheme="minorHAnsi"/>
              </w:rPr>
            </w:pPr>
            <w:r w:rsidRPr="00DE4908">
              <w:rPr>
                <w:rFonts w:cstheme="minorHAnsi"/>
              </w:rPr>
              <w:t xml:space="preserve">£ </w:t>
            </w:r>
            <w:r w:rsidR="002D6A0F">
              <w:rPr>
                <w:rFonts w:cstheme="minorHAnsi"/>
              </w:rPr>
              <w:t>380.00</w:t>
            </w:r>
          </w:p>
        </w:tc>
      </w:tr>
      <w:tr w:rsidR="00DB4AFC" w:rsidRPr="00DE4908" w14:paraId="38237857" w14:textId="77777777" w:rsidTr="00DE4BB7">
        <w:trPr>
          <w:trHeight w:val="284"/>
        </w:trPr>
        <w:tc>
          <w:tcPr>
            <w:tcW w:w="4451" w:type="pct"/>
            <w:gridSpan w:val="2"/>
            <w:tcBorders>
              <w:top w:val="single" w:sz="4" w:space="0" w:color="auto"/>
              <w:bottom w:val="single" w:sz="4" w:space="0" w:color="auto"/>
            </w:tcBorders>
            <w:vAlign w:val="center"/>
          </w:tcPr>
          <w:p w14:paraId="1CE6F276" w14:textId="77777777" w:rsidR="00DB4AFC" w:rsidRPr="00DE4908" w:rsidRDefault="00DB4AFC" w:rsidP="00922212">
            <w:pPr>
              <w:rPr>
                <w:rFonts w:cstheme="minorHAnsi"/>
              </w:rPr>
            </w:pPr>
            <w:r w:rsidRPr="00DE4908">
              <w:rPr>
                <w:rFonts w:cstheme="minorHAnsi"/>
              </w:rPr>
              <w:t>2 Line Entry Memorial Card</w:t>
            </w:r>
          </w:p>
        </w:tc>
        <w:tc>
          <w:tcPr>
            <w:tcW w:w="549" w:type="pct"/>
            <w:gridSpan w:val="2"/>
            <w:tcBorders>
              <w:top w:val="single" w:sz="4" w:space="0" w:color="auto"/>
              <w:bottom w:val="single" w:sz="4" w:space="0" w:color="auto"/>
            </w:tcBorders>
            <w:vAlign w:val="center"/>
          </w:tcPr>
          <w:p w14:paraId="62F04F6A" w14:textId="3E8CFB1C" w:rsidR="00DB4AFC" w:rsidRPr="00DE4908" w:rsidRDefault="00DB4AFC" w:rsidP="00922212">
            <w:pPr>
              <w:rPr>
                <w:rFonts w:cstheme="minorHAnsi"/>
              </w:rPr>
            </w:pPr>
            <w:r w:rsidRPr="00DE4908">
              <w:rPr>
                <w:rFonts w:cstheme="minorHAnsi"/>
              </w:rPr>
              <w:t xml:space="preserve">£ </w:t>
            </w:r>
            <w:r w:rsidR="002D6A0F">
              <w:rPr>
                <w:rFonts w:cstheme="minorHAnsi"/>
              </w:rPr>
              <w:t>45.00</w:t>
            </w:r>
          </w:p>
        </w:tc>
      </w:tr>
      <w:tr w:rsidR="00DB4AFC" w:rsidRPr="00DE4908" w14:paraId="1BFC88AC" w14:textId="77777777" w:rsidTr="00DE4BB7">
        <w:trPr>
          <w:trHeight w:val="284"/>
        </w:trPr>
        <w:tc>
          <w:tcPr>
            <w:tcW w:w="4451" w:type="pct"/>
            <w:gridSpan w:val="2"/>
            <w:tcBorders>
              <w:top w:val="single" w:sz="4" w:space="0" w:color="auto"/>
              <w:bottom w:val="single" w:sz="4" w:space="0" w:color="auto"/>
            </w:tcBorders>
            <w:vAlign w:val="center"/>
          </w:tcPr>
          <w:p w14:paraId="43CC6B7C" w14:textId="77777777" w:rsidR="00DB4AFC" w:rsidRPr="00DE4908" w:rsidRDefault="00DB4AFC" w:rsidP="00922212">
            <w:pPr>
              <w:rPr>
                <w:rFonts w:cstheme="minorHAnsi"/>
              </w:rPr>
            </w:pPr>
            <w:r w:rsidRPr="00DE4908">
              <w:rPr>
                <w:rFonts w:cstheme="minorHAnsi"/>
              </w:rPr>
              <w:t>5 Line Entry Memorial Card</w:t>
            </w:r>
          </w:p>
        </w:tc>
        <w:tc>
          <w:tcPr>
            <w:tcW w:w="549" w:type="pct"/>
            <w:gridSpan w:val="2"/>
            <w:tcBorders>
              <w:top w:val="single" w:sz="4" w:space="0" w:color="auto"/>
              <w:bottom w:val="single" w:sz="4" w:space="0" w:color="auto"/>
            </w:tcBorders>
            <w:vAlign w:val="center"/>
          </w:tcPr>
          <w:p w14:paraId="144451A3" w14:textId="0452EE7F" w:rsidR="00DB4AFC" w:rsidRPr="00DE4908" w:rsidRDefault="00DB4AFC" w:rsidP="00922212">
            <w:pPr>
              <w:rPr>
                <w:rFonts w:cstheme="minorHAnsi"/>
              </w:rPr>
            </w:pPr>
            <w:r w:rsidRPr="00DE4908">
              <w:rPr>
                <w:rFonts w:cstheme="minorHAnsi"/>
              </w:rPr>
              <w:t xml:space="preserve">£ </w:t>
            </w:r>
            <w:r w:rsidR="002D6A0F">
              <w:rPr>
                <w:rFonts w:cstheme="minorHAnsi"/>
              </w:rPr>
              <w:t>90.00</w:t>
            </w:r>
          </w:p>
        </w:tc>
      </w:tr>
      <w:tr w:rsidR="00DB4AFC" w:rsidRPr="00DE4908" w14:paraId="68B84A78" w14:textId="77777777" w:rsidTr="00DE4BB7">
        <w:trPr>
          <w:trHeight w:val="284"/>
        </w:trPr>
        <w:tc>
          <w:tcPr>
            <w:tcW w:w="4451" w:type="pct"/>
            <w:gridSpan w:val="2"/>
            <w:tcBorders>
              <w:top w:val="single" w:sz="4" w:space="0" w:color="auto"/>
              <w:bottom w:val="single" w:sz="4" w:space="0" w:color="auto"/>
            </w:tcBorders>
            <w:vAlign w:val="center"/>
          </w:tcPr>
          <w:p w14:paraId="4213F9A3" w14:textId="77777777" w:rsidR="00DB4AFC" w:rsidRPr="00DE4908" w:rsidRDefault="00DB4AFC" w:rsidP="00922212">
            <w:pPr>
              <w:rPr>
                <w:rFonts w:cstheme="minorHAnsi"/>
              </w:rPr>
            </w:pPr>
            <w:r w:rsidRPr="00DE4908">
              <w:rPr>
                <w:rFonts w:cstheme="minorHAnsi"/>
              </w:rPr>
              <w:t>8 Line Entry Memorial Card</w:t>
            </w:r>
          </w:p>
        </w:tc>
        <w:tc>
          <w:tcPr>
            <w:tcW w:w="549" w:type="pct"/>
            <w:gridSpan w:val="2"/>
            <w:tcBorders>
              <w:top w:val="single" w:sz="4" w:space="0" w:color="auto"/>
              <w:bottom w:val="single" w:sz="4" w:space="0" w:color="auto"/>
            </w:tcBorders>
            <w:vAlign w:val="center"/>
          </w:tcPr>
          <w:p w14:paraId="135CC32D" w14:textId="1197096C" w:rsidR="00DB4AFC" w:rsidRPr="00DE4908" w:rsidRDefault="00DB4AFC" w:rsidP="00922212">
            <w:pPr>
              <w:rPr>
                <w:rFonts w:cstheme="minorHAnsi"/>
              </w:rPr>
            </w:pPr>
            <w:r w:rsidRPr="00DE4908">
              <w:rPr>
                <w:rFonts w:cstheme="minorHAnsi"/>
              </w:rPr>
              <w:t xml:space="preserve">£ </w:t>
            </w:r>
            <w:r w:rsidR="002D6A0F">
              <w:rPr>
                <w:rFonts w:cstheme="minorHAnsi"/>
              </w:rPr>
              <w:t>135.00</w:t>
            </w:r>
          </w:p>
        </w:tc>
      </w:tr>
      <w:tr w:rsidR="00DB4AFC" w:rsidRPr="00DE4908" w14:paraId="0D236430" w14:textId="77777777" w:rsidTr="00DE4BB7">
        <w:trPr>
          <w:trHeight w:val="284"/>
        </w:trPr>
        <w:tc>
          <w:tcPr>
            <w:tcW w:w="4451" w:type="pct"/>
            <w:gridSpan w:val="2"/>
            <w:tcBorders>
              <w:top w:val="single" w:sz="4" w:space="0" w:color="auto"/>
              <w:bottom w:val="single" w:sz="4" w:space="0" w:color="auto"/>
            </w:tcBorders>
            <w:vAlign w:val="center"/>
          </w:tcPr>
          <w:p w14:paraId="010DD57C" w14:textId="77777777" w:rsidR="00DB4AFC" w:rsidRPr="00DE4908" w:rsidRDefault="00DB4AFC" w:rsidP="00922212">
            <w:pPr>
              <w:rPr>
                <w:rFonts w:cstheme="minorHAnsi"/>
              </w:rPr>
            </w:pPr>
            <w:r w:rsidRPr="00DE4908">
              <w:rPr>
                <w:rFonts w:cstheme="minorHAnsi"/>
              </w:rPr>
              <w:t>Badge / Floral Emblem Memorial Card (including 5 lines)</w:t>
            </w:r>
          </w:p>
        </w:tc>
        <w:tc>
          <w:tcPr>
            <w:tcW w:w="549" w:type="pct"/>
            <w:gridSpan w:val="2"/>
            <w:tcBorders>
              <w:top w:val="single" w:sz="4" w:space="0" w:color="auto"/>
              <w:bottom w:val="single" w:sz="4" w:space="0" w:color="auto"/>
            </w:tcBorders>
            <w:vAlign w:val="center"/>
          </w:tcPr>
          <w:p w14:paraId="0AC39B24" w14:textId="2BFFB12E" w:rsidR="00751040" w:rsidRPr="00DE4908" w:rsidRDefault="00DB4AFC" w:rsidP="00922212">
            <w:pPr>
              <w:rPr>
                <w:rFonts w:cstheme="minorHAnsi"/>
              </w:rPr>
            </w:pPr>
            <w:r w:rsidRPr="00DE4908">
              <w:rPr>
                <w:rFonts w:cstheme="minorHAnsi"/>
              </w:rPr>
              <w:t xml:space="preserve">£ </w:t>
            </w:r>
            <w:r w:rsidR="002D6A0F">
              <w:rPr>
                <w:rFonts w:cstheme="minorHAnsi"/>
              </w:rPr>
              <w:t>210.00</w:t>
            </w:r>
          </w:p>
        </w:tc>
      </w:tr>
      <w:tr w:rsidR="00751040" w:rsidRPr="00DE4908" w14:paraId="3B0310D3"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17365D" w:themeFill="text2" w:themeFillShade="BF"/>
            <w:vAlign w:val="center"/>
          </w:tcPr>
          <w:p w14:paraId="7E8AD7FA" w14:textId="77777777" w:rsidR="00751040" w:rsidRDefault="00751040" w:rsidP="007F787F">
            <w:pPr>
              <w:jc w:val="center"/>
              <w:rPr>
                <w:rFonts w:cstheme="minorHAnsi"/>
                <w:b/>
              </w:rPr>
            </w:pPr>
            <w:r w:rsidRPr="00DE4908">
              <w:rPr>
                <w:rFonts w:cstheme="minorHAnsi"/>
                <w:b/>
              </w:rPr>
              <w:t>PURCHASE OF A BURIAL PLOT (EXCLUSIVE RIGHT OF BURIAL)</w:t>
            </w:r>
          </w:p>
          <w:p w14:paraId="2F8C9279" w14:textId="77777777" w:rsidR="00751040" w:rsidRDefault="00751040" w:rsidP="007F787F">
            <w:pPr>
              <w:jc w:val="center"/>
              <w:rPr>
                <w:rFonts w:cstheme="minorHAnsi"/>
                <w:bCs/>
              </w:rPr>
            </w:pPr>
            <w:r w:rsidRPr="003A7072">
              <w:rPr>
                <w:rFonts w:cstheme="minorHAnsi"/>
                <w:bCs/>
              </w:rPr>
              <w:t>Burial Fees Not Included in Exclusive Right</w:t>
            </w:r>
          </w:p>
          <w:p w14:paraId="3EDC0127" w14:textId="77777777" w:rsidR="00751040" w:rsidRPr="00E72924" w:rsidRDefault="00751040" w:rsidP="007F787F">
            <w:pPr>
              <w:jc w:val="center"/>
              <w:rPr>
                <w:rFonts w:cstheme="minorHAnsi"/>
                <w:sz w:val="16"/>
                <w:szCs w:val="16"/>
              </w:rPr>
            </w:pPr>
            <w:r w:rsidRPr="00E72924">
              <w:rPr>
                <w:rFonts w:cstheme="minorHAnsi"/>
                <w:sz w:val="16"/>
                <w:szCs w:val="16"/>
              </w:rPr>
              <w:t>Exclusive Right of Burial in a division ‘A’ / path side burial plot must be purchased prior to the interment.</w:t>
            </w:r>
          </w:p>
          <w:p w14:paraId="1924FCCD" w14:textId="046716F0" w:rsidR="00751040" w:rsidRPr="00E72924" w:rsidRDefault="00751040" w:rsidP="00420260">
            <w:pPr>
              <w:jc w:val="center"/>
              <w:rPr>
                <w:rFonts w:cstheme="minorHAnsi"/>
                <w:b/>
              </w:rPr>
            </w:pPr>
            <w:r w:rsidRPr="00E72924">
              <w:rPr>
                <w:rFonts w:ascii="Calibri" w:hAnsi="Calibri" w:cs="Calibri"/>
                <w:sz w:val="16"/>
                <w:szCs w:val="16"/>
              </w:rPr>
              <w:t xml:space="preserve">Charges for a Non-Resident include a person not registered as a permanent resident in Hartlepool either at, or within the preceding </w:t>
            </w:r>
            <w:r w:rsidR="008865AA">
              <w:rPr>
                <w:rFonts w:ascii="Calibri" w:hAnsi="Calibri" w:cs="Calibri"/>
                <w:sz w:val="16"/>
                <w:szCs w:val="16"/>
              </w:rPr>
              <w:t>12</w:t>
            </w:r>
            <w:r w:rsidRPr="00E72924">
              <w:rPr>
                <w:rFonts w:ascii="Calibri" w:hAnsi="Calibri" w:cs="Calibri"/>
                <w:sz w:val="16"/>
                <w:szCs w:val="16"/>
              </w:rPr>
              <w:t xml:space="preserve"> months prior to the time of death.</w:t>
            </w:r>
          </w:p>
        </w:tc>
      </w:tr>
      <w:tr w:rsidR="00751040" w:rsidRPr="00DE4908" w14:paraId="1CD5F55F"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C6D9F1" w:themeFill="text2" w:themeFillTint="33"/>
            <w:vAlign w:val="center"/>
          </w:tcPr>
          <w:p w14:paraId="7FA94C02" w14:textId="77777777" w:rsidR="00751040" w:rsidRPr="00A16394" w:rsidRDefault="00751040" w:rsidP="007F787F">
            <w:pPr>
              <w:jc w:val="center"/>
              <w:rPr>
                <w:rFonts w:cstheme="minorHAnsi"/>
                <w:b/>
                <w:sz w:val="20"/>
                <w:szCs w:val="20"/>
              </w:rPr>
            </w:pPr>
            <w:r w:rsidRPr="00A16394">
              <w:rPr>
                <w:rFonts w:cstheme="minorHAnsi"/>
                <w:b/>
                <w:sz w:val="20"/>
                <w:szCs w:val="20"/>
              </w:rPr>
              <w:t>Full Size Plot - Coffins and Cremated Remains – 100 Year Period – 9 feet (274.3cm) by 4 feet (121.9cm)</w:t>
            </w:r>
          </w:p>
        </w:tc>
      </w:tr>
      <w:tr w:rsidR="00751040" w:rsidRPr="00DE4908" w14:paraId="70073275" w14:textId="77777777" w:rsidTr="000043D4">
        <w:trPr>
          <w:trHeight w:val="284"/>
        </w:trPr>
        <w:tc>
          <w:tcPr>
            <w:tcW w:w="1808" w:type="pct"/>
            <w:tcBorders>
              <w:bottom w:val="single" w:sz="4" w:space="0" w:color="auto"/>
            </w:tcBorders>
            <w:vAlign w:val="center"/>
          </w:tcPr>
          <w:p w14:paraId="5732EEBD" w14:textId="77777777" w:rsidR="00751040" w:rsidRDefault="00751040" w:rsidP="007F787F">
            <w:pPr>
              <w:rPr>
                <w:rFonts w:cstheme="minorHAnsi"/>
              </w:rPr>
            </w:pPr>
            <w:r>
              <w:rPr>
                <w:rFonts w:cstheme="minorHAnsi"/>
              </w:rPr>
              <w:t>Single Depth &amp; Double Depth</w:t>
            </w:r>
          </w:p>
        </w:tc>
        <w:tc>
          <w:tcPr>
            <w:tcW w:w="2649" w:type="pct"/>
            <w:gridSpan w:val="2"/>
            <w:tcBorders>
              <w:bottom w:val="single" w:sz="4" w:space="0" w:color="auto"/>
            </w:tcBorders>
            <w:vAlign w:val="center"/>
          </w:tcPr>
          <w:p w14:paraId="57FDAF76" w14:textId="4943960F" w:rsidR="00751040" w:rsidRDefault="00751040" w:rsidP="007F787F">
            <w:pPr>
              <w:rPr>
                <w:rFonts w:cstheme="minorHAnsi"/>
              </w:rPr>
            </w:pPr>
            <w:r>
              <w:rPr>
                <w:rFonts w:cstheme="minorHAnsi"/>
              </w:rPr>
              <w:t>Adult</w:t>
            </w:r>
            <w:r w:rsidR="000043D4">
              <w:rPr>
                <w:rFonts w:cstheme="minorHAnsi"/>
              </w:rPr>
              <w:t xml:space="preserve"> &amp; Child (Under 18 Years)</w:t>
            </w:r>
            <w:r>
              <w:rPr>
                <w:rFonts w:cstheme="minorHAnsi"/>
              </w:rPr>
              <w:t xml:space="preserve"> Resident – A, B &amp; C Type</w:t>
            </w:r>
          </w:p>
        </w:tc>
        <w:tc>
          <w:tcPr>
            <w:tcW w:w="543" w:type="pct"/>
            <w:tcBorders>
              <w:bottom w:val="single" w:sz="4" w:space="0" w:color="auto"/>
            </w:tcBorders>
            <w:vAlign w:val="center"/>
          </w:tcPr>
          <w:p w14:paraId="3A4123CD" w14:textId="16AB0CAE" w:rsidR="00751040" w:rsidRPr="00DE4908" w:rsidRDefault="00751040" w:rsidP="007F787F">
            <w:pPr>
              <w:rPr>
                <w:rFonts w:cstheme="minorHAnsi"/>
              </w:rPr>
            </w:pPr>
            <w:r>
              <w:rPr>
                <w:rFonts w:cstheme="minorHAnsi"/>
              </w:rPr>
              <w:t>£ 2</w:t>
            </w:r>
            <w:r w:rsidR="00B62F74">
              <w:rPr>
                <w:rFonts w:cstheme="minorHAnsi"/>
              </w:rPr>
              <w:t>130</w:t>
            </w:r>
            <w:r>
              <w:rPr>
                <w:rFonts w:cstheme="minorHAnsi"/>
              </w:rPr>
              <w:t>.00</w:t>
            </w:r>
          </w:p>
        </w:tc>
      </w:tr>
      <w:tr w:rsidR="00751040" w:rsidRPr="00DE4908" w14:paraId="2CFEA7C2" w14:textId="77777777" w:rsidTr="000043D4">
        <w:trPr>
          <w:trHeight w:val="284"/>
        </w:trPr>
        <w:tc>
          <w:tcPr>
            <w:tcW w:w="1808" w:type="pct"/>
            <w:tcBorders>
              <w:top w:val="single" w:sz="4" w:space="0" w:color="auto"/>
              <w:left w:val="nil"/>
              <w:bottom w:val="single" w:sz="4" w:space="0" w:color="auto"/>
              <w:right w:val="nil"/>
            </w:tcBorders>
            <w:vAlign w:val="center"/>
          </w:tcPr>
          <w:p w14:paraId="53C82DE1" w14:textId="77777777" w:rsidR="00751040" w:rsidRDefault="00751040" w:rsidP="007F787F">
            <w:pPr>
              <w:rPr>
                <w:rFonts w:cstheme="minorHAnsi"/>
              </w:rPr>
            </w:pPr>
            <w:r w:rsidRPr="00DE4908">
              <w:rPr>
                <w:rFonts w:cstheme="minorHAnsi"/>
              </w:rPr>
              <w:t>Single</w:t>
            </w:r>
            <w:r>
              <w:rPr>
                <w:rFonts w:cstheme="minorHAnsi"/>
              </w:rPr>
              <w:t xml:space="preserve"> Depth</w:t>
            </w:r>
            <w:r w:rsidRPr="00DE4908">
              <w:rPr>
                <w:rFonts w:cstheme="minorHAnsi"/>
              </w:rPr>
              <w:t xml:space="preserve"> &amp; Double Depth</w:t>
            </w:r>
          </w:p>
        </w:tc>
        <w:tc>
          <w:tcPr>
            <w:tcW w:w="2649" w:type="pct"/>
            <w:gridSpan w:val="2"/>
            <w:tcBorders>
              <w:top w:val="single" w:sz="4" w:space="0" w:color="auto"/>
              <w:left w:val="nil"/>
              <w:bottom w:val="single" w:sz="4" w:space="0" w:color="auto"/>
              <w:right w:val="nil"/>
            </w:tcBorders>
            <w:vAlign w:val="center"/>
          </w:tcPr>
          <w:p w14:paraId="4194F930" w14:textId="71894D08" w:rsidR="00751040" w:rsidRDefault="00751040" w:rsidP="007F787F">
            <w:pPr>
              <w:rPr>
                <w:rFonts w:cstheme="minorHAnsi"/>
              </w:rPr>
            </w:pPr>
            <w:r w:rsidRPr="00DE4908">
              <w:rPr>
                <w:rFonts w:cstheme="minorHAnsi"/>
              </w:rPr>
              <w:t xml:space="preserve">Adult </w:t>
            </w:r>
            <w:r w:rsidR="000043D4">
              <w:rPr>
                <w:rFonts w:cstheme="minorHAnsi"/>
              </w:rPr>
              <w:t xml:space="preserve">&amp; Child (Under 18 Years) </w:t>
            </w:r>
            <w:r w:rsidRPr="00DE4908">
              <w:rPr>
                <w:rFonts w:cstheme="minorHAnsi"/>
              </w:rPr>
              <w:t xml:space="preserve">Non-Resident – </w:t>
            </w:r>
            <w:r>
              <w:rPr>
                <w:rFonts w:cstheme="minorHAnsi"/>
              </w:rPr>
              <w:t>A,</w:t>
            </w:r>
            <w:r w:rsidRPr="00DE4908">
              <w:rPr>
                <w:rFonts w:cstheme="minorHAnsi"/>
              </w:rPr>
              <w:t xml:space="preserve"> B &amp; C Type</w:t>
            </w:r>
          </w:p>
        </w:tc>
        <w:tc>
          <w:tcPr>
            <w:tcW w:w="543" w:type="pct"/>
            <w:tcBorders>
              <w:bottom w:val="single" w:sz="4" w:space="0" w:color="auto"/>
            </w:tcBorders>
            <w:vAlign w:val="center"/>
          </w:tcPr>
          <w:p w14:paraId="0B288839" w14:textId="4B64C1BA" w:rsidR="00751040" w:rsidRDefault="00751040" w:rsidP="007F787F">
            <w:pPr>
              <w:rPr>
                <w:rFonts w:cstheme="minorHAnsi"/>
              </w:rPr>
            </w:pPr>
            <w:r>
              <w:rPr>
                <w:rFonts w:cstheme="minorHAnsi"/>
              </w:rPr>
              <w:t>£ 4</w:t>
            </w:r>
            <w:r w:rsidR="00F07082">
              <w:rPr>
                <w:rFonts w:cstheme="minorHAnsi"/>
              </w:rPr>
              <w:t>260</w:t>
            </w:r>
            <w:r>
              <w:rPr>
                <w:rFonts w:cstheme="minorHAnsi"/>
              </w:rPr>
              <w:t>.00</w:t>
            </w:r>
          </w:p>
        </w:tc>
      </w:tr>
      <w:tr w:rsidR="00751040" w:rsidRPr="00DE4908" w14:paraId="5AD63614"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C6D9F1" w:themeFill="text2" w:themeFillTint="33"/>
            <w:vAlign w:val="center"/>
          </w:tcPr>
          <w:p w14:paraId="5A7BCF8D" w14:textId="77777777" w:rsidR="00751040" w:rsidRPr="00A16394" w:rsidRDefault="00751040" w:rsidP="007F787F">
            <w:pPr>
              <w:jc w:val="center"/>
              <w:rPr>
                <w:rFonts w:cstheme="minorHAnsi"/>
                <w:b/>
                <w:sz w:val="20"/>
                <w:szCs w:val="20"/>
              </w:rPr>
            </w:pPr>
            <w:r w:rsidRPr="00A16394">
              <w:rPr>
                <w:rFonts w:cstheme="minorHAnsi"/>
                <w:b/>
                <w:sz w:val="20"/>
                <w:szCs w:val="20"/>
              </w:rPr>
              <w:t>Tribute Size Plot – Cremated Remains Only – 50 Year Period – Up to 4 Caskets – 7 feet (213.4cm) by 4 feet (121.9cm)</w:t>
            </w:r>
          </w:p>
        </w:tc>
      </w:tr>
      <w:tr w:rsidR="00751040" w:rsidRPr="00DE4908" w14:paraId="04F25E3F" w14:textId="77777777" w:rsidTr="000043D4">
        <w:trPr>
          <w:trHeight w:val="284"/>
        </w:trPr>
        <w:tc>
          <w:tcPr>
            <w:tcW w:w="1808" w:type="pct"/>
            <w:tcBorders>
              <w:left w:val="nil"/>
              <w:bottom w:val="single" w:sz="4" w:space="0" w:color="auto"/>
              <w:right w:val="nil"/>
            </w:tcBorders>
            <w:vAlign w:val="center"/>
          </w:tcPr>
          <w:p w14:paraId="66E57FA5" w14:textId="77777777" w:rsidR="00751040" w:rsidRPr="00DE4908" w:rsidRDefault="00751040" w:rsidP="007F787F">
            <w:pPr>
              <w:rPr>
                <w:rFonts w:cstheme="minorHAnsi"/>
              </w:rPr>
            </w:pPr>
            <w:r>
              <w:rPr>
                <w:rFonts w:cstheme="minorHAnsi"/>
              </w:rPr>
              <w:t>Cremated Remains</w:t>
            </w:r>
          </w:p>
        </w:tc>
        <w:tc>
          <w:tcPr>
            <w:tcW w:w="2649" w:type="pct"/>
            <w:gridSpan w:val="2"/>
            <w:tcBorders>
              <w:left w:val="nil"/>
              <w:bottom w:val="single" w:sz="4" w:space="0" w:color="auto"/>
              <w:right w:val="nil"/>
            </w:tcBorders>
            <w:vAlign w:val="center"/>
          </w:tcPr>
          <w:p w14:paraId="0D5EC9BE" w14:textId="68A6F14C" w:rsidR="00751040" w:rsidRPr="00DE4908" w:rsidRDefault="00751040" w:rsidP="007F787F">
            <w:pPr>
              <w:rPr>
                <w:rFonts w:cstheme="minorHAnsi"/>
              </w:rPr>
            </w:pPr>
            <w:r w:rsidRPr="00DE4908">
              <w:rPr>
                <w:rFonts w:cstheme="minorHAnsi"/>
              </w:rPr>
              <w:t>Adult</w:t>
            </w:r>
            <w:r w:rsidR="000043D4">
              <w:rPr>
                <w:rFonts w:cstheme="minorHAnsi"/>
              </w:rPr>
              <w:t xml:space="preserve"> &amp; Child (Under 18 Years) </w:t>
            </w:r>
            <w:r w:rsidRPr="00DE4908">
              <w:rPr>
                <w:rFonts w:cstheme="minorHAnsi"/>
              </w:rPr>
              <w:t xml:space="preserve">Resident – </w:t>
            </w:r>
            <w:r>
              <w:rPr>
                <w:rFonts w:cstheme="minorHAnsi"/>
              </w:rPr>
              <w:t>A,</w:t>
            </w:r>
            <w:r w:rsidRPr="00DE4908">
              <w:rPr>
                <w:rFonts w:cstheme="minorHAnsi"/>
              </w:rPr>
              <w:t xml:space="preserve"> B &amp; C Type</w:t>
            </w:r>
          </w:p>
        </w:tc>
        <w:tc>
          <w:tcPr>
            <w:tcW w:w="543" w:type="pct"/>
            <w:tcBorders>
              <w:bottom w:val="single" w:sz="4" w:space="0" w:color="auto"/>
            </w:tcBorders>
            <w:vAlign w:val="center"/>
          </w:tcPr>
          <w:p w14:paraId="086E279D" w14:textId="186FD1C4" w:rsidR="00751040" w:rsidRDefault="00751040" w:rsidP="007F787F">
            <w:pPr>
              <w:rPr>
                <w:rFonts w:cstheme="minorHAnsi"/>
              </w:rPr>
            </w:pPr>
            <w:r>
              <w:rPr>
                <w:rFonts w:cstheme="minorHAnsi"/>
              </w:rPr>
              <w:t>£ 1</w:t>
            </w:r>
            <w:r w:rsidR="00F07082">
              <w:rPr>
                <w:rFonts w:cstheme="minorHAnsi"/>
              </w:rPr>
              <w:t>345</w:t>
            </w:r>
            <w:r>
              <w:rPr>
                <w:rFonts w:cstheme="minorHAnsi"/>
              </w:rPr>
              <w:t>.00</w:t>
            </w:r>
          </w:p>
        </w:tc>
      </w:tr>
      <w:tr w:rsidR="00751040" w:rsidRPr="00DE4908" w14:paraId="67FF48DA" w14:textId="77777777" w:rsidTr="000043D4">
        <w:trPr>
          <w:trHeight w:val="284"/>
        </w:trPr>
        <w:tc>
          <w:tcPr>
            <w:tcW w:w="1808" w:type="pct"/>
            <w:tcBorders>
              <w:top w:val="single" w:sz="4" w:space="0" w:color="auto"/>
              <w:left w:val="nil"/>
              <w:bottom w:val="single" w:sz="4" w:space="0" w:color="auto"/>
              <w:right w:val="nil"/>
            </w:tcBorders>
            <w:vAlign w:val="center"/>
          </w:tcPr>
          <w:p w14:paraId="611650CE" w14:textId="77777777" w:rsidR="00751040" w:rsidRPr="00DE4908" w:rsidRDefault="00751040" w:rsidP="007F787F">
            <w:pPr>
              <w:rPr>
                <w:rFonts w:cstheme="minorHAnsi"/>
              </w:rPr>
            </w:pPr>
            <w:r>
              <w:rPr>
                <w:rFonts w:cstheme="minorHAnsi"/>
              </w:rPr>
              <w:t>Cremated Remains</w:t>
            </w:r>
          </w:p>
        </w:tc>
        <w:tc>
          <w:tcPr>
            <w:tcW w:w="2649" w:type="pct"/>
            <w:gridSpan w:val="2"/>
            <w:tcBorders>
              <w:top w:val="single" w:sz="4" w:space="0" w:color="auto"/>
              <w:left w:val="nil"/>
              <w:bottom w:val="single" w:sz="4" w:space="0" w:color="auto"/>
              <w:right w:val="nil"/>
            </w:tcBorders>
            <w:vAlign w:val="center"/>
          </w:tcPr>
          <w:p w14:paraId="3026D856" w14:textId="26BBA6B4" w:rsidR="00751040" w:rsidRPr="00DE4908" w:rsidRDefault="00751040" w:rsidP="007F787F">
            <w:pPr>
              <w:rPr>
                <w:rFonts w:cstheme="minorHAnsi"/>
              </w:rPr>
            </w:pPr>
            <w:r w:rsidRPr="00DE4908">
              <w:rPr>
                <w:rFonts w:cstheme="minorHAnsi"/>
              </w:rPr>
              <w:t xml:space="preserve">Adult </w:t>
            </w:r>
            <w:r w:rsidR="000043D4">
              <w:rPr>
                <w:rFonts w:cstheme="minorHAnsi"/>
              </w:rPr>
              <w:t xml:space="preserve">&amp; Child (Under 18 Years) </w:t>
            </w:r>
            <w:r w:rsidRPr="00DE4908">
              <w:rPr>
                <w:rFonts w:cstheme="minorHAnsi"/>
              </w:rPr>
              <w:t xml:space="preserve">Non-Resident – </w:t>
            </w:r>
            <w:r>
              <w:rPr>
                <w:rFonts w:cstheme="minorHAnsi"/>
              </w:rPr>
              <w:t>A,</w:t>
            </w:r>
            <w:r w:rsidRPr="00DE4908">
              <w:rPr>
                <w:rFonts w:cstheme="minorHAnsi"/>
              </w:rPr>
              <w:t xml:space="preserve"> B &amp; C Type</w:t>
            </w:r>
          </w:p>
        </w:tc>
        <w:tc>
          <w:tcPr>
            <w:tcW w:w="543" w:type="pct"/>
            <w:tcBorders>
              <w:bottom w:val="single" w:sz="4" w:space="0" w:color="auto"/>
            </w:tcBorders>
            <w:vAlign w:val="center"/>
          </w:tcPr>
          <w:p w14:paraId="5D462B7D" w14:textId="06CCCBDB" w:rsidR="00751040" w:rsidRDefault="00751040" w:rsidP="007F787F">
            <w:pPr>
              <w:rPr>
                <w:rFonts w:cstheme="minorHAnsi"/>
              </w:rPr>
            </w:pPr>
            <w:r>
              <w:rPr>
                <w:rFonts w:cstheme="minorHAnsi"/>
              </w:rPr>
              <w:t xml:space="preserve">£ </w:t>
            </w:r>
            <w:r w:rsidR="00F07082">
              <w:rPr>
                <w:rFonts w:cstheme="minorHAnsi"/>
              </w:rPr>
              <w:t>2690</w:t>
            </w:r>
            <w:r>
              <w:rPr>
                <w:rFonts w:cstheme="minorHAnsi"/>
              </w:rPr>
              <w:t>.00</w:t>
            </w:r>
          </w:p>
        </w:tc>
      </w:tr>
      <w:tr w:rsidR="00751040" w:rsidRPr="00DE4908" w14:paraId="2BB1ED25"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C6D9F1" w:themeFill="text2" w:themeFillTint="33"/>
            <w:vAlign w:val="center"/>
          </w:tcPr>
          <w:p w14:paraId="33E9CEDE" w14:textId="77777777" w:rsidR="00751040" w:rsidRPr="00A16394" w:rsidRDefault="00751040" w:rsidP="007F787F">
            <w:pPr>
              <w:jc w:val="center"/>
              <w:rPr>
                <w:rFonts w:cstheme="minorHAnsi"/>
                <w:b/>
                <w:sz w:val="20"/>
                <w:szCs w:val="20"/>
              </w:rPr>
            </w:pPr>
            <w:r w:rsidRPr="00A16394">
              <w:rPr>
                <w:rFonts w:cstheme="minorHAnsi"/>
                <w:b/>
                <w:sz w:val="20"/>
                <w:szCs w:val="20"/>
              </w:rPr>
              <w:t>Special Size Plot – Cremated Remains Only – 25 Year Period – Up to 3 Caskets</w:t>
            </w:r>
            <w:r>
              <w:rPr>
                <w:rFonts w:cstheme="minorHAnsi"/>
                <w:b/>
                <w:sz w:val="20"/>
                <w:szCs w:val="20"/>
              </w:rPr>
              <w:t xml:space="preserve"> – 2 feet (61.4cm) x 3 feet (91.4cm)</w:t>
            </w:r>
          </w:p>
        </w:tc>
      </w:tr>
      <w:tr w:rsidR="00751040" w:rsidRPr="00DE4908" w14:paraId="5378F62B"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7" w:type="pct"/>
            <w:gridSpan w:val="3"/>
            <w:tcBorders>
              <w:top w:val="nil"/>
              <w:left w:val="nil"/>
              <w:bottom w:val="single" w:sz="4" w:space="0" w:color="auto"/>
              <w:right w:val="nil"/>
            </w:tcBorders>
            <w:vAlign w:val="center"/>
          </w:tcPr>
          <w:p w14:paraId="63E37DC1" w14:textId="77777777" w:rsidR="00751040" w:rsidRPr="00DE4908" w:rsidRDefault="00751040" w:rsidP="007F787F">
            <w:pPr>
              <w:rPr>
                <w:rFonts w:cstheme="minorHAnsi"/>
              </w:rPr>
            </w:pPr>
            <w:r w:rsidRPr="00DE4908">
              <w:rPr>
                <w:rFonts w:cstheme="minorHAnsi"/>
              </w:rPr>
              <w:t>Re-Lease plot for another 25 years</w:t>
            </w:r>
          </w:p>
        </w:tc>
        <w:tc>
          <w:tcPr>
            <w:tcW w:w="543" w:type="pct"/>
            <w:tcBorders>
              <w:top w:val="nil"/>
              <w:left w:val="nil"/>
              <w:bottom w:val="single" w:sz="4" w:space="0" w:color="auto"/>
              <w:right w:val="nil"/>
            </w:tcBorders>
            <w:vAlign w:val="center"/>
          </w:tcPr>
          <w:p w14:paraId="295C42BC" w14:textId="77777777" w:rsidR="00751040" w:rsidRPr="00DE4908" w:rsidRDefault="00751040" w:rsidP="007F787F">
            <w:pPr>
              <w:rPr>
                <w:rFonts w:cstheme="minorHAnsi"/>
              </w:rPr>
            </w:pPr>
            <w:r w:rsidRPr="00DE4908">
              <w:rPr>
                <w:rFonts w:cstheme="minorHAnsi"/>
              </w:rPr>
              <w:t>£</w:t>
            </w:r>
            <w:r>
              <w:rPr>
                <w:rFonts w:cstheme="minorHAnsi"/>
              </w:rPr>
              <w:t xml:space="preserve">   448.00</w:t>
            </w:r>
          </w:p>
        </w:tc>
      </w:tr>
      <w:tr w:rsidR="00751040" w:rsidRPr="00DE4908" w14:paraId="33777BE6"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C6D9F1" w:themeFill="text2" w:themeFillTint="33"/>
            <w:vAlign w:val="center"/>
          </w:tcPr>
          <w:p w14:paraId="6288C196" w14:textId="77777777" w:rsidR="00751040" w:rsidRPr="00DE4908" w:rsidRDefault="00751040" w:rsidP="007F787F">
            <w:pPr>
              <w:jc w:val="center"/>
              <w:rPr>
                <w:rFonts w:cstheme="minorHAnsi"/>
                <w:b/>
              </w:rPr>
            </w:pPr>
            <w:r w:rsidRPr="00DE4908">
              <w:rPr>
                <w:rFonts w:cstheme="minorHAnsi"/>
                <w:b/>
              </w:rPr>
              <w:t>STILLBORN CHILD COMMUNAL BURIAL AREA INTERMENT CHARGE</w:t>
            </w:r>
          </w:p>
        </w:tc>
      </w:tr>
      <w:tr w:rsidR="00751040" w:rsidRPr="00DE4908" w14:paraId="5E2406D9"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457" w:type="pct"/>
            <w:gridSpan w:val="3"/>
            <w:tcBorders>
              <w:top w:val="nil"/>
              <w:left w:val="nil"/>
              <w:bottom w:val="single" w:sz="4" w:space="0" w:color="auto"/>
              <w:right w:val="nil"/>
            </w:tcBorders>
            <w:vAlign w:val="center"/>
          </w:tcPr>
          <w:p w14:paraId="09D8E952" w14:textId="77777777" w:rsidR="00751040" w:rsidRPr="00DE4908" w:rsidRDefault="00751040" w:rsidP="007F787F">
            <w:pPr>
              <w:rPr>
                <w:rFonts w:cstheme="minorHAnsi"/>
              </w:rPr>
            </w:pPr>
            <w:bookmarkStart w:id="1" w:name="_Hlk187054990"/>
            <w:r>
              <w:rPr>
                <w:rFonts w:cstheme="minorHAnsi"/>
              </w:rPr>
              <w:t xml:space="preserve">                                                    </w:t>
            </w:r>
            <w:r w:rsidRPr="00DE4908">
              <w:rPr>
                <w:rFonts w:cstheme="minorHAnsi"/>
              </w:rPr>
              <w:t>Exclusive right of burial cannot be purchased in this area</w:t>
            </w:r>
          </w:p>
        </w:tc>
        <w:tc>
          <w:tcPr>
            <w:tcW w:w="543" w:type="pct"/>
            <w:tcBorders>
              <w:top w:val="nil"/>
              <w:left w:val="nil"/>
              <w:bottom w:val="single" w:sz="4" w:space="0" w:color="auto"/>
              <w:right w:val="nil"/>
            </w:tcBorders>
            <w:vAlign w:val="center"/>
          </w:tcPr>
          <w:p w14:paraId="617B9C32" w14:textId="77777777" w:rsidR="00751040" w:rsidRPr="00DE4908" w:rsidRDefault="00751040" w:rsidP="007F787F">
            <w:pPr>
              <w:rPr>
                <w:rFonts w:cstheme="minorHAnsi"/>
              </w:rPr>
            </w:pPr>
          </w:p>
        </w:tc>
      </w:tr>
      <w:bookmarkEnd w:id="1"/>
      <w:tr w:rsidR="00751040" w:rsidRPr="00DE4908" w14:paraId="2628FF54"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vAlign w:val="center"/>
          </w:tcPr>
          <w:p w14:paraId="2727A71F" w14:textId="77777777" w:rsidR="00751040" w:rsidRDefault="00751040" w:rsidP="007F787F">
            <w:pPr>
              <w:jc w:val="center"/>
              <w:rPr>
                <w:rFonts w:cstheme="minorHAnsi"/>
                <w:bCs/>
                <w:u w:val="single"/>
              </w:rPr>
            </w:pPr>
            <w:r w:rsidRPr="00F41E93">
              <w:rPr>
                <w:rFonts w:cstheme="minorHAnsi"/>
                <w:bCs/>
                <w:u w:val="single"/>
              </w:rPr>
              <w:t>Purchase Fees – What’s Included</w:t>
            </w:r>
            <w:r>
              <w:rPr>
                <w:rFonts w:cstheme="minorHAnsi"/>
                <w:bCs/>
                <w:u w:val="single"/>
              </w:rPr>
              <w:t>:</w:t>
            </w:r>
          </w:p>
          <w:p w14:paraId="37432681" w14:textId="0AE1AAE3" w:rsidR="00257C70" w:rsidRPr="00F41E93" w:rsidRDefault="00751040" w:rsidP="00A622FC">
            <w:pPr>
              <w:jc w:val="center"/>
              <w:rPr>
                <w:rFonts w:cstheme="minorHAnsi"/>
                <w:bCs/>
                <w:sz w:val="16"/>
                <w:szCs w:val="16"/>
              </w:rPr>
            </w:pPr>
            <w:r>
              <w:rPr>
                <w:rFonts w:cstheme="minorHAnsi"/>
                <w:bCs/>
                <w:sz w:val="16"/>
                <w:szCs w:val="16"/>
              </w:rPr>
              <w:t>Pre-arranged grave selection with cemetery staff; memorial charges to fix and inscribe extra inscriptions; safety memorial inspection under regulations; preparation of a deed or lease plan for the exclusive right of burial for each grave.</w:t>
            </w:r>
          </w:p>
        </w:tc>
      </w:tr>
      <w:tr w:rsidR="00751040" w:rsidRPr="00DE4908" w14:paraId="30805460"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C6D9F1" w:themeFill="text2" w:themeFillTint="33"/>
            <w:vAlign w:val="center"/>
          </w:tcPr>
          <w:p w14:paraId="0DD7F28A" w14:textId="77777777" w:rsidR="00751040" w:rsidRPr="00DE4908" w:rsidRDefault="00751040" w:rsidP="007F787F">
            <w:pPr>
              <w:jc w:val="center"/>
              <w:rPr>
                <w:rFonts w:cstheme="minorHAnsi"/>
                <w:b/>
              </w:rPr>
            </w:pPr>
            <w:r w:rsidRPr="00DE4908">
              <w:rPr>
                <w:rFonts w:cstheme="minorHAnsi"/>
                <w:b/>
              </w:rPr>
              <w:t>Information on Purchase of a Burial Plot / Exclusive Right of Burial</w:t>
            </w:r>
          </w:p>
        </w:tc>
      </w:tr>
      <w:tr w:rsidR="00751040" w:rsidRPr="004F48C5" w14:paraId="7DF47B90"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vAlign w:val="center"/>
          </w:tcPr>
          <w:p w14:paraId="4631C236" w14:textId="77777777" w:rsidR="00751040" w:rsidRPr="00C32EEE" w:rsidRDefault="00751040" w:rsidP="007F787F">
            <w:pPr>
              <w:rPr>
                <w:rFonts w:cstheme="minorHAnsi"/>
                <w:sz w:val="20"/>
                <w:szCs w:val="20"/>
              </w:rPr>
            </w:pPr>
            <w:r w:rsidRPr="00C32EEE">
              <w:rPr>
                <w:rFonts w:cstheme="minorHAnsi"/>
                <w:sz w:val="20"/>
                <w:szCs w:val="20"/>
              </w:rPr>
              <w:t xml:space="preserve">The purchase of a burial plot / exclusive right of burial means that you have taken the rights of interment and to erect a memorial within the said cemetery of which you will hold the deeds for a set length of time. It also means that you as the deed holder are responsible for any item placed upon it including its maintenance is in good order. Failure to do this and in the unlikely occasion that someone is injured, could result in a claim against the deed holder, and therefore is it recommended that the deed holder maintains their </w:t>
            </w:r>
            <w:r>
              <w:rPr>
                <w:rFonts w:cstheme="minorHAnsi"/>
                <w:sz w:val="20"/>
                <w:szCs w:val="20"/>
              </w:rPr>
              <w:t>memorial on the grave</w:t>
            </w:r>
            <w:r w:rsidRPr="00C32EEE">
              <w:rPr>
                <w:rFonts w:cstheme="minorHAnsi"/>
                <w:sz w:val="20"/>
                <w:szCs w:val="20"/>
              </w:rPr>
              <w:t xml:space="preserve"> in good condition </w:t>
            </w:r>
            <w:r>
              <w:rPr>
                <w:rFonts w:cstheme="minorHAnsi"/>
                <w:sz w:val="20"/>
                <w:szCs w:val="20"/>
              </w:rPr>
              <w:t xml:space="preserve">and </w:t>
            </w:r>
            <w:r w:rsidRPr="00C32EEE">
              <w:rPr>
                <w:rFonts w:cstheme="minorHAnsi"/>
                <w:sz w:val="20"/>
                <w:szCs w:val="20"/>
              </w:rPr>
              <w:t>taking out insurance to cover any eventuality.</w:t>
            </w:r>
          </w:p>
        </w:tc>
      </w:tr>
      <w:tr w:rsidR="00AA6465" w:rsidRPr="00DE4908" w14:paraId="6A80EFDF" w14:textId="77777777" w:rsidTr="00DE4BB7">
        <w:trPr>
          <w:trHeight w:val="284"/>
        </w:trPr>
        <w:tc>
          <w:tcPr>
            <w:tcW w:w="5000" w:type="pct"/>
            <w:gridSpan w:val="4"/>
            <w:shd w:val="clear" w:color="auto" w:fill="17365D" w:themeFill="text2" w:themeFillShade="BF"/>
            <w:vAlign w:val="center"/>
          </w:tcPr>
          <w:p w14:paraId="260D624D" w14:textId="320AEF07" w:rsidR="00AA6465" w:rsidRPr="00DE4908" w:rsidRDefault="00870B37" w:rsidP="007F787F">
            <w:pPr>
              <w:jc w:val="center"/>
              <w:rPr>
                <w:rFonts w:cstheme="minorHAnsi"/>
                <w:b/>
              </w:rPr>
            </w:pPr>
            <w:r>
              <w:rPr>
                <w:rFonts w:cstheme="minorHAnsi"/>
                <w:b/>
              </w:rPr>
              <w:lastRenderedPageBreak/>
              <w:t>GRAVE SELECTION</w:t>
            </w:r>
          </w:p>
        </w:tc>
      </w:tr>
      <w:tr w:rsidR="004409C0" w:rsidRPr="00DE4908" w14:paraId="62A9A7A9" w14:textId="77777777" w:rsidTr="00E5669B">
        <w:trPr>
          <w:trHeight w:val="284"/>
        </w:trPr>
        <w:tc>
          <w:tcPr>
            <w:tcW w:w="4457" w:type="pct"/>
            <w:gridSpan w:val="3"/>
            <w:tcBorders>
              <w:top w:val="single" w:sz="4" w:space="0" w:color="auto"/>
            </w:tcBorders>
            <w:vAlign w:val="center"/>
          </w:tcPr>
          <w:p w14:paraId="7B70E433" w14:textId="472F7C9F" w:rsidR="004409C0" w:rsidRPr="00DE4908" w:rsidRDefault="00870B37" w:rsidP="00E5669B">
            <w:pPr>
              <w:rPr>
                <w:rFonts w:cstheme="minorHAnsi"/>
              </w:rPr>
            </w:pPr>
            <w:r>
              <w:rPr>
                <w:rFonts w:cstheme="minorHAnsi"/>
              </w:rPr>
              <w:t>Selecting a grave with staff member on site out of rotation</w:t>
            </w:r>
          </w:p>
        </w:tc>
        <w:tc>
          <w:tcPr>
            <w:tcW w:w="543" w:type="pct"/>
            <w:tcBorders>
              <w:top w:val="single" w:sz="4" w:space="0" w:color="auto"/>
            </w:tcBorders>
            <w:vAlign w:val="center"/>
          </w:tcPr>
          <w:p w14:paraId="34EF7D60" w14:textId="1CAE6ED4" w:rsidR="004409C0" w:rsidRPr="00DE4908" w:rsidRDefault="004409C0" w:rsidP="00E5669B">
            <w:pPr>
              <w:rPr>
                <w:rFonts w:cstheme="minorHAnsi"/>
              </w:rPr>
            </w:pPr>
            <w:r w:rsidRPr="00DE4908">
              <w:rPr>
                <w:rFonts w:cstheme="minorHAnsi"/>
              </w:rPr>
              <w:t xml:space="preserve">£ </w:t>
            </w:r>
            <w:r>
              <w:rPr>
                <w:rFonts w:cstheme="minorHAnsi"/>
              </w:rPr>
              <w:t>50.00</w:t>
            </w:r>
          </w:p>
        </w:tc>
      </w:tr>
      <w:tr w:rsidR="00751040" w:rsidRPr="00DE4908" w14:paraId="40803B4E" w14:textId="77777777" w:rsidTr="00DE4BB7">
        <w:trPr>
          <w:trHeight w:val="284"/>
        </w:trPr>
        <w:tc>
          <w:tcPr>
            <w:tcW w:w="5000" w:type="pct"/>
            <w:gridSpan w:val="4"/>
            <w:shd w:val="clear" w:color="auto" w:fill="17365D" w:themeFill="text2" w:themeFillShade="BF"/>
            <w:vAlign w:val="center"/>
          </w:tcPr>
          <w:p w14:paraId="27353D5F" w14:textId="77777777" w:rsidR="00751040" w:rsidRPr="00DE4908" w:rsidRDefault="00751040" w:rsidP="007F787F">
            <w:pPr>
              <w:jc w:val="center"/>
              <w:rPr>
                <w:rFonts w:cstheme="minorHAnsi"/>
                <w:b/>
              </w:rPr>
            </w:pPr>
            <w:r w:rsidRPr="00DE4908">
              <w:rPr>
                <w:rFonts w:cstheme="minorHAnsi"/>
                <w:b/>
              </w:rPr>
              <w:t>TRANSFER DEEDS</w:t>
            </w:r>
          </w:p>
        </w:tc>
      </w:tr>
      <w:tr w:rsidR="00751040" w:rsidRPr="00DE4908" w14:paraId="0741DD6A" w14:textId="77777777" w:rsidTr="00DE4BB7">
        <w:trPr>
          <w:trHeight w:val="284"/>
        </w:trPr>
        <w:tc>
          <w:tcPr>
            <w:tcW w:w="4457" w:type="pct"/>
            <w:gridSpan w:val="3"/>
            <w:tcBorders>
              <w:top w:val="single" w:sz="4" w:space="0" w:color="auto"/>
            </w:tcBorders>
            <w:vAlign w:val="center"/>
          </w:tcPr>
          <w:p w14:paraId="126FF85B" w14:textId="77777777" w:rsidR="00751040" w:rsidRPr="00DE4908" w:rsidRDefault="00751040" w:rsidP="007F787F">
            <w:pPr>
              <w:rPr>
                <w:rFonts w:cstheme="minorHAnsi"/>
              </w:rPr>
            </w:pPr>
            <w:bookmarkStart w:id="2" w:name="_Hlk220677641"/>
            <w:r w:rsidRPr="00DE4908">
              <w:rPr>
                <w:rFonts w:cstheme="minorHAnsi"/>
              </w:rPr>
              <w:t>Transfer of the grant to Exclusive Right of Burial of a grave space to a new name and for the entry of the new particulars in the ‘Register of Purchased Graves’</w:t>
            </w:r>
          </w:p>
        </w:tc>
        <w:tc>
          <w:tcPr>
            <w:tcW w:w="543" w:type="pct"/>
            <w:tcBorders>
              <w:top w:val="single" w:sz="4" w:space="0" w:color="auto"/>
            </w:tcBorders>
            <w:vAlign w:val="center"/>
          </w:tcPr>
          <w:p w14:paraId="6C976671" w14:textId="77777777" w:rsidR="00751040" w:rsidRPr="00DE4908" w:rsidRDefault="00751040" w:rsidP="007F787F">
            <w:pPr>
              <w:rPr>
                <w:rFonts w:cstheme="minorHAnsi"/>
              </w:rPr>
            </w:pPr>
            <w:r w:rsidRPr="00DE4908">
              <w:rPr>
                <w:rFonts w:cstheme="minorHAnsi"/>
              </w:rPr>
              <w:t xml:space="preserve">£ </w:t>
            </w:r>
            <w:r>
              <w:rPr>
                <w:rFonts w:cstheme="minorHAnsi"/>
              </w:rPr>
              <w:t>80.00</w:t>
            </w:r>
          </w:p>
        </w:tc>
      </w:tr>
      <w:bookmarkEnd w:id="2"/>
      <w:tr w:rsidR="00751040" w:rsidRPr="00DE4908" w14:paraId="663C561E"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single" w:sz="4" w:space="0" w:color="auto"/>
              <w:right w:val="nil"/>
            </w:tcBorders>
            <w:shd w:val="clear" w:color="auto" w:fill="17365D" w:themeFill="text2" w:themeFillShade="BF"/>
            <w:vAlign w:val="center"/>
          </w:tcPr>
          <w:p w14:paraId="04D7CF67" w14:textId="77777777" w:rsidR="00751040" w:rsidRPr="00DE4908" w:rsidRDefault="00751040" w:rsidP="007F787F">
            <w:pPr>
              <w:jc w:val="center"/>
              <w:rPr>
                <w:rFonts w:cstheme="minorHAnsi"/>
                <w:b/>
              </w:rPr>
            </w:pPr>
            <w:r w:rsidRPr="00DE4908">
              <w:rPr>
                <w:rFonts w:cstheme="minorHAnsi"/>
                <w:b/>
              </w:rPr>
              <w:t>INTERMENT COSTS</w:t>
            </w:r>
          </w:p>
        </w:tc>
      </w:tr>
      <w:tr w:rsidR="00751040" w14:paraId="192817C4" w14:textId="77777777" w:rsidTr="000043D4">
        <w:trPr>
          <w:trHeight w:val="284"/>
        </w:trPr>
        <w:tc>
          <w:tcPr>
            <w:tcW w:w="1808" w:type="pct"/>
            <w:tcBorders>
              <w:top w:val="single" w:sz="4" w:space="0" w:color="auto"/>
              <w:left w:val="nil"/>
              <w:bottom w:val="single" w:sz="4" w:space="0" w:color="auto"/>
              <w:right w:val="nil"/>
            </w:tcBorders>
            <w:vAlign w:val="center"/>
          </w:tcPr>
          <w:p w14:paraId="33C0A37A" w14:textId="77777777" w:rsidR="00751040" w:rsidRDefault="00751040" w:rsidP="007F787F">
            <w:pPr>
              <w:rPr>
                <w:rFonts w:cstheme="minorHAnsi"/>
              </w:rPr>
            </w:pPr>
            <w:r>
              <w:rPr>
                <w:rFonts w:cstheme="minorHAnsi"/>
              </w:rPr>
              <w:t>Single &amp; Double Depth</w:t>
            </w:r>
          </w:p>
        </w:tc>
        <w:tc>
          <w:tcPr>
            <w:tcW w:w="2649" w:type="pct"/>
            <w:gridSpan w:val="2"/>
            <w:tcBorders>
              <w:top w:val="single" w:sz="4" w:space="0" w:color="auto"/>
              <w:left w:val="nil"/>
              <w:bottom w:val="single" w:sz="4" w:space="0" w:color="auto"/>
              <w:right w:val="nil"/>
            </w:tcBorders>
            <w:vAlign w:val="center"/>
          </w:tcPr>
          <w:p w14:paraId="004C4C5A" w14:textId="231A7A3B" w:rsidR="00751040" w:rsidRPr="00DE4908" w:rsidRDefault="00751040" w:rsidP="007F787F">
            <w:pPr>
              <w:rPr>
                <w:rFonts w:cstheme="minorHAnsi"/>
              </w:rPr>
            </w:pPr>
            <w:r>
              <w:rPr>
                <w:rFonts w:cstheme="minorHAnsi"/>
              </w:rPr>
              <w:t>Adult Resident -</w:t>
            </w:r>
            <w:r w:rsidR="00DE4BB7">
              <w:rPr>
                <w:rFonts w:cstheme="minorHAnsi"/>
              </w:rPr>
              <w:t xml:space="preserve"> </w:t>
            </w:r>
            <w:r>
              <w:rPr>
                <w:rFonts w:cstheme="minorHAnsi"/>
              </w:rPr>
              <w:t>A, B &amp;</w:t>
            </w:r>
            <w:r w:rsidR="00257C70">
              <w:rPr>
                <w:rFonts w:cstheme="minorHAnsi"/>
              </w:rPr>
              <w:t xml:space="preserve"> </w:t>
            </w:r>
            <w:r>
              <w:rPr>
                <w:rFonts w:cstheme="minorHAnsi"/>
              </w:rPr>
              <w:t>C Type</w:t>
            </w:r>
          </w:p>
        </w:tc>
        <w:tc>
          <w:tcPr>
            <w:tcW w:w="543" w:type="pct"/>
            <w:tcBorders>
              <w:top w:val="single" w:sz="4" w:space="0" w:color="auto"/>
              <w:bottom w:val="single" w:sz="4" w:space="0" w:color="auto"/>
            </w:tcBorders>
            <w:vAlign w:val="center"/>
          </w:tcPr>
          <w:p w14:paraId="0A19C1AF" w14:textId="77777777" w:rsidR="00751040" w:rsidRDefault="00751040" w:rsidP="007F787F">
            <w:pPr>
              <w:rPr>
                <w:rFonts w:cstheme="minorHAnsi"/>
              </w:rPr>
            </w:pPr>
            <w:r>
              <w:rPr>
                <w:rFonts w:cstheme="minorHAnsi"/>
              </w:rPr>
              <w:t>£ 1207.00</w:t>
            </w:r>
          </w:p>
        </w:tc>
      </w:tr>
      <w:tr w:rsidR="00751040" w14:paraId="39C51CF1" w14:textId="77777777" w:rsidTr="000043D4">
        <w:trPr>
          <w:trHeight w:val="284"/>
        </w:trPr>
        <w:tc>
          <w:tcPr>
            <w:tcW w:w="1808" w:type="pct"/>
            <w:tcBorders>
              <w:top w:val="single" w:sz="4" w:space="0" w:color="auto"/>
              <w:left w:val="nil"/>
              <w:bottom w:val="single" w:sz="4" w:space="0" w:color="auto"/>
              <w:right w:val="nil"/>
            </w:tcBorders>
            <w:vAlign w:val="center"/>
          </w:tcPr>
          <w:p w14:paraId="32247D1B" w14:textId="77777777" w:rsidR="00751040" w:rsidRDefault="00751040" w:rsidP="007F787F">
            <w:pPr>
              <w:rPr>
                <w:rFonts w:cstheme="minorHAnsi"/>
              </w:rPr>
            </w:pPr>
            <w:r>
              <w:rPr>
                <w:rFonts w:cstheme="minorHAnsi"/>
              </w:rPr>
              <w:t>Triple Depth (Purchased 1</w:t>
            </w:r>
            <w:r w:rsidRPr="006C19A2">
              <w:rPr>
                <w:rFonts w:cstheme="minorHAnsi"/>
                <w:vertAlign w:val="superscript"/>
              </w:rPr>
              <w:t>st</w:t>
            </w:r>
            <w:r>
              <w:rPr>
                <w:rFonts w:cstheme="minorHAnsi"/>
              </w:rPr>
              <w:t xml:space="preserve"> April 2020)</w:t>
            </w:r>
          </w:p>
        </w:tc>
        <w:tc>
          <w:tcPr>
            <w:tcW w:w="2649" w:type="pct"/>
            <w:gridSpan w:val="2"/>
            <w:tcBorders>
              <w:top w:val="single" w:sz="4" w:space="0" w:color="auto"/>
              <w:left w:val="nil"/>
              <w:bottom w:val="single" w:sz="4" w:space="0" w:color="auto"/>
              <w:right w:val="nil"/>
            </w:tcBorders>
            <w:vAlign w:val="center"/>
          </w:tcPr>
          <w:p w14:paraId="3CE04745" w14:textId="49CFF735" w:rsidR="00751040" w:rsidRPr="00DE4908" w:rsidRDefault="00751040" w:rsidP="007F787F">
            <w:pPr>
              <w:rPr>
                <w:rFonts w:cstheme="minorHAnsi"/>
              </w:rPr>
            </w:pPr>
            <w:r>
              <w:rPr>
                <w:rFonts w:cstheme="minorHAnsi"/>
              </w:rPr>
              <w:t>Adult Resident -</w:t>
            </w:r>
            <w:r w:rsidR="00DE4BB7">
              <w:rPr>
                <w:rFonts w:cstheme="minorHAnsi"/>
              </w:rPr>
              <w:t xml:space="preserve"> </w:t>
            </w:r>
            <w:r>
              <w:rPr>
                <w:rFonts w:cstheme="minorHAnsi"/>
              </w:rPr>
              <w:t>A, B &amp;</w:t>
            </w:r>
            <w:r w:rsidR="00257C70">
              <w:rPr>
                <w:rFonts w:cstheme="minorHAnsi"/>
              </w:rPr>
              <w:t xml:space="preserve"> </w:t>
            </w:r>
            <w:r>
              <w:rPr>
                <w:rFonts w:cstheme="minorHAnsi"/>
              </w:rPr>
              <w:t>C Type</w:t>
            </w:r>
          </w:p>
        </w:tc>
        <w:tc>
          <w:tcPr>
            <w:tcW w:w="543" w:type="pct"/>
            <w:tcBorders>
              <w:bottom w:val="single" w:sz="4" w:space="0" w:color="auto"/>
            </w:tcBorders>
            <w:vAlign w:val="center"/>
          </w:tcPr>
          <w:p w14:paraId="031AE4B8" w14:textId="77777777" w:rsidR="00751040" w:rsidRDefault="00751040" w:rsidP="007F787F">
            <w:pPr>
              <w:rPr>
                <w:rFonts w:cstheme="minorHAnsi"/>
              </w:rPr>
            </w:pPr>
            <w:r>
              <w:rPr>
                <w:rFonts w:cstheme="minorHAnsi"/>
              </w:rPr>
              <w:t>£ 1750.00</w:t>
            </w:r>
          </w:p>
        </w:tc>
      </w:tr>
      <w:tr w:rsidR="00751040" w14:paraId="618437FD" w14:textId="77777777" w:rsidTr="000043D4">
        <w:trPr>
          <w:trHeight w:val="284"/>
        </w:trPr>
        <w:tc>
          <w:tcPr>
            <w:tcW w:w="1808" w:type="pct"/>
            <w:tcBorders>
              <w:top w:val="single" w:sz="4" w:space="0" w:color="auto"/>
              <w:left w:val="nil"/>
              <w:bottom w:val="single" w:sz="4" w:space="0" w:color="auto"/>
              <w:right w:val="nil"/>
            </w:tcBorders>
            <w:vAlign w:val="center"/>
          </w:tcPr>
          <w:p w14:paraId="59F428F0" w14:textId="77777777" w:rsidR="00751040" w:rsidRDefault="00751040" w:rsidP="007F787F">
            <w:pPr>
              <w:rPr>
                <w:rFonts w:cstheme="minorHAnsi"/>
              </w:rPr>
            </w:pPr>
            <w:r>
              <w:rPr>
                <w:rFonts w:cstheme="minorHAnsi"/>
              </w:rPr>
              <w:t>Single &amp; Double Depth</w:t>
            </w:r>
          </w:p>
        </w:tc>
        <w:tc>
          <w:tcPr>
            <w:tcW w:w="2649" w:type="pct"/>
            <w:gridSpan w:val="2"/>
            <w:tcBorders>
              <w:top w:val="single" w:sz="4" w:space="0" w:color="auto"/>
              <w:left w:val="nil"/>
              <w:bottom w:val="single" w:sz="4" w:space="0" w:color="auto"/>
              <w:right w:val="nil"/>
            </w:tcBorders>
            <w:vAlign w:val="center"/>
          </w:tcPr>
          <w:p w14:paraId="06D35270" w14:textId="4A4B9AEC" w:rsidR="00751040" w:rsidRPr="00DE4908" w:rsidRDefault="00751040" w:rsidP="007F787F">
            <w:pPr>
              <w:rPr>
                <w:rFonts w:cstheme="minorHAnsi"/>
              </w:rPr>
            </w:pPr>
            <w:r>
              <w:rPr>
                <w:rFonts w:cstheme="minorHAnsi"/>
              </w:rPr>
              <w:t>Child Resident (Under 18 Years) – A, B &amp;</w:t>
            </w:r>
            <w:r w:rsidR="00257C70">
              <w:rPr>
                <w:rFonts w:cstheme="minorHAnsi"/>
              </w:rPr>
              <w:t xml:space="preserve"> </w:t>
            </w:r>
            <w:r>
              <w:rPr>
                <w:rFonts w:cstheme="minorHAnsi"/>
              </w:rPr>
              <w:t xml:space="preserve">C Type </w:t>
            </w:r>
          </w:p>
        </w:tc>
        <w:tc>
          <w:tcPr>
            <w:tcW w:w="543" w:type="pct"/>
            <w:tcBorders>
              <w:bottom w:val="single" w:sz="4" w:space="0" w:color="auto"/>
            </w:tcBorders>
            <w:vAlign w:val="center"/>
          </w:tcPr>
          <w:p w14:paraId="740E3E98" w14:textId="77777777" w:rsidR="00751040" w:rsidRDefault="00751040" w:rsidP="007F787F">
            <w:pPr>
              <w:rPr>
                <w:rFonts w:cstheme="minorHAnsi"/>
              </w:rPr>
            </w:pPr>
            <w:r>
              <w:rPr>
                <w:rFonts w:cstheme="minorHAnsi"/>
              </w:rPr>
              <w:t>£   830.00</w:t>
            </w:r>
          </w:p>
        </w:tc>
      </w:tr>
      <w:tr w:rsidR="00751040" w14:paraId="1799AC8B" w14:textId="77777777" w:rsidTr="000043D4">
        <w:trPr>
          <w:trHeight w:val="284"/>
        </w:trPr>
        <w:tc>
          <w:tcPr>
            <w:tcW w:w="1808" w:type="pct"/>
            <w:tcBorders>
              <w:top w:val="single" w:sz="4" w:space="0" w:color="auto"/>
              <w:left w:val="nil"/>
              <w:bottom w:val="single" w:sz="4" w:space="0" w:color="auto"/>
              <w:right w:val="nil"/>
            </w:tcBorders>
            <w:vAlign w:val="center"/>
          </w:tcPr>
          <w:p w14:paraId="2864DEF8" w14:textId="77777777" w:rsidR="00751040" w:rsidRDefault="00751040" w:rsidP="007F787F">
            <w:pPr>
              <w:rPr>
                <w:rFonts w:cstheme="minorHAnsi"/>
              </w:rPr>
            </w:pPr>
            <w:r>
              <w:rPr>
                <w:rFonts w:cstheme="minorHAnsi"/>
              </w:rPr>
              <w:t>Single Depth &amp; Double Depth</w:t>
            </w:r>
          </w:p>
        </w:tc>
        <w:tc>
          <w:tcPr>
            <w:tcW w:w="2649" w:type="pct"/>
            <w:gridSpan w:val="2"/>
            <w:tcBorders>
              <w:top w:val="single" w:sz="4" w:space="0" w:color="auto"/>
              <w:left w:val="nil"/>
              <w:bottom w:val="single" w:sz="4" w:space="0" w:color="auto"/>
              <w:right w:val="nil"/>
            </w:tcBorders>
            <w:vAlign w:val="center"/>
          </w:tcPr>
          <w:p w14:paraId="40CAA5D0" w14:textId="05E48078" w:rsidR="00751040" w:rsidRDefault="00751040" w:rsidP="007F787F">
            <w:pPr>
              <w:rPr>
                <w:rFonts w:cstheme="minorHAnsi"/>
              </w:rPr>
            </w:pPr>
            <w:r>
              <w:rPr>
                <w:rFonts w:cstheme="minorHAnsi"/>
              </w:rPr>
              <w:t>Adult Non-Resident -</w:t>
            </w:r>
            <w:r w:rsidR="00DE4BB7">
              <w:rPr>
                <w:rFonts w:cstheme="minorHAnsi"/>
              </w:rPr>
              <w:t xml:space="preserve"> </w:t>
            </w:r>
            <w:r>
              <w:rPr>
                <w:rFonts w:cstheme="minorHAnsi"/>
              </w:rPr>
              <w:t>A, B &amp; C Type</w:t>
            </w:r>
          </w:p>
        </w:tc>
        <w:tc>
          <w:tcPr>
            <w:tcW w:w="543" w:type="pct"/>
            <w:tcBorders>
              <w:bottom w:val="single" w:sz="4" w:space="0" w:color="auto"/>
            </w:tcBorders>
            <w:vAlign w:val="center"/>
          </w:tcPr>
          <w:p w14:paraId="3947EE9C" w14:textId="77777777" w:rsidR="00751040" w:rsidRDefault="00751040" w:rsidP="007F787F">
            <w:pPr>
              <w:rPr>
                <w:rFonts w:cstheme="minorHAnsi"/>
              </w:rPr>
            </w:pPr>
            <w:r>
              <w:rPr>
                <w:rFonts w:cstheme="minorHAnsi"/>
              </w:rPr>
              <w:t>£ 2414.00</w:t>
            </w:r>
          </w:p>
        </w:tc>
      </w:tr>
      <w:tr w:rsidR="00751040" w14:paraId="75658816" w14:textId="77777777" w:rsidTr="000043D4">
        <w:trPr>
          <w:trHeight w:val="284"/>
        </w:trPr>
        <w:tc>
          <w:tcPr>
            <w:tcW w:w="1808" w:type="pct"/>
            <w:tcBorders>
              <w:top w:val="single" w:sz="4" w:space="0" w:color="auto"/>
              <w:left w:val="nil"/>
              <w:bottom w:val="single" w:sz="4" w:space="0" w:color="auto"/>
              <w:right w:val="nil"/>
            </w:tcBorders>
            <w:vAlign w:val="center"/>
          </w:tcPr>
          <w:p w14:paraId="7D7D0A1D" w14:textId="77777777" w:rsidR="00751040" w:rsidRDefault="00751040" w:rsidP="007F787F">
            <w:pPr>
              <w:rPr>
                <w:rFonts w:cstheme="minorHAnsi"/>
              </w:rPr>
            </w:pPr>
            <w:r>
              <w:rPr>
                <w:rFonts w:cstheme="minorHAnsi"/>
              </w:rPr>
              <w:t>Triple Depth (Purchased 1</w:t>
            </w:r>
            <w:r w:rsidRPr="006C19A2">
              <w:rPr>
                <w:rFonts w:cstheme="minorHAnsi"/>
                <w:vertAlign w:val="superscript"/>
              </w:rPr>
              <w:t>st</w:t>
            </w:r>
            <w:r>
              <w:rPr>
                <w:rFonts w:cstheme="minorHAnsi"/>
              </w:rPr>
              <w:t xml:space="preserve"> April 2020)</w:t>
            </w:r>
          </w:p>
        </w:tc>
        <w:tc>
          <w:tcPr>
            <w:tcW w:w="2649" w:type="pct"/>
            <w:gridSpan w:val="2"/>
            <w:tcBorders>
              <w:top w:val="single" w:sz="4" w:space="0" w:color="auto"/>
              <w:left w:val="nil"/>
              <w:bottom w:val="single" w:sz="4" w:space="0" w:color="auto"/>
              <w:right w:val="nil"/>
            </w:tcBorders>
            <w:vAlign w:val="center"/>
          </w:tcPr>
          <w:p w14:paraId="40F9EE86" w14:textId="5176E3E2" w:rsidR="00751040" w:rsidRPr="00DE4908" w:rsidRDefault="00751040" w:rsidP="007F787F">
            <w:pPr>
              <w:rPr>
                <w:rFonts w:cstheme="minorHAnsi"/>
              </w:rPr>
            </w:pPr>
            <w:r>
              <w:rPr>
                <w:rFonts w:cstheme="minorHAnsi"/>
              </w:rPr>
              <w:t>Adult Non-Resident</w:t>
            </w:r>
            <w:r w:rsidR="00DE4BB7">
              <w:rPr>
                <w:rFonts w:cstheme="minorHAnsi"/>
              </w:rPr>
              <w:t xml:space="preserve"> </w:t>
            </w:r>
            <w:r>
              <w:rPr>
                <w:rFonts w:cstheme="minorHAnsi"/>
              </w:rPr>
              <w:t>- A, B &amp;</w:t>
            </w:r>
            <w:r w:rsidR="00DE4BB7">
              <w:rPr>
                <w:rFonts w:cstheme="minorHAnsi"/>
              </w:rPr>
              <w:t xml:space="preserve"> </w:t>
            </w:r>
            <w:r>
              <w:rPr>
                <w:rFonts w:cstheme="minorHAnsi"/>
              </w:rPr>
              <w:t>C Type</w:t>
            </w:r>
          </w:p>
        </w:tc>
        <w:tc>
          <w:tcPr>
            <w:tcW w:w="543" w:type="pct"/>
            <w:tcBorders>
              <w:bottom w:val="single" w:sz="4" w:space="0" w:color="auto"/>
            </w:tcBorders>
            <w:vAlign w:val="center"/>
          </w:tcPr>
          <w:p w14:paraId="4F406B69" w14:textId="77777777" w:rsidR="00751040" w:rsidRDefault="00751040" w:rsidP="007F787F">
            <w:pPr>
              <w:rPr>
                <w:rFonts w:cstheme="minorHAnsi"/>
              </w:rPr>
            </w:pPr>
            <w:r>
              <w:rPr>
                <w:rFonts w:cstheme="minorHAnsi"/>
              </w:rPr>
              <w:t>£ 4828.00</w:t>
            </w:r>
          </w:p>
        </w:tc>
      </w:tr>
      <w:tr w:rsidR="00751040" w14:paraId="1037256C" w14:textId="77777777" w:rsidTr="000043D4">
        <w:trPr>
          <w:trHeight w:val="284"/>
        </w:trPr>
        <w:tc>
          <w:tcPr>
            <w:tcW w:w="1808" w:type="pct"/>
            <w:tcBorders>
              <w:top w:val="single" w:sz="4" w:space="0" w:color="auto"/>
              <w:left w:val="nil"/>
              <w:bottom w:val="single" w:sz="4" w:space="0" w:color="auto"/>
              <w:right w:val="nil"/>
            </w:tcBorders>
            <w:vAlign w:val="center"/>
          </w:tcPr>
          <w:p w14:paraId="5322B83D" w14:textId="77777777" w:rsidR="00751040" w:rsidRDefault="00751040" w:rsidP="007F787F">
            <w:pPr>
              <w:rPr>
                <w:rFonts w:cstheme="minorHAnsi"/>
              </w:rPr>
            </w:pPr>
            <w:r>
              <w:rPr>
                <w:rFonts w:cstheme="minorHAnsi"/>
              </w:rPr>
              <w:t>Single &amp; Double Depth</w:t>
            </w:r>
          </w:p>
        </w:tc>
        <w:tc>
          <w:tcPr>
            <w:tcW w:w="2649" w:type="pct"/>
            <w:gridSpan w:val="2"/>
            <w:tcBorders>
              <w:top w:val="single" w:sz="4" w:space="0" w:color="auto"/>
              <w:left w:val="nil"/>
              <w:bottom w:val="single" w:sz="4" w:space="0" w:color="auto"/>
              <w:right w:val="nil"/>
            </w:tcBorders>
            <w:vAlign w:val="center"/>
          </w:tcPr>
          <w:p w14:paraId="7602ECED" w14:textId="37DFE329" w:rsidR="00751040" w:rsidRDefault="00751040" w:rsidP="007F787F">
            <w:pPr>
              <w:rPr>
                <w:rFonts w:cstheme="minorHAnsi"/>
              </w:rPr>
            </w:pPr>
            <w:r>
              <w:rPr>
                <w:rFonts w:cstheme="minorHAnsi"/>
              </w:rPr>
              <w:t>Child Non-Resident</w:t>
            </w:r>
            <w:r w:rsidR="00DE4BB7">
              <w:rPr>
                <w:rFonts w:cstheme="minorHAnsi"/>
              </w:rPr>
              <w:t xml:space="preserve"> –</w:t>
            </w:r>
            <w:r>
              <w:rPr>
                <w:rFonts w:cstheme="minorHAnsi"/>
              </w:rPr>
              <w:t xml:space="preserve"> A</w:t>
            </w:r>
            <w:r w:rsidR="00DE4BB7">
              <w:rPr>
                <w:rFonts w:cstheme="minorHAnsi"/>
              </w:rPr>
              <w:t xml:space="preserve">, </w:t>
            </w:r>
            <w:r>
              <w:rPr>
                <w:rFonts w:cstheme="minorHAnsi"/>
              </w:rPr>
              <w:t>B &amp;</w:t>
            </w:r>
            <w:r w:rsidR="00DE4BB7">
              <w:rPr>
                <w:rFonts w:cstheme="minorHAnsi"/>
              </w:rPr>
              <w:t xml:space="preserve"> </w:t>
            </w:r>
            <w:r>
              <w:rPr>
                <w:rFonts w:cstheme="minorHAnsi"/>
              </w:rPr>
              <w:t>C Type</w:t>
            </w:r>
          </w:p>
        </w:tc>
        <w:tc>
          <w:tcPr>
            <w:tcW w:w="543" w:type="pct"/>
            <w:tcBorders>
              <w:bottom w:val="single" w:sz="4" w:space="0" w:color="auto"/>
            </w:tcBorders>
            <w:vAlign w:val="center"/>
          </w:tcPr>
          <w:p w14:paraId="69482819" w14:textId="77777777" w:rsidR="00751040" w:rsidRDefault="00751040" w:rsidP="007F787F">
            <w:pPr>
              <w:rPr>
                <w:rFonts w:cstheme="minorHAnsi"/>
              </w:rPr>
            </w:pPr>
            <w:r>
              <w:rPr>
                <w:rFonts w:cstheme="minorHAnsi"/>
              </w:rPr>
              <w:t>£ 1660.00</w:t>
            </w:r>
          </w:p>
        </w:tc>
      </w:tr>
      <w:tr w:rsidR="00751040" w:rsidRPr="00582897" w14:paraId="4900739C" w14:textId="77777777" w:rsidTr="00DE4BB7">
        <w:trPr>
          <w:trHeight w:val="284"/>
        </w:trPr>
        <w:tc>
          <w:tcPr>
            <w:tcW w:w="5000" w:type="pct"/>
            <w:gridSpan w:val="4"/>
            <w:tcBorders>
              <w:top w:val="single" w:sz="4" w:space="0" w:color="auto"/>
              <w:left w:val="nil"/>
              <w:bottom w:val="single" w:sz="4" w:space="0" w:color="auto"/>
            </w:tcBorders>
            <w:shd w:val="clear" w:color="auto" w:fill="C6D9F1" w:themeFill="text2" w:themeFillTint="33"/>
            <w:vAlign w:val="center"/>
          </w:tcPr>
          <w:p w14:paraId="2EA347A6" w14:textId="77777777" w:rsidR="00751040" w:rsidRPr="00582897" w:rsidRDefault="00751040" w:rsidP="007F787F">
            <w:pPr>
              <w:jc w:val="center"/>
              <w:rPr>
                <w:rFonts w:cstheme="minorHAnsi"/>
                <w:b/>
                <w:bCs/>
                <w:sz w:val="20"/>
                <w:szCs w:val="20"/>
              </w:rPr>
            </w:pPr>
            <w:r w:rsidRPr="00582897">
              <w:rPr>
                <w:rFonts w:cstheme="minorHAnsi"/>
                <w:b/>
                <w:bCs/>
                <w:sz w:val="20"/>
                <w:szCs w:val="20"/>
              </w:rPr>
              <w:t>The memorial stone and/or kerbs &amp; concrete base must be removed in advance before a burial interment takes place.</w:t>
            </w:r>
          </w:p>
        </w:tc>
      </w:tr>
      <w:tr w:rsidR="00751040" w14:paraId="0F6E0890" w14:textId="77777777" w:rsidTr="000043D4">
        <w:trPr>
          <w:trHeight w:val="284"/>
        </w:trPr>
        <w:tc>
          <w:tcPr>
            <w:tcW w:w="1808" w:type="pct"/>
            <w:tcBorders>
              <w:top w:val="single" w:sz="4" w:space="0" w:color="auto"/>
              <w:left w:val="nil"/>
              <w:bottom w:val="single" w:sz="4" w:space="0" w:color="auto"/>
              <w:right w:val="nil"/>
            </w:tcBorders>
            <w:vAlign w:val="center"/>
          </w:tcPr>
          <w:p w14:paraId="31600C60" w14:textId="77777777" w:rsidR="00751040" w:rsidRDefault="00751040" w:rsidP="007F787F">
            <w:pPr>
              <w:rPr>
                <w:rFonts w:cstheme="minorHAnsi"/>
              </w:rPr>
            </w:pPr>
            <w:r>
              <w:rPr>
                <w:rFonts w:cstheme="minorHAnsi"/>
              </w:rPr>
              <w:t>Cremated Remains</w:t>
            </w:r>
          </w:p>
        </w:tc>
        <w:tc>
          <w:tcPr>
            <w:tcW w:w="2649" w:type="pct"/>
            <w:gridSpan w:val="2"/>
            <w:tcBorders>
              <w:top w:val="single" w:sz="4" w:space="0" w:color="auto"/>
              <w:left w:val="nil"/>
              <w:bottom w:val="single" w:sz="4" w:space="0" w:color="auto"/>
              <w:right w:val="nil"/>
            </w:tcBorders>
            <w:vAlign w:val="center"/>
          </w:tcPr>
          <w:p w14:paraId="4CC79D82" w14:textId="77777777" w:rsidR="00751040" w:rsidRPr="00DE4908" w:rsidRDefault="00751040" w:rsidP="007F787F">
            <w:pPr>
              <w:rPr>
                <w:rFonts w:cstheme="minorHAnsi"/>
              </w:rPr>
            </w:pPr>
            <w:r>
              <w:rPr>
                <w:rFonts w:cstheme="minorHAnsi"/>
              </w:rPr>
              <w:t xml:space="preserve">Adult Resident </w:t>
            </w:r>
          </w:p>
        </w:tc>
        <w:tc>
          <w:tcPr>
            <w:tcW w:w="543" w:type="pct"/>
            <w:tcBorders>
              <w:bottom w:val="single" w:sz="4" w:space="0" w:color="auto"/>
            </w:tcBorders>
            <w:vAlign w:val="center"/>
          </w:tcPr>
          <w:p w14:paraId="20F26DE1" w14:textId="09A74ED8" w:rsidR="00751040" w:rsidRDefault="00751040" w:rsidP="007F787F">
            <w:pPr>
              <w:rPr>
                <w:rFonts w:cstheme="minorHAnsi"/>
              </w:rPr>
            </w:pPr>
            <w:r>
              <w:rPr>
                <w:rFonts w:cstheme="minorHAnsi"/>
              </w:rPr>
              <w:t>£ 268.00</w:t>
            </w:r>
          </w:p>
        </w:tc>
      </w:tr>
      <w:tr w:rsidR="00751040" w14:paraId="47A8AC00" w14:textId="77777777" w:rsidTr="000043D4">
        <w:trPr>
          <w:trHeight w:val="284"/>
        </w:trPr>
        <w:tc>
          <w:tcPr>
            <w:tcW w:w="1808" w:type="pct"/>
            <w:tcBorders>
              <w:top w:val="single" w:sz="4" w:space="0" w:color="auto"/>
              <w:left w:val="nil"/>
              <w:bottom w:val="single" w:sz="4" w:space="0" w:color="auto"/>
              <w:right w:val="nil"/>
            </w:tcBorders>
            <w:vAlign w:val="center"/>
          </w:tcPr>
          <w:p w14:paraId="0B4B3C28" w14:textId="77777777" w:rsidR="00751040" w:rsidRDefault="00751040" w:rsidP="007F787F">
            <w:pPr>
              <w:rPr>
                <w:rFonts w:cstheme="minorHAnsi"/>
              </w:rPr>
            </w:pPr>
            <w:r>
              <w:rPr>
                <w:rFonts w:cstheme="minorHAnsi"/>
              </w:rPr>
              <w:t>Cremated Remains</w:t>
            </w:r>
          </w:p>
        </w:tc>
        <w:tc>
          <w:tcPr>
            <w:tcW w:w="2649" w:type="pct"/>
            <w:gridSpan w:val="2"/>
            <w:tcBorders>
              <w:top w:val="single" w:sz="4" w:space="0" w:color="auto"/>
              <w:left w:val="nil"/>
              <w:bottom w:val="single" w:sz="4" w:space="0" w:color="auto"/>
              <w:right w:val="nil"/>
            </w:tcBorders>
            <w:vAlign w:val="center"/>
          </w:tcPr>
          <w:p w14:paraId="604F74B7" w14:textId="77777777" w:rsidR="00751040" w:rsidRPr="00DE4908" w:rsidRDefault="00751040" w:rsidP="007F787F">
            <w:pPr>
              <w:rPr>
                <w:rFonts w:cstheme="minorHAnsi"/>
              </w:rPr>
            </w:pPr>
            <w:r>
              <w:rPr>
                <w:rFonts w:cstheme="minorHAnsi"/>
              </w:rPr>
              <w:t>Child Resident (Under 18 Years)</w:t>
            </w:r>
          </w:p>
        </w:tc>
        <w:tc>
          <w:tcPr>
            <w:tcW w:w="543" w:type="pct"/>
            <w:tcBorders>
              <w:bottom w:val="single" w:sz="4" w:space="0" w:color="auto"/>
            </w:tcBorders>
            <w:vAlign w:val="center"/>
          </w:tcPr>
          <w:p w14:paraId="633D746F" w14:textId="47D5C967" w:rsidR="00751040" w:rsidRDefault="00751040" w:rsidP="007F787F">
            <w:pPr>
              <w:rPr>
                <w:rFonts w:cstheme="minorHAnsi"/>
              </w:rPr>
            </w:pPr>
            <w:r>
              <w:rPr>
                <w:rFonts w:cstheme="minorHAnsi"/>
              </w:rPr>
              <w:t>£</w:t>
            </w:r>
            <w:r w:rsidR="00115410">
              <w:rPr>
                <w:rFonts w:cstheme="minorHAnsi"/>
              </w:rPr>
              <w:t xml:space="preserve"> 134.00</w:t>
            </w:r>
          </w:p>
        </w:tc>
      </w:tr>
      <w:tr w:rsidR="00751040" w14:paraId="1AF4E371" w14:textId="77777777" w:rsidTr="000043D4">
        <w:trPr>
          <w:trHeight w:val="284"/>
        </w:trPr>
        <w:tc>
          <w:tcPr>
            <w:tcW w:w="1808" w:type="pct"/>
            <w:tcBorders>
              <w:top w:val="single" w:sz="4" w:space="0" w:color="auto"/>
              <w:left w:val="nil"/>
              <w:bottom w:val="single" w:sz="4" w:space="0" w:color="auto"/>
              <w:right w:val="nil"/>
            </w:tcBorders>
            <w:vAlign w:val="center"/>
          </w:tcPr>
          <w:p w14:paraId="2CDB687F" w14:textId="77777777" w:rsidR="00751040" w:rsidRDefault="00751040" w:rsidP="007F787F">
            <w:pPr>
              <w:rPr>
                <w:rFonts w:cstheme="minorHAnsi"/>
              </w:rPr>
            </w:pPr>
            <w:r>
              <w:rPr>
                <w:rFonts w:cstheme="minorHAnsi"/>
              </w:rPr>
              <w:t xml:space="preserve">Cremated Remains </w:t>
            </w:r>
          </w:p>
        </w:tc>
        <w:tc>
          <w:tcPr>
            <w:tcW w:w="2649" w:type="pct"/>
            <w:gridSpan w:val="2"/>
            <w:tcBorders>
              <w:top w:val="single" w:sz="4" w:space="0" w:color="auto"/>
              <w:left w:val="nil"/>
              <w:bottom w:val="single" w:sz="4" w:space="0" w:color="auto"/>
              <w:right w:val="nil"/>
            </w:tcBorders>
            <w:vAlign w:val="center"/>
          </w:tcPr>
          <w:p w14:paraId="7844AA92" w14:textId="77777777" w:rsidR="00751040" w:rsidRPr="00DE4908" w:rsidRDefault="00751040" w:rsidP="007F787F">
            <w:pPr>
              <w:rPr>
                <w:rFonts w:cstheme="minorHAnsi"/>
              </w:rPr>
            </w:pPr>
            <w:r>
              <w:rPr>
                <w:rFonts w:cstheme="minorHAnsi"/>
              </w:rPr>
              <w:t xml:space="preserve">Adult Non-Resident </w:t>
            </w:r>
          </w:p>
        </w:tc>
        <w:tc>
          <w:tcPr>
            <w:tcW w:w="543" w:type="pct"/>
            <w:tcBorders>
              <w:bottom w:val="single" w:sz="4" w:space="0" w:color="auto"/>
            </w:tcBorders>
            <w:vAlign w:val="center"/>
          </w:tcPr>
          <w:p w14:paraId="7D50AC74" w14:textId="6F9C4E8E" w:rsidR="00751040" w:rsidRDefault="00751040" w:rsidP="007F787F">
            <w:pPr>
              <w:rPr>
                <w:rFonts w:cstheme="minorHAnsi"/>
              </w:rPr>
            </w:pPr>
            <w:r>
              <w:rPr>
                <w:rFonts w:cstheme="minorHAnsi"/>
              </w:rPr>
              <w:t>£ 536.00</w:t>
            </w:r>
          </w:p>
        </w:tc>
      </w:tr>
      <w:tr w:rsidR="00751040" w14:paraId="24B8C1D7" w14:textId="77777777" w:rsidTr="000043D4">
        <w:trPr>
          <w:trHeight w:val="284"/>
        </w:trPr>
        <w:tc>
          <w:tcPr>
            <w:tcW w:w="1808" w:type="pct"/>
            <w:tcBorders>
              <w:top w:val="single" w:sz="4" w:space="0" w:color="auto"/>
              <w:left w:val="nil"/>
              <w:bottom w:val="single" w:sz="4" w:space="0" w:color="auto"/>
              <w:right w:val="nil"/>
            </w:tcBorders>
            <w:vAlign w:val="center"/>
          </w:tcPr>
          <w:p w14:paraId="3FC61EEC" w14:textId="77777777" w:rsidR="00751040" w:rsidRDefault="00751040" w:rsidP="007F787F">
            <w:pPr>
              <w:rPr>
                <w:rFonts w:cstheme="minorHAnsi"/>
              </w:rPr>
            </w:pPr>
            <w:r>
              <w:rPr>
                <w:rFonts w:cstheme="minorHAnsi"/>
              </w:rPr>
              <w:t>Cremated Remains</w:t>
            </w:r>
          </w:p>
        </w:tc>
        <w:tc>
          <w:tcPr>
            <w:tcW w:w="2649" w:type="pct"/>
            <w:gridSpan w:val="2"/>
            <w:tcBorders>
              <w:top w:val="single" w:sz="4" w:space="0" w:color="auto"/>
              <w:left w:val="nil"/>
              <w:bottom w:val="single" w:sz="4" w:space="0" w:color="auto"/>
              <w:right w:val="nil"/>
            </w:tcBorders>
            <w:vAlign w:val="center"/>
          </w:tcPr>
          <w:p w14:paraId="2E9D1868" w14:textId="77777777" w:rsidR="00751040" w:rsidRPr="00DE4908" w:rsidRDefault="00751040" w:rsidP="007F787F">
            <w:pPr>
              <w:rPr>
                <w:rFonts w:cstheme="minorHAnsi"/>
              </w:rPr>
            </w:pPr>
            <w:r>
              <w:rPr>
                <w:rFonts w:cstheme="minorHAnsi"/>
              </w:rPr>
              <w:t>Child Non-Resident (Under 18 Years)</w:t>
            </w:r>
          </w:p>
        </w:tc>
        <w:tc>
          <w:tcPr>
            <w:tcW w:w="543" w:type="pct"/>
            <w:tcBorders>
              <w:bottom w:val="single" w:sz="4" w:space="0" w:color="auto"/>
            </w:tcBorders>
            <w:vAlign w:val="center"/>
          </w:tcPr>
          <w:p w14:paraId="5BBE0AFF" w14:textId="18622205" w:rsidR="00751040" w:rsidRDefault="00751040" w:rsidP="007F787F">
            <w:pPr>
              <w:rPr>
                <w:rFonts w:cstheme="minorHAnsi"/>
              </w:rPr>
            </w:pPr>
            <w:r>
              <w:rPr>
                <w:rFonts w:cstheme="minorHAnsi"/>
              </w:rPr>
              <w:t>£</w:t>
            </w:r>
            <w:r w:rsidR="00115410">
              <w:rPr>
                <w:rFonts w:cstheme="minorHAnsi"/>
              </w:rPr>
              <w:t xml:space="preserve"> </w:t>
            </w:r>
            <w:r w:rsidR="00F42588">
              <w:rPr>
                <w:rFonts w:cstheme="minorHAnsi"/>
              </w:rPr>
              <w:t>268.00</w:t>
            </w:r>
          </w:p>
        </w:tc>
      </w:tr>
      <w:tr w:rsidR="00751040" w:rsidRPr="00582897" w14:paraId="60058C3F" w14:textId="77777777" w:rsidTr="00DE4BB7">
        <w:trPr>
          <w:trHeight w:val="284"/>
        </w:trPr>
        <w:tc>
          <w:tcPr>
            <w:tcW w:w="5000" w:type="pct"/>
            <w:gridSpan w:val="4"/>
            <w:tcBorders>
              <w:top w:val="single" w:sz="4" w:space="0" w:color="auto"/>
              <w:left w:val="nil"/>
              <w:bottom w:val="single" w:sz="4" w:space="0" w:color="auto"/>
            </w:tcBorders>
            <w:shd w:val="clear" w:color="auto" w:fill="C6D9F1" w:themeFill="text2" w:themeFillTint="33"/>
            <w:vAlign w:val="center"/>
          </w:tcPr>
          <w:p w14:paraId="5EF1097B" w14:textId="77777777" w:rsidR="00751040" w:rsidRPr="00582897" w:rsidRDefault="00751040" w:rsidP="007F787F">
            <w:pPr>
              <w:jc w:val="center"/>
              <w:rPr>
                <w:rFonts w:eastAsia="Times New Roman" w:cstheme="minorHAnsi"/>
                <w:b/>
                <w:bCs/>
                <w:sz w:val="20"/>
                <w:szCs w:val="20"/>
              </w:rPr>
            </w:pPr>
            <w:r w:rsidRPr="00582897">
              <w:rPr>
                <w:rFonts w:eastAsia="Times New Roman" w:cstheme="minorHAnsi"/>
                <w:b/>
                <w:bCs/>
                <w:sz w:val="20"/>
                <w:szCs w:val="20"/>
              </w:rPr>
              <w:t>The memorial kerbs &amp; concrete base must be removed in advance before an ashes burial interment takes place.</w:t>
            </w:r>
          </w:p>
        </w:tc>
      </w:tr>
      <w:tr w:rsidR="00751040" w14:paraId="53DF75D3" w14:textId="77777777" w:rsidTr="00DE4BB7">
        <w:trPr>
          <w:trHeight w:val="284"/>
        </w:trPr>
        <w:tc>
          <w:tcPr>
            <w:tcW w:w="4457" w:type="pct"/>
            <w:gridSpan w:val="3"/>
            <w:tcBorders>
              <w:top w:val="single" w:sz="4" w:space="0" w:color="auto"/>
              <w:left w:val="nil"/>
              <w:bottom w:val="single" w:sz="4" w:space="0" w:color="auto"/>
              <w:right w:val="nil"/>
            </w:tcBorders>
            <w:vAlign w:val="center"/>
          </w:tcPr>
          <w:p w14:paraId="4FE2418D" w14:textId="77777777" w:rsidR="00751040" w:rsidRDefault="00751040" w:rsidP="007F787F">
            <w:pPr>
              <w:rPr>
                <w:rFonts w:cstheme="minorHAnsi"/>
              </w:rPr>
            </w:pPr>
            <w:r>
              <w:rPr>
                <w:rFonts w:cstheme="minorHAnsi"/>
              </w:rPr>
              <w:t>Parents are Hartlepool Residents:</w:t>
            </w:r>
          </w:p>
          <w:p w14:paraId="35F990F2" w14:textId="77777777" w:rsidR="00751040" w:rsidRPr="00AF1FB3" w:rsidRDefault="00751040" w:rsidP="007F787F">
            <w:pPr>
              <w:rPr>
                <w:rFonts w:cstheme="minorHAnsi"/>
                <w:sz w:val="16"/>
                <w:szCs w:val="16"/>
              </w:rPr>
            </w:pPr>
            <w:r w:rsidRPr="00AF1FB3">
              <w:rPr>
                <w:rFonts w:cstheme="minorHAnsi"/>
                <w:sz w:val="16"/>
                <w:szCs w:val="16"/>
              </w:rPr>
              <w:t>The burial of a stillborn child in the current stillborn area in a single grave (the exclusive right of burial cannot be purchased in this area).</w:t>
            </w:r>
          </w:p>
        </w:tc>
        <w:tc>
          <w:tcPr>
            <w:tcW w:w="543" w:type="pct"/>
            <w:tcBorders>
              <w:bottom w:val="single" w:sz="4" w:space="0" w:color="auto"/>
            </w:tcBorders>
            <w:vAlign w:val="center"/>
          </w:tcPr>
          <w:p w14:paraId="423A5BC5" w14:textId="77777777" w:rsidR="00751040" w:rsidRDefault="00751040" w:rsidP="007F787F">
            <w:pPr>
              <w:rPr>
                <w:rFonts w:cstheme="minorHAnsi"/>
              </w:rPr>
            </w:pPr>
            <w:r>
              <w:rPr>
                <w:rFonts w:cstheme="minorHAnsi"/>
              </w:rPr>
              <w:t>£ 260.00</w:t>
            </w:r>
          </w:p>
        </w:tc>
      </w:tr>
      <w:tr w:rsidR="00751040" w14:paraId="505C9322" w14:textId="77777777" w:rsidTr="00DE4BB7">
        <w:trPr>
          <w:trHeight w:val="284"/>
        </w:trPr>
        <w:tc>
          <w:tcPr>
            <w:tcW w:w="4457" w:type="pct"/>
            <w:gridSpan w:val="3"/>
            <w:tcBorders>
              <w:top w:val="single" w:sz="4" w:space="0" w:color="auto"/>
              <w:left w:val="nil"/>
              <w:bottom w:val="single" w:sz="4" w:space="0" w:color="auto"/>
              <w:right w:val="nil"/>
            </w:tcBorders>
            <w:vAlign w:val="center"/>
          </w:tcPr>
          <w:p w14:paraId="3EB7F0A6" w14:textId="77777777" w:rsidR="00751040" w:rsidRDefault="00751040" w:rsidP="007F787F">
            <w:pPr>
              <w:rPr>
                <w:rFonts w:cstheme="minorHAnsi"/>
              </w:rPr>
            </w:pPr>
            <w:r>
              <w:rPr>
                <w:rFonts w:cstheme="minorHAnsi"/>
              </w:rPr>
              <w:t>Parents are Hartlepool Residents:</w:t>
            </w:r>
          </w:p>
          <w:p w14:paraId="3197F7B5" w14:textId="77777777" w:rsidR="00751040" w:rsidRPr="00AF1FB3" w:rsidRDefault="00751040" w:rsidP="007F787F">
            <w:pPr>
              <w:rPr>
                <w:rFonts w:cstheme="minorHAnsi"/>
                <w:sz w:val="16"/>
                <w:szCs w:val="16"/>
              </w:rPr>
            </w:pPr>
            <w:r w:rsidRPr="00AF1FB3">
              <w:rPr>
                <w:rFonts w:cstheme="minorHAnsi"/>
                <w:sz w:val="16"/>
                <w:szCs w:val="16"/>
              </w:rPr>
              <w:t>In the event of a body of a child being interred in the same casket as the body of its parent.</w:t>
            </w:r>
          </w:p>
        </w:tc>
        <w:tc>
          <w:tcPr>
            <w:tcW w:w="543" w:type="pct"/>
            <w:tcBorders>
              <w:bottom w:val="single" w:sz="4" w:space="0" w:color="auto"/>
            </w:tcBorders>
            <w:vAlign w:val="center"/>
          </w:tcPr>
          <w:p w14:paraId="2E06A7B5" w14:textId="642DC82D" w:rsidR="00751040" w:rsidRDefault="00751040" w:rsidP="007F787F">
            <w:pPr>
              <w:rPr>
                <w:rFonts w:cstheme="minorHAnsi"/>
              </w:rPr>
            </w:pPr>
            <w:r>
              <w:rPr>
                <w:rFonts w:cstheme="minorHAnsi"/>
              </w:rPr>
              <w:t xml:space="preserve">No </w:t>
            </w:r>
            <w:r w:rsidR="00F42588">
              <w:rPr>
                <w:rFonts w:cstheme="minorHAnsi"/>
              </w:rPr>
              <w:t>C</w:t>
            </w:r>
            <w:r>
              <w:rPr>
                <w:rFonts w:cstheme="minorHAnsi"/>
              </w:rPr>
              <w:t>harge</w:t>
            </w:r>
          </w:p>
        </w:tc>
      </w:tr>
      <w:tr w:rsidR="00751040" w:rsidRPr="00DE4908" w14:paraId="11663354"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vAlign w:val="center"/>
          </w:tcPr>
          <w:p w14:paraId="0A856B07" w14:textId="77777777" w:rsidR="00751040" w:rsidRPr="001956F2" w:rsidRDefault="00751040" w:rsidP="007F787F">
            <w:pPr>
              <w:jc w:val="center"/>
              <w:rPr>
                <w:rFonts w:cstheme="minorHAnsi"/>
                <w:bCs/>
                <w:u w:val="single"/>
              </w:rPr>
            </w:pPr>
            <w:r w:rsidRPr="001956F2">
              <w:rPr>
                <w:rFonts w:cstheme="minorHAnsi"/>
                <w:bCs/>
                <w:u w:val="single"/>
              </w:rPr>
              <w:t>Interment or Burial – What’s Included:</w:t>
            </w:r>
          </w:p>
          <w:p w14:paraId="021C9214" w14:textId="77777777" w:rsidR="00751040" w:rsidRDefault="00751040" w:rsidP="007F787F">
            <w:pPr>
              <w:jc w:val="center"/>
              <w:rPr>
                <w:rFonts w:cstheme="minorHAnsi"/>
                <w:bCs/>
                <w:sz w:val="16"/>
                <w:szCs w:val="16"/>
              </w:rPr>
            </w:pPr>
            <w:r>
              <w:rPr>
                <w:rFonts w:cstheme="minorHAnsi"/>
                <w:bCs/>
                <w:sz w:val="16"/>
                <w:szCs w:val="16"/>
              </w:rPr>
              <w:t xml:space="preserve">Preparation of the grave for interment and provisional of grass matting around the grave prior to burial; turfing of the grave plot following settlement; maintenance of grass area around the outside of the grave memorial </w:t>
            </w:r>
            <w:proofErr w:type="gramStart"/>
            <w:r>
              <w:rPr>
                <w:rFonts w:cstheme="minorHAnsi"/>
                <w:bCs/>
                <w:sz w:val="16"/>
                <w:szCs w:val="16"/>
              </w:rPr>
              <w:t>as long as</w:t>
            </w:r>
            <w:proofErr w:type="gramEnd"/>
            <w:r>
              <w:rPr>
                <w:rFonts w:cstheme="minorHAnsi"/>
                <w:bCs/>
                <w:sz w:val="16"/>
                <w:szCs w:val="16"/>
              </w:rPr>
              <w:t xml:space="preserve"> the area is clear of memorabilia; entry in the burial register record book / electronic version.</w:t>
            </w:r>
          </w:p>
          <w:p w14:paraId="3B679FB2" w14:textId="77777777" w:rsidR="00D91CCD" w:rsidRPr="001956F2" w:rsidRDefault="00D91CCD" w:rsidP="007F787F">
            <w:pPr>
              <w:jc w:val="center"/>
              <w:rPr>
                <w:rFonts w:cstheme="minorHAnsi"/>
                <w:bCs/>
                <w:sz w:val="16"/>
                <w:szCs w:val="16"/>
              </w:rPr>
            </w:pPr>
          </w:p>
        </w:tc>
      </w:tr>
      <w:tr w:rsidR="00DE4BB7" w:rsidRPr="00DE4908" w14:paraId="30C1AC1F" w14:textId="77777777" w:rsidTr="00DE4BB7">
        <w:trPr>
          <w:trHeight w:val="284"/>
        </w:trPr>
        <w:tc>
          <w:tcPr>
            <w:tcW w:w="5000" w:type="pct"/>
            <w:gridSpan w:val="4"/>
            <w:shd w:val="clear" w:color="auto" w:fill="17365D" w:themeFill="text2" w:themeFillShade="BF"/>
            <w:vAlign w:val="center"/>
          </w:tcPr>
          <w:p w14:paraId="33431D24" w14:textId="77777777" w:rsidR="00DE4BB7" w:rsidRPr="00DE4908" w:rsidRDefault="00DE4BB7" w:rsidP="00307B7E">
            <w:pPr>
              <w:jc w:val="center"/>
              <w:rPr>
                <w:rFonts w:cstheme="minorHAnsi"/>
                <w:b/>
              </w:rPr>
            </w:pPr>
            <w:r w:rsidRPr="00DE4908">
              <w:rPr>
                <w:rFonts w:cstheme="minorHAnsi"/>
                <w:b/>
              </w:rPr>
              <w:t>SCATTERING OR STREWING OF CREMATED REMAINS</w:t>
            </w:r>
          </w:p>
        </w:tc>
      </w:tr>
      <w:tr w:rsidR="00DE4BB7" w:rsidRPr="00DE4BB7" w14:paraId="313E7FF7" w14:textId="77777777" w:rsidTr="00DE4BB7">
        <w:trPr>
          <w:trHeight w:val="284"/>
        </w:trPr>
        <w:tc>
          <w:tcPr>
            <w:tcW w:w="4457" w:type="pct"/>
            <w:gridSpan w:val="3"/>
            <w:tcBorders>
              <w:bottom w:val="single" w:sz="4" w:space="0" w:color="auto"/>
            </w:tcBorders>
            <w:vAlign w:val="center"/>
          </w:tcPr>
          <w:p w14:paraId="10F4E407" w14:textId="77777777" w:rsidR="00DE4BB7" w:rsidRPr="00DE4BB7" w:rsidRDefault="00DE4BB7" w:rsidP="00307B7E">
            <w:pPr>
              <w:rPr>
                <w:rFonts w:cstheme="minorHAnsi"/>
                <w:b/>
              </w:rPr>
            </w:pPr>
            <w:r w:rsidRPr="00DE4BB7">
              <w:rPr>
                <w:rFonts w:cstheme="minorHAnsi"/>
              </w:rPr>
              <w:t xml:space="preserve">Above ground on the Garden of Remembrance with mourners present at a previously reserved time. </w:t>
            </w:r>
          </w:p>
        </w:tc>
        <w:tc>
          <w:tcPr>
            <w:tcW w:w="543" w:type="pct"/>
            <w:tcBorders>
              <w:bottom w:val="single" w:sz="4" w:space="0" w:color="auto"/>
            </w:tcBorders>
            <w:vAlign w:val="center"/>
          </w:tcPr>
          <w:p w14:paraId="1DDC8DF4" w14:textId="3A288443" w:rsidR="00DE4BB7" w:rsidRPr="00DE4BB7" w:rsidRDefault="00DE4BB7" w:rsidP="00307B7E">
            <w:pPr>
              <w:rPr>
                <w:rFonts w:cstheme="minorHAnsi"/>
                <w:b/>
              </w:rPr>
            </w:pPr>
            <w:r w:rsidRPr="00DE4BB7">
              <w:rPr>
                <w:rFonts w:cstheme="minorHAnsi"/>
              </w:rPr>
              <w:t>£</w:t>
            </w:r>
            <w:r w:rsidR="00F42588">
              <w:rPr>
                <w:rFonts w:cstheme="minorHAnsi"/>
              </w:rPr>
              <w:t xml:space="preserve"> </w:t>
            </w:r>
            <w:r w:rsidRPr="00DE4BB7">
              <w:rPr>
                <w:rFonts w:cstheme="minorHAnsi"/>
              </w:rPr>
              <w:t>71.00</w:t>
            </w:r>
          </w:p>
        </w:tc>
      </w:tr>
      <w:tr w:rsidR="00DE4BB7" w:rsidRPr="00DE4BB7" w14:paraId="233304E5" w14:textId="77777777" w:rsidTr="00DE4BB7">
        <w:trPr>
          <w:trHeight w:val="284"/>
        </w:trPr>
        <w:tc>
          <w:tcPr>
            <w:tcW w:w="4457" w:type="pct"/>
            <w:gridSpan w:val="3"/>
            <w:tcBorders>
              <w:top w:val="single" w:sz="4" w:space="0" w:color="auto"/>
              <w:bottom w:val="single" w:sz="4" w:space="0" w:color="auto"/>
            </w:tcBorders>
            <w:vAlign w:val="center"/>
          </w:tcPr>
          <w:p w14:paraId="45BFF4A8" w14:textId="77777777" w:rsidR="00DE4BB7" w:rsidRPr="00DE4BB7" w:rsidRDefault="00DE4BB7" w:rsidP="00307B7E">
            <w:pPr>
              <w:rPr>
                <w:rFonts w:cstheme="minorHAnsi"/>
                <w:b/>
              </w:rPr>
            </w:pPr>
            <w:r w:rsidRPr="00DE4BB7">
              <w:rPr>
                <w:rFonts w:cstheme="minorHAnsi"/>
              </w:rPr>
              <w:t xml:space="preserve">Below ground in selected grave plot with mourners present at a previously reserved time. </w:t>
            </w:r>
          </w:p>
        </w:tc>
        <w:tc>
          <w:tcPr>
            <w:tcW w:w="543" w:type="pct"/>
            <w:tcBorders>
              <w:top w:val="single" w:sz="4" w:space="0" w:color="auto"/>
              <w:bottom w:val="single" w:sz="4" w:space="0" w:color="auto"/>
            </w:tcBorders>
            <w:vAlign w:val="center"/>
          </w:tcPr>
          <w:p w14:paraId="7019A745" w14:textId="77777777" w:rsidR="00DE4BB7" w:rsidRPr="00DE4BB7" w:rsidRDefault="00DE4BB7" w:rsidP="00307B7E">
            <w:pPr>
              <w:rPr>
                <w:rFonts w:cstheme="minorHAnsi"/>
                <w:b/>
              </w:rPr>
            </w:pPr>
            <w:r w:rsidRPr="00DE4BB7">
              <w:rPr>
                <w:rFonts w:cstheme="minorHAnsi"/>
              </w:rPr>
              <w:t>£ 134.00</w:t>
            </w:r>
          </w:p>
        </w:tc>
      </w:tr>
      <w:tr w:rsidR="00DE4BB7" w:rsidRPr="00DE4BB7" w14:paraId="4ACCF9FA" w14:textId="77777777" w:rsidTr="00DE4BB7">
        <w:trPr>
          <w:trHeight w:val="284"/>
        </w:trPr>
        <w:tc>
          <w:tcPr>
            <w:tcW w:w="4457" w:type="pct"/>
            <w:gridSpan w:val="3"/>
            <w:tcBorders>
              <w:top w:val="single" w:sz="4" w:space="0" w:color="auto"/>
              <w:bottom w:val="single" w:sz="4" w:space="0" w:color="auto"/>
            </w:tcBorders>
            <w:vAlign w:val="center"/>
          </w:tcPr>
          <w:p w14:paraId="774F7E5C" w14:textId="77777777" w:rsidR="00DE4BB7" w:rsidRPr="00DE4BB7" w:rsidRDefault="00DE4BB7" w:rsidP="00307B7E">
            <w:pPr>
              <w:rPr>
                <w:rFonts w:cstheme="minorHAnsi"/>
                <w:b/>
              </w:rPr>
            </w:pPr>
            <w:r w:rsidRPr="00DE4BB7">
              <w:rPr>
                <w:rFonts w:cstheme="minorHAnsi"/>
              </w:rPr>
              <w:t>Strewing of cremated remains by Cemetery Staff in crematorium’s own time with no mourners present.</w:t>
            </w:r>
          </w:p>
        </w:tc>
        <w:tc>
          <w:tcPr>
            <w:tcW w:w="543" w:type="pct"/>
            <w:tcBorders>
              <w:top w:val="single" w:sz="4" w:space="0" w:color="auto"/>
              <w:bottom w:val="single" w:sz="4" w:space="0" w:color="auto"/>
            </w:tcBorders>
            <w:vAlign w:val="center"/>
          </w:tcPr>
          <w:p w14:paraId="3FAF7FF7" w14:textId="6CAB5602" w:rsidR="00DE4BB7" w:rsidRPr="00F42588" w:rsidRDefault="00F42588" w:rsidP="00307B7E">
            <w:pPr>
              <w:rPr>
                <w:rFonts w:cstheme="minorHAnsi"/>
                <w:bCs/>
              </w:rPr>
            </w:pPr>
            <w:r w:rsidRPr="00F42588">
              <w:rPr>
                <w:rFonts w:cstheme="minorHAnsi"/>
                <w:bCs/>
              </w:rPr>
              <w:t>No Charge</w:t>
            </w:r>
          </w:p>
        </w:tc>
      </w:tr>
      <w:tr w:rsidR="00DE4BB7" w:rsidRPr="00DE4BB7" w14:paraId="22BABC9C" w14:textId="77777777" w:rsidTr="00DE4BB7">
        <w:trPr>
          <w:trHeight w:val="284"/>
        </w:trPr>
        <w:tc>
          <w:tcPr>
            <w:tcW w:w="4457" w:type="pct"/>
            <w:gridSpan w:val="3"/>
            <w:tcBorders>
              <w:top w:val="single" w:sz="4" w:space="0" w:color="auto"/>
              <w:bottom w:val="single" w:sz="4" w:space="0" w:color="auto"/>
            </w:tcBorders>
            <w:vAlign w:val="center"/>
          </w:tcPr>
          <w:p w14:paraId="349EBE18" w14:textId="77777777" w:rsidR="00DE4BB7" w:rsidRPr="00DE4BB7" w:rsidRDefault="00DE4BB7" w:rsidP="00307B7E">
            <w:pPr>
              <w:rPr>
                <w:rFonts w:cstheme="minorHAnsi"/>
                <w:b/>
              </w:rPr>
            </w:pPr>
            <w:r w:rsidRPr="00DE4BB7">
              <w:rPr>
                <w:rFonts w:cstheme="minorHAnsi"/>
              </w:rPr>
              <w:t>For a child under 18 years and parents are Hartlepool residents</w:t>
            </w:r>
          </w:p>
        </w:tc>
        <w:tc>
          <w:tcPr>
            <w:tcW w:w="543" w:type="pct"/>
            <w:tcBorders>
              <w:top w:val="single" w:sz="4" w:space="0" w:color="auto"/>
              <w:bottom w:val="single" w:sz="4" w:space="0" w:color="auto"/>
            </w:tcBorders>
            <w:vAlign w:val="center"/>
          </w:tcPr>
          <w:p w14:paraId="48EF6321" w14:textId="0418B3CB" w:rsidR="00DE4BB7" w:rsidRPr="00DE4BB7" w:rsidRDefault="00DE4BB7" w:rsidP="00307B7E">
            <w:pPr>
              <w:rPr>
                <w:rFonts w:cstheme="minorHAnsi"/>
                <w:b/>
              </w:rPr>
            </w:pPr>
            <w:r w:rsidRPr="00DE4BB7">
              <w:rPr>
                <w:rFonts w:cstheme="minorHAnsi"/>
              </w:rPr>
              <w:t xml:space="preserve">£ </w:t>
            </w:r>
            <w:r w:rsidR="00F42588">
              <w:rPr>
                <w:rFonts w:cstheme="minorHAnsi"/>
              </w:rPr>
              <w:t>71.00</w:t>
            </w:r>
          </w:p>
        </w:tc>
      </w:tr>
      <w:tr w:rsidR="00DE4BB7" w:rsidRPr="00EE4C8E" w14:paraId="6A880E08"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nil"/>
              <w:right w:val="nil"/>
            </w:tcBorders>
            <w:shd w:val="clear" w:color="auto" w:fill="17365D" w:themeFill="text2" w:themeFillShade="BF"/>
            <w:vAlign w:val="center"/>
          </w:tcPr>
          <w:p w14:paraId="60063E11" w14:textId="77777777" w:rsidR="00DE4BB7" w:rsidRPr="00EE4C8E" w:rsidRDefault="00DE4BB7" w:rsidP="00307B7E">
            <w:pPr>
              <w:jc w:val="center"/>
              <w:rPr>
                <w:rFonts w:cstheme="minorHAnsi"/>
                <w:b/>
              </w:rPr>
            </w:pPr>
            <w:r w:rsidRPr="00DE4908">
              <w:rPr>
                <w:rFonts w:cstheme="minorHAnsi"/>
                <w:b/>
              </w:rPr>
              <w:t>EXHUMATIONS</w:t>
            </w:r>
          </w:p>
        </w:tc>
      </w:tr>
      <w:tr w:rsidR="00DE4BB7" w:rsidRPr="00DE4908" w14:paraId="0FA79A61" w14:textId="77777777" w:rsidTr="00DE4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000" w:type="pct"/>
            <w:gridSpan w:val="4"/>
            <w:tcBorders>
              <w:top w:val="nil"/>
              <w:left w:val="nil"/>
              <w:bottom w:val="single" w:sz="4" w:space="0" w:color="auto"/>
              <w:right w:val="nil"/>
            </w:tcBorders>
            <w:vAlign w:val="center"/>
          </w:tcPr>
          <w:p w14:paraId="008F2C6A" w14:textId="77777777" w:rsidR="00DE4BB7" w:rsidRPr="00DE4908" w:rsidRDefault="00DE4BB7" w:rsidP="00307B7E">
            <w:pPr>
              <w:rPr>
                <w:rFonts w:cstheme="minorHAnsi"/>
              </w:rPr>
            </w:pPr>
            <w:r>
              <w:rPr>
                <w:rFonts w:cstheme="minorHAnsi"/>
              </w:rPr>
              <w:t xml:space="preserve">Please refer requests to the Cemeteries Management. </w:t>
            </w:r>
            <w:r w:rsidRPr="00DE4908">
              <w:rPr>
                <w:rFonts w:cstheme="minorHAnsi"/>
              </w:rPr>
              <w:t>The exhumation cost of cremated remains caskets or bodies is subject to the individual circumstances of each request. The cemeteries management will consider applications on a case-by-case basis and provide estimates for the administrative and practical exhumation costs potentially associated with the undertaking.</w:t>
            </w:r>
          </w:p>
        </w:tc>
      </w:tr>
      <w:tr w:rsidR="00D91CCD" w:rsidRPr="00DE4908" w14:paraId="67B1D317" w14:textId="77777777" w:rsidTr="00DE4BB7">
        <w:trPr>
          <w:trHeight w:val="284"/>
        </w:trPr>
        <w:tc>
          <w:tcPr>
            <w:tcW w:w="5000" w:type="pct"/>
            <w:gridSpan w:val="4"/>
            <w:shd w:val="clear" w:color="auto" w:fill="17365D" w:themeFill="text2" w:themeFillShade="BF"/>
            <w:vAlign w:val="center"/>
          </w:tcPr>
          <w:p w14:paraId="1E70C7E8" w14:textId="77777777" w:rsidR="00D91CCD" w:rsidRPr="00DE4908" w:rsidRDefault="00D91CCD" w:rsidP="007F787F">
            <w:pPr>
              <w:jc w:val="center"/>
              <w:rPr>
                <w:rFonts w:cstheme="minorHAnsi"/>
                <w:b/>
              </w:rPr>
            </w:pPr>
            <w:r w:rsidRPr="00DE4908">
              <w:rPr>
                <w:rFonts w:cstheme="minorHAnsi"/>
                <w:b/>
              </w:rPr>
              <w:t>FAMILY HISTORY SEARCH FEES</w:t>
            </w:r>
          </w:p>
        </w:tc>
      </w:tr>
      <w:tr w:rsidR="00D91CCD" w:rsidRPr="00DE4908" w14:paraId="29AFE598" w14:textId="77777777" w:rsidTr="00DE4BB7">
        <w:trPr>
          <w:trHeight w:val="284"/>
        </w:trPr>
        <w:tc>
          <w:tcPr>
            <w:tcW w:w="4451" w:type="pct"/>
            <w:gridSpan w:val="2"/>
            <w:tcBorders>
              <w:bottom w:val="single" w:sz="4" w:space="0" w:color="auto"/>
            </w:tcBorders>
            <w:vAlign w:val="center"/>
          </w:tcPr>
          <w:p w14:paraId="2BFC01F5" w14:textId="77777777" w:rsidR="00D91CCD" w:rsidRPr="00DE4908" w:rsidRDefault="00D91CCD" w:rsidP="007F787F">
            <w:pPr>
              <w:rPr>
                <w:rFonts w:cstheme="minorHAnsi"/>
              </w:rPr>
            </w:pPr>
            <w:r w:rsidRPr="00DE4908">
              <w:rPr>
                <w:rFonts w:cstheme="minorHAnsi"/>
              </w:rPr>
              <w:t>A search for each surname or grave in the ‘Registers’, kept by the Cemeteries Office</w:t>
            </w:r>
          </w:p>
        </w:tc>
        <w:tc>
          <w:tcPr>
            <w:tcW w:w="549" w:type="pct"/>
            <w:gridSpan w:val="2"/>
            <w:tcBorders>
              <w:bottom w:val="single" w:sz="4" w:space="0" w:color="auto"/>
            </w:tcBorders>
            <w:vAlign w:val="center"/>
          </w:tcPr>
          <w:p w14:paraId="7DE3DD5B" w14:textId="2A9E832E" w:rsidR="00D91CCD" w:rsidRPr="00DE4908" w:rsidRDefault="00D91CCD" w:rsidP="007F787F">
            <w:pPr>
              <w:rPr>
                <w:rFonts w:cstheme="minorHAnsi"/>
              </w:rPr>
            </w:pPr>
            <w:r w:rsidRPr="00DE4908">
              <w:rPr>
                <w:rFonts w:cstheme="minorHAnsi"/>
              </w:rPr>
              <w:t xml:space="preserve">£ </w:t>
            </w:r>
            <w:r w:rsidR="00F42588">
              <w:rPr>
                <w:rFonts w:cstheme="minorHAnsi"/>
              </w:rPr>
              <w:t>20.00</w:t>
            </w:r>
          </w:p>
        </w:tc>
      </w:tr>
    </w:tbl>
    <w:p w14:paraId="51CC77D2" w14:textId="696365BE" w:rsidR="000A552D" w:rsidRPr="00DE4908" w:rsidRDefault="00104E29">
      <w:pPr>
        <w:rPr>
          <w:rFonts w:cstheme="minorHAnsi"/>
        </w:rPr>
      </w:pPr>
      <w:r w:rsidRPr="00DE4908">
        <w:rPr>
          <w:rFonts w:cstheme="minorHAnsi"/>
        </w:rPr>
        <w:br w:type="page"/>
      </w:r>
    </w:p>
    <w:tbl>
      <w:tblPr>
        <w:tblStyle w:val="TableGrid"/>
        <w:tblW w:w="5000" w:type="pct"/>
        <w:tblLook w:val="04A0" w:firstRow="1" w:lastRow="0" w:firstColumn="1" w:lastColumn="0" w:noHBand="0" w:noVBand="1"/>
      </w:tblPr>
      <w:tblGrid>
        <w:gridCol w:w="5386"/>
        <w:gridCol w:w="5386"/>
      </w:tblGrid>
      <w:tr w:rsidR="00542C3A" w:rsidRPr="00DE4908" w14:paraId="1CC41B39" w14:textId="77777777" w:rsidTr="003C1BFA">
        <w:trPr>
          <w:trHeight w:val="284"/>
        </w:trPr>
        <w:tc>
          <w:tcPr>
            <w:tcW w:w="5000" w:type="pct"/>
            <w:gridSpan w:val="2"/>
            <w:tcBorders>
              <w:top w:val="single" w:sz="4" w:space="0" w:color="auto"/>
              <w:left w:val="nil"/>
              <w:bottom w:val="nil"/>
              <w:right w:val="nil"/>
            </w:tcBorders>
            <w:shd w:val="clear" w:color="auto" w:fill="17365D" w:themeFill="text2" w:themeFillShade="BF"/>
            <w:vAlign w:val="center"/>
          </w:tcPr>
          <w:p w14:paraId="7FFCB54C" w14:textId="77777777" w:rsidR="00542C3A" w:rsidRPr="00DE4908" w:rsidRDefault="00542C3A" w:rsidP="00D414D4">
            <w:pPr>
              <w:jc w:val="center"/>
              <w:rPr>
                <w:rFonts w:cstheme="minorHAnsi"/>
                <w:b/>
              </w:rPr>
            </w:pPr>
            <w:r w:rsidRPr="00DE4908">
              <w:rPr>
                <w:rFonts w:cstheme="minorHAnsi"/>
                <w:b/>
              </w:rPr>
              <w:lastRenderedPageBreak/>
              <w:t>MEMORIALS</w:t>
            </w:r>
          </w:p>
        </w:tc>
      </w:tr>
      <w:tr w:rsidR="00C7169A" w:rsidRPr="00B34FB3" w14:paraId="10F29B12" w14:textId="77777777" w:rsidTr="003C1BFA">
        <w:trPr>
          <w:trHeight w:val="284"/>
        </w:trPr>
        <w:tc>
          <w:tcPr>
            <w:tcW w:w="5000" w:type="pct"/>
            <w:gridSpan w:val="2"/>
            <w:tcBorders>
              <w:top w:val="nil"/>
              <w:left w:val="nil"/>
              <w:bottom w:val="single" w:sz="4" w:space="0" w:color="auto"/>
              <w:right w:val="nil"/>
            </w:tcBorders>
            <w:vAlign w:val="center"/>
          </w:tcPr>
          <w:p w14:paraId="04000CAA" w14:textId="1FBD55C9" w:rsidR="00C7169A" w:rsidRPr="001C151B" w:rsidRDefault="0081356F" w:rsidP="003408D1">
            <w:pPr>
              <w:autoSpaceDE w:val="0"/>
              <w:autoSpaceDN w:val="0"/>
              <w:adjustRightInd w:val="0"/>
              <w:rPr>
                <w:rFonts w:eastAsia="Calibri" w:cstheme="minorHAnsi"/>
                <w:color w:val="000000"/>
                <w:sz w:val="20"/>
                <w:szCs w:val="20"/>
              </w:rPr>
            </w:pPr>
            <w:r w:rsidRPr="001C151B">
              <w:rPr>
                <w:rFonts w:eastAsia="Calibri" w:cstheme="minorHAnsi"/>
                <w:color w:val="000000"/>
                <w:sz w:val="20"/>
                <w:szCs w:val="20"/>
              </w:rPr>
              <w:t>No memorial can be erected on a grave unless the E</w:t>
            </w:r>
            <w:r w:rsidR="00CC4F6A" w:rsidRPr="001C151B">
              <w:rPr>
                <w:rFonts w:eastAsia="Calibri" w:cstheme="minorHAnsi"/>
                <w:color w:val="000000"/>
                <w:sz w:val="20"/>
                <w:szCs w:val="20"/>
              </w:rPr>
              <w:t xml:space="preserve">xclusive </w:t>
            </w:r>
            <w:r w:rsidR="00940C4C" w:rsidRPr="001C151B">
              <w:rPr>
                <w:rFonts w:eastAsia="Calibri" w:cstheme="minorHAnsi"/>
                <w:color w:val="000000"/>
                <w:sz w:val="20"/>
                <w:szCs w:val="20"/>
              </w:rPr>
              <w:t>Right of Burial has been purchased.</w:t>
            </w:r>
            <w:r w:rsidR="004013A7">
              <w:rPr>
                <w:rFonts w:eastAsia="Calibri" w:cstheme="minorHAnsi"/>
                <w:color w:val="000000"/>
                <w:sz w:val="20"/>
                <w:szCs w:val="20"/>
              </w:rPr>
              <w:t xml:space="preserve"> </w:t>
            </w:r>
            <w:r w:rsidR="004013A7" w:rsidRPr="00991342">
              <w:rPr>
                <w:rFonts w:eastAsia="Calibri" w:cstheme="minorHAnsi"/>
                <w:color w:val="000000"/>
                <w:sz w:val="20"/>
                <w:szCs w:val="20"/>
              </w:rPr>
              <w:t>Applications to erect any type of memorial, kerbing and additional inscription must be completed and submitted by the memorial mason to the office at least 2 workings day prior to the proposed fixing. This form must be signed by the grave owner.</w:t>
            </w:r>
          </w:p>
        </w:tc>
      </w:tr>
      <w:tr w:rsidR="008757BC" w:rsidRPr="00B34FB3" w14:paraId="51EF52C0" w14:textId="77777777" w:rsidTr="002F596D">
        <w:trPr>
          <w:trHeight w:val="284"/>
        </w:trPr>
        <w:tc>
          <w:tcPr>
            <w:tcW w:w="5000" w:type="pct"/>
            <w:gridSpan w:val="2"/>
            <w:tcBorders>
              <w:top w:val="nil"/>
              <w:left w:val="nil"/>
              <w:bottom w:val="single" w:sz="4" w:space="0" w:color="auto"/>
              <w:right w:val="nil"/>
            </w:tcBorders>
            <w:shd w:val="clear" w:color="auto" w:fill="C6D9F1" w:themeFill="text2" w:themeFillTint="33"/>
            <w:vAlign w:val="center"/>
          </w:tcPr>
          <w:p w14:paraId="20395144" w14:textId="3FFD7F1F" w:rsidR="008757BC" w:rsidRPr="00991342" w:rsidRDefault="008757BC" w:rsidP="003408D1">
            <w:pPr>
              <w:autoSpaceDE w:val="0"/>
              <w:autoSpaceDN w:val="0"/>
              <w:adjustRightInd w:val="0"/>
              <w:rPr>
                <w:rFonts w:eastAsia="Calibri" w:cstheme="minorHAnsi"/>
                <w:color w:val="000000"/>
                <w:sz w:val="20"/>
                <w:szCs w:val="20"/>
              </w:rPr>
            </w:pPr>
            <w:r w:rsidRPr="00991342">
              <w:rPr>
                <w:rFonts w:eastAsia="Calibri" w:cstheme="minorHAnsi"/>
                <w:color w:val="000000"/>
                <w:sz w:val="20"/>
                <w:szCs w:val="20"/>
              </w:rPr>
              <w:t>All memorial stones and kerbing must be constructed from natural quarried stone and be installed by quali</w:t>
            </w:r>
            <w:r w:rsidR="001A590C" w:rsidRPr="00991342">
              <w:rPr>
                <w:rFonts w:eastAsia="Calibri" w:cstheme="minorHAnsi"/>
                <w:color w:val="000000"/>
                <w:sz w:val="20"/>
                <w:szCs w:val="20"/>
              </w:rPr>
              <w:t>fied installers to be National Association of Memorial Masons code of working practice (BS 8415:2018).</w:t>
            </w:r>
            <w:r w:rsidR="002F596D">
              <w:rPr>
                <w:rFonts w:eastAsia="Calibri" w:cstheme="minorHAnsi"/>
                <w:color w:val="000000"/>
                <w:sz w:val="20"/>
                <w:szCs w:val="20"/>
              </w:rPr>
              <w:t xml:space="preserve"> </w:t>
            </w:r>
            <w:r w:rsidR="002F596D" w:rsidRPr="002F596D">
              <w:rPr>
                <w:rFonts w:eastAsia="Calibri" w:cstheme="minorHAnsi"/>
                <w:color w:val="000000"/>
                <w:sz w:val="20"/>
                <w:szCs w:val="20"/>
              </w:rPr>
              <w:t>The grave number must be inscribed at the base of the memorial stone or kerb.</w:t>
            </w:r>
          </w:p>
        </w:tc>
      </w:tr>
      <w:tr w:rsidR="00931D35" w:rsidRPr="00B34FB3" w14:paraId="7F3AE9FA" w14:textId="77777777" w:rsidTr="003C1BFA">
        <w:trPr>
          <w:trHeight w:val="284"/>
        </w:trPr>
        <w:tc>
          <w:tcPr>
            <w:tcW w:w="5000" w:type="pct"/>
            <w:gridSpan w:val="2"/>
            <w:tcBorders>
              <w:top w:val="nil"/>
              <w:left w:val="nil"/>
              <w:bottom w:val="single" w:sz="4" w:space="0" w:color="auto"/>
              <w:right w:val="nil"/>
            </w:tcBorders>
            <w:vAlign w:val="center"/>
          </w:tcPr>
          <w:p w14:paraId="73181DC4" w14:textId="1B6D3916" w:rsidR="00931D35" w:rsidRPr="00991342" w:rsidRDefault="00D07FDD" w:rsidP="003408D1">
            <w:pPr>
              <w:autoSpaceDE w:val="0"/>
              <w:autoSpaceDN w:val="0"/>
              <w:adjustRightInd w:val="0"/>
              <w:rPr>
                <w:rFonts w:eastAsia="Calibri" w:cstheme="minorHAnsi"/>
                <w:color w:val="000000"/>
                <w:sz w:val="20"/>
                <w:szCs w:val="20"/>
              </w:rPr>
            </w:pPr>
            <w:r>
              <w:rPr>
                <w:rFonts w:eastAsia="Calibri" w:cstheme="minorHAnsi"/>
                <w:color w:val="000000"/>
                <w:sz w:val="20"/>
                <w:szCs w:val="20"/>
              </w:rPr>
              <w:t>Memorial stones</w:t>
            </w:r>
            <w:r w:rsidR="00771151">
              <w:rPr>
                <w:rFonts w:eastAsia="Calibri" w:cstheme="minorHAnsi"/>
                <w:color w:val="000000"/>
                <w:sz w:val="20"/>
                <w:szCs w:val="20"/>
              </w:rPr>
              <w:t xml:space="preserve"> must be</w:t>
            </w:r>
            <w:r>
              <w:rPr>
                <w:rFonts w:eastAsia="Calibri" w:cstheme="minorHAnsi"/>
                <w:color w:val="000000"/>
                <w:sz w:val="20"/>
                <w:szCs w:val="20"/>
              </w:rPr>
              <w:t xml:space="preserve"> </w:t>
            </w:r>
            <w:r w:rsidR="00B13C7D">
              <w:rPr>
                <w:rFonts w:eastAsia="Calibri" w:cstheme="minorHAnsi"/>
                <w:color w:val="000000"/>
                <w:sz w:val="20"/>
                <w:szCs w:val="20"/>
              </w:rPr>
              <w:t xml:space="preserve">placed in line with memorial stones on the adjacent graves. Memorial stones must not be more than 4 feet </w:t>
            </w:r>
            <w:r w:rsidR="00771151">
              <w:rPr>
                <w:rFonts w:eastAsia="Calibri" w:cstheme="minorHAnsi"/>
                <w:color w:val="000000"/>
                <w:sz w:val="20"/>
                <w:szCs w:val="20"/>
              </w:rPr>
              <w:t xml:space="preserve">(121.9cm) tall by 1 </w:t>
            </w:r>
            <w:proofErr w:type="gramStart"/>
            <w:r w:rsidR="00771151">
              <w:rPr>
                <w:rFonts w:eastAsia="Calibri" w:cstheme="minorHAnsi"/>
                <w:color w:val="000000"/>
                <w:sz w:val="20"/>
                <w:szCs w:val="20"/>
              </w:rPr>
              <w:t>feet</w:t>
            </w:r>
            <w:proofErr w:type="gramEnd"/>
            <w:r w:rsidR="00771151">
              <w:rPr>
                <w:rFonts w:eastAsia="Calibri" w:cstheme="minorHAnsi"/>
                <w:color w:val="000000"/>
                <w:sz w:val="20"/>
                <w:szCs w:val="20"/>
              </w:rPr>
              <w:t xml:space="preserve"> 8 inches (50.8cm) deep by 3 feet (91.4cm) wide by 3 inches (7.6cm) thick for Ordinary, Lawn and Tribute Area Plots.</w:t>
            </w:r>
          </w:p>
        </w:tc>
      </w:tr>
      <w:tr w:rsidR="00F8761B" w:rsidRPr="00B34FB3" w14:paraId="75EBD9A5" w14:textId="77777777" w:rsidTr="003408D1">
        <w:trPr>
          <w:trHeight w:val="284"/>
        </w:trPr>
        <w:tc>
          <w:tcPr>
            <w:tcW w:w="5000" w:type="pct"/>
            <w:gridSpan w:val="2"/>
            <w:tcBorders>
              <w:top w:val="nil"/>
              <w:left w:val="nil"/>
              <w:bottom w:val="single" w:sz="4" w:space="0" w:color="auto"/>
              <w:right w:val="nil"/>
            </w:tcBorders>
            <w:shd w:val="clear" w:color="auto" w:fill="B8CCE4" w:themeFill="accent1" w:themeFillTint="66"/>
            <w:vAlign w:val="center"/>
          </w:tcPr>
          <w:p w14:paraId="7638A3AB" w14:textId="52B39790" w:rsidR="00F8761B" w:rsidRPr="00E53022" w:rsidRDefault="00E53022" w:rsidP="003408D1">
            <w:pPr>
              <w:rPr>
                <w:rFonts w:cstheme="minorHAnsi"/>
                <w:sz w:val="20"/>
                <w:szCs w:val="20"/>
                <w:lang w:eastAsia="en-GB"/>
              </w:rPr>
            </w:pPr>
            <w:r w:rsidRPr="00010EC0">
              <w:rPr>
                <w:rFonts w:cstheme="minorHAnsi"/>
                <w:sz w:val="20"/>
                <w:szCs w:val="20"/>
                <w:lang w:eastAsia="en-GB"/>
              </w:rPr>
              <w:t>Inside the kerbs must be grass-free low-maintenance surface such as concrete or gravel – no shrubs or trees.</w:t>
            </w:r>
          </w:p>
        </w:tc>
      </w:tr>
      <w:tr w:rsidR="00B369CF" w:rsidRPr="00B34FB3" w14:paraId="47EF942D" w14:textId="77777777" w:rsidTr="003C1BFA">
        <w:trPr>
          <w:trHeight w:val="284"/>
        </w:trPr>
        <w:tc>
          <w:tcPr>
            <w:tcW w:w="5000" w:type="pct"/>
            <w:gridSpan w:val="2"/>
            <w:tcBorders>
              <w:top w:val="nil"/>
              <w:left w:val="nil"/>
              <w:bottom w:val="single" w:sz="4" w:space="0" w:color="auto"/>
              <w:right w:val="nil"/>
            </w:tcBorders>
            <w:vAlign w:val="center"/>
          </w:tcPr>
          <w:p w14:paraId="39C7FADC" w14:textId="7FBC1F09" w:rsidR="00B369CF" w:rsidRPr="00010EC0" w:rsidRDefault="00B369CF" w:rsidP="003408D1">
            <w:pPr>
              <w:rPr>
                <w:rFonts w:cstheme="minorHAnsi"/>
                <w:sz w:val="20"/>
                <w:szCs w:val="20"/>
                <w:lang w:eastAsia="en-GB"/>
              </w:rPr>
            </w:pPr>
            <w:r w:rsidRPr="00010EC0">
              <w:rPr>
                <w:rFonts w:cstheme="minorHAnsi"/>
                <w:sz w:val="20"/>
                <w:szCs w:val="20"/>
                <w:lang w:eastAsia="en-GB"/>
              </w:rPr>
              <w:t>Gravel and stoned areas where only an inscribed stone memorial tablet, or an inscribed stone memorial tablet and associated block vase combination are permitted for Special Plots.</w:t>
            </w:r>
          </w:p>
        </w:tc>
      </w:tr>
      <w:tr w:rsidR="0016214F" w:rsidRPr="00B34FB3" w14:paraId="65DB3300" w14:textId="77777777" w:rsidTr="003408D1">
        <w:trPr>
          <w:trHeight w:val="284"/>
        </w:trPr>
        <w:tc>
          <w:tcPr>
            <w:tcW w:w="5000" w:type="pct"/>
            <w:gridSpan w:val="2"/>
            <w:tcBorders>
              <w:top w:val="nil"/>
              <w:left w:val="nil"/>
              <w:bottom w:val="single" w:sz="4" w:space="0" w:color="auto"/>
              <w:right w:val="nil"/>
            </w:tcBorders>
            <w:shd w:val="clear" w:color="auto" w:fill="B8CCE4" w:themeFill="accent1" w:themeFillTint="66"/>
            <w:vAlign w:val="center"/>
          </w:tcPr>
          <w:p w14:paraId="6D6C1129" w14:textId="189D1C05" w:rsidR="0016214F" w:rsidRPr="00991342" w:rsidRDefault="0016214F" w:rsidP="003408D1">
            <w:pPr>
              <w:autoSpaceDE w:val="0"/>
              <w:autoSpaceDN w:val="0"/>
              <w:adjustRightInd w:val="0"/>
              <w:rPr>
                <w:rFonts w:eastAsia="Calibri" w:cstheme="minorHAnsi"/>
                <w:color w:val="000000"/>
                <w:sz w:val="20"/>
                <w:szCs w:val="20"/>
              </w:rPr>
            </w:pPr>
            <w:r w:rsidRPr="00991342">
              <w:rPr>
                <w:rFonts w:eastAsia="Calibri" w:cstheme="minorHAnsi"/>
                <w:color w:val="000000"/>
                <w:sz w:val="20"/>
                <w:szCs w:val="20"/>
              </w:rPr>
              <w:t xml:space="preserve">The grave owner is responsible for the maintenance and safety of the memorial. </w:t>
            </w:r>
            <w:r w:rsidR="007C627C">
              <w:rPr>
                <w:rFonts w:eastAsia="Calibri" w:cstheme="minorHAnsi"/>
                <w:color w:val="000000"/>
                <w:sz w:val="20"/>
                <w:szCs w:val="20"/>
              </w:rPr>
              <w:t xml:space="preserve">Any lack of maintenance </w:t>
            </w:r>
            <w:r w:rsidR="00FB452A">
              <w:rPr>
                <w:rFonts w:eastAsia="Calibri" w:cstheme="minorHAnsi"/>
                <w:color w:val="000000"/>
                <w:sz w:val="20"/>
                <w:szCs w:val="20"/>
              </w:rPr>
              <w:t>of graves that result in injury, harm or damage is the responsibility of the grave owner.</w:t>
            </w:r>
          </w:p>
        </w:tc>
      </w:tr>
      <w:tr w:rsidR="0016214F" w:rsidRPr="00B34FB3" w14:paraId="297E59F1" w14:textId="77777777" w:rsidTr="003C1BFA">
        <w:trPr>
          <w:trHeight w:val="284"/>
        </w:trPr>
        <w:tc>
          <w:tcPr>
            <w:tcW w:w="5000" w:type="pct"/>
            <w:gridSpan w:val="2"/>
            <w:tcBorders>
              <w:top w:val="nil"/>
              <w:left w:val="nil"/>
              <w:bottom w:val="single" w:sz="4" w:space="0" w:color="auto"/>
              <w:right w:val="nil"/>
            </w:tcBorders>
            <w:vAlign w:val="center"/>
          </w:tcPr>
          <w:p w14:paraId="3425CEE1" w14:textId="53ABF0B6" w:rsidR="0016214F" w:rsidRPr="00F83DE3" w:rsidRDefault="0016214F" w:rsidP="003408D1">
            <w:pPr>
              <w:autoSpaceDE w:val="0"/>
              <w:autoSpaceDN w:val="0"/>
              <w:adjustRightInd w:val="0"/>
              <w:rPr>
                <w:rFonts w:eastAsia="Calibri" w:cstheme="minorHAnsi"/>
                <w:color w:val="000000"/>
                <w:sz w:val="20"/>
                <w:szCs w:val="20"/>
              </w:rPr>
            </w:pPr>
            <w:r w:rsidRPr="00F83DE3">
              <w:rPr>
                <w:rFonts w:eastAsia="Calibri" w:cstheme="minorHAnsi"/>
                <w:color w:val="000000"/>
                <w:sz w:val="20"/>
                <w:szCs w:val="20"/>
              </w:rPr>
              <w:t xml:space="preserve">Memorial safety inspections will be carried out on a regular basis by qualified staff. If the memorial is found to be unsafe where possible the grave owner or the responsible person will be informed and it is then their responsibility to instruct a memorial mason to make the memorial safe, failure to do this could result in an </w:t>
            </w:r>
            <w:r w:rsidR="006D46C4" w:rsidRPr="00F83DE3">
              <w:rPr>
                <w:rFonts w:eastAsia="Calibri" w:cstheme="minorHAnsi"/>
                <w:color w:val="000000"/>
                <w:sz w:val="20"/>
                <w:szCs w:val="20"/>
              </w:rPr>
              <w:t>injury claim</w:t>
            </w:r>
            <w:r w:rsidRPr="00F83DE3">
              <w:rPr>
                <w:rFonts w:eastAsia="Calibri" w:cstheme="minorHAnsi"/>
                <w:color w:val="000000"/>
                <w:sz w:val="20"/>
                <w:szCs w:val="20"/>
              </w:rPr>
              <w:t xml:space="preserve"> against the grave owner or the responsible person.</w:t>
            </w:r>
            <w:r w:rsidR="00FB452A" w:rsidRPr="00F83DE3">
              <w:rPr>
                <w:rFonts w:eastAsia="Calibri" w:cstheme="minorHAnsi"/>
                <w:color w:val="000000"/>
                <w:sz w:val="20"/>
                <w:szCs w:val="20"/>
              </w:rPr>
              <w:t xml:space="preserve"> </w:t>
            </w:r>
            <w:r w:rsidR="00FC32DE">
              <w:rPr>
                <w:rFonts w:eastAsia="Calibri" w:cstheme="minorHAnsi"/>
                <w:color w:val="000000"/>
                <w:sz w:val="20"/>
                <w:szCs w:val="20"/>
              </w:rPr>
              <w:t xml:space="preserve">Failure of this responsibility may lead </w:t>
            </w:r>
            <w:r w:rsidR="009F504B">
              <w:rPr>
                <w:rFonts w:eastAsia="Calibri" w:cstheme="minorHAnsi"/>
                <w:color w:val="000000"/>
                <w:sz w:val="20"/>
                <w:szCs w:val="20"/>
              </w:rPr>
              <w:t>to the memorial stone being laid down.</w:t>
            </w:r>
          </w:p>
        </w:tc>
      </w:tr>
      <w:tr w:rsidR="0016214F" w:rsidRPr="00B34FB3" w14:paraId="5D4BDCA9" w14:textId="77777777" w:rsidTr="003408D1">
        <w:trPr>
          <w:trHeight w:val="284"/>
        </w:trPr>
        <w:tc>
          <w:tcPr>
            <w:tcW w:w="5000" w:type="pct"/>
            <w:gridSpan w:val="2"/>
            <w:tcBorders>
              <w:top w:val="nil"/>
              <w:left w:val="nil"/>
              <w:bottom w:val="single" w:sz="4" w:space="0" w:color="auto"/>
              <w:right w:val="nil"/>
            </w:tcBorders>
            <w:shd w:val="clear" w:color="auto" w:fill="B8CCE4" w:themeFill="accent1" w:themeFillTint="66"/>
            <w:vAlign w:val="center"/>
          </w:tcPr>
          <w:p w14:paraId="01E8DBFB" w14:textId="16E5E707" w:rsidR="0016214F" w:rsidRPr="00F83DE3" w:rsidRDefault="0016214F" w:rsidP="003408D1">
            <w:pPr>
              <w:autoSpaceDE w:val="0"/>
              <w:autoSpaceDN w:val="0"/>
              <w:adjustRightInd w:val="0"/>
              <w:rPr>
                <w:rFonts w:eastAsia="Calibri" w:cstheme="minorHAnsi"/>
                <w:color w:val="000000"/>
                <w:sz w:val="20"/>
                <w:szCs w:val="20"/>
              </w:rPr>
            </w:pPr>
            <w:r w:rsidRPr="00F83DE3">
              <w:rPr>
                <w:rFonts w:eastAsia="Calibri" w:cstheme="minorHAnsi"/>
                <w:color w:val="000000"/>
                <w:sz w:val="20"/>
                <w:szCs w:val="20"/>
              </w:rPr>
              <w:t>Any type of grave surround will be reduced to the instructed size</w:t>
            </w:r>
            <w:r w:rsidR="006F55CD">
              <w:rPr>
                <w:rFonts w:eastAsia="Calibri" w:cstheme="minorHAnsi"/>
                <w:color w:val="000000"/>
                <w:sz w:val="20"/>
                <w:szCs w:val="20"/>
              </w:rPr>
              <w:t>.</w:t>
            </w:r>
            <w:r w:rsidR="004B7FCF">
              <w:rPr>
                <w:rFonts w:eastAsia="Calibri" w:cstheme="minorHAnsi"/>
                <w:color w:val="000000"/>
                <w:sz w:val="20"/>
                <w:szCs w:val="20"/>
              </w:rPr>
              <w:t xml:space="preserve"> Surrounds made of materials not permitted will be removed. </w:t>
            </w:r>
            <w:r w:rsidR="00761BD6">
              <w:rPr>
                <w:rFonts w:eastAsia="Calibri" w:cstheme="minorHAnsi"/>
                <w:color w:val="000000"/>
                <w:sz w:val="20"/>
                <w:szCs w:val="20"/>
              </w:rPr>
              <w:t>Unstable or fragile grave surrounds may be damaged by normal cemetery maintenance, and no responsibility will be taken by the cemetery management for this damage.</w:t>
            </w:r>
          </w:p>
        </w:tc>
      </w:tr>
      <w:tr w:rsidR="0016214F" w:rsidRPr="00B34FB3" w14:paraId="6F6E428A" w14:textId="77777777" w:rsidTr="003C1BFA">
        <w:trPr>
          <w:trHeight w:val="284"/>
        </w:trPr>
        <w:tc>
          <w:tcPr>
            <w:tcW w:w="5000" w:type="pct"/>
            <w:gridSpan w:val="2"/>
            <w:tcBorders>
              <w:top w:val="nil"/>
              <w:left w:val="nil"/>
              <w:bottom w:val="single" w:sz="4" w:space="0" w:color="auto"/>
              <w:right w:val="nil"/>
            </w:tcBorders>
            <w:vAlign w:val="center"/>
          </w:tcPr>
          <w:p w14:paraId="1EF9C7AF" w14:textId="0A4178F2" w:rsidR="0016214F" w:rsidRPr="00F83DE3" w:rsidRDefault="00F21991" w:rsidP="003408D1">
            <w:pPr>
              <w:autoSpaceDE w:val="0"/>
              <w:autoSpaceDN w:val="0"/>
              <w:adjustRightInd w:val="0"/>
              <w:rPr>
                <w:rFonts w:eastAsia="Calibri" w:cstheme="minorHAnsi"/>
                <w:color w:val="000000"/>
                <w:sz w:val="20"/>
                <w:szCs w:val="20"/>
              </w:rPr>
            </w:pPr>
            <w:r w:rsidRPr="00F83DE3">
              <w:rPr>
                <w:rFonts w:eastAsia="Calibri" w:cstheme="minorHAnsi"/>
                <w:color w:val="000000"/>
                <w:sz w:val="20"/>
                <w:szCs w:val="20"/>
              </w:rPr>
              <w:t>P</w:t>
            </w:r>
            <w:r w:rsidR="0016214F" w:rsidRPr="00F83DE3">
              <w:rPr>
                <w:rFonts w:eastAsia="Calibri" w:cstheme="minorHAnsi"/>
                <w:color w:val="000000"/>
                <w:sz w:val="20"/>
                <w:szCs w:val="20"/>
              </w:rPr>
              <w:t xml:space="preserve">ersonalisation items </w:t>
            </w:r>
            <w:r w:rsidR="00C13082" w:rsidRPr="00F83DE3">
              <w:rPr>
                <w:rFonts w:eastAsia="Calibri" w:cstheme="minorHAnsi"/>
                <w:color w:val="000000"/>
                <w:sz w:val="20"/>
                <w:szCs w:val="20"/>
              </w:rPr>
              <w:t xml:space="preserve">placed </w:t>
            </w:r>
            <w:r w:rsidR="0016214F" w:rsidRPr="00F83DE3">
              <w:rPr>
                <w:rFonts w:eastAsia="Calibri" w:cstheme="minorHAnsi"/>
                <w:color w:val="000000"/>
                <w:sz w:val="20"/>
                <w:szCs w:val="20"/>
              </w:rPr>
              <w:t>on graves is not recommended</w:t>
            </w:r>
            <w:r w:rsidR="00C13082" w:rsidRPr="00F83DE3">
              <w:rPr>
                <w:rFonts w:eastAsia="Calibri" w:cstheme="minorHAnsi"/>
                <w:color w:val="000000"/>
                <w:sz w:val="20"/>
                <w:szCs w:val="20"/>
              </w:rPr>
              <w:t xml:space="preserve"> and this remains the responsibility of the grave owner.</w:t>
            </w:r>
            <w:r w:rsidR="005423EA">
              <w:rPr>
                <w:rFonts w:eastAsia="Calibri" w:cstheme="minorHAnsi"/>
                <w:color w:val="000000"/>
                <w:sz w:val="20"/>
                <w:szCs w:val="20"/>
              </w:rPr>
              <w:t xml:space="preserve"> </w:t>
            </w:r>
            <w:r w:rsidR="00AC4E26">
              <w:rPr>
                <w:rFonts w:eastAsia="Calibri" w:cstheme="minorHAnsi"/>
                <w:color w:val="000000"/>
                <w:sz w:val="20"/>
                <w:szCs w:val="20"/>
              </w:rPr>
              <w:t>These items will deteriorate in rain, sun &amp; frost and have the potential to be blown about by strong winds.</w:t>
            </w:r>
            <w:r w:rsidR="00034254">
              <w:rPr>
                <w:rFonts w:eastAsia="Calibri" w:cstheme="minorHAnsi"/>
                <w:color w:val="000000"/>
                <w:sz w:val="20"/>
                <w:szCs w:val="20"/>
              </w:rPr>
              <w:t xml:space="preserve"> Items may be displaced from the activities of birds and other wildlife; ongoing site works or other passing visitors. Items placed outside the permitted area will either be removed or the area will not be maintained.</w:t>
            </w:r>
            <w:r w:rsidR="00591DD8">
              <w:rPr>
                <w:rFonts w:eastAsia="Calibri" w:cstheme="minorHAnsi"/>
                <w:color w:val="000000"/>
                <w:sz w:val="20"/>
                <w:szCs w:val="20"/>
              </w:rPr>
              <w:t xml:space="preserve"> </w:t>
            </w:r>
            <w:r w:rsidR="00591DD8" w:rsidRPr="00F83DE3">
              <w:rPr>
                <w:rFonts w:eastAsia="Calibri" w:cstheme="minorHAnsi"/>
                <w:color w:val="000000"/>
                <w:sz w:val="20"/>
                <w:szCs w:val="20"/>
              </w:rPr>
              <w:t>Any injury, harm or damage caused by personalisation items is the responsibility of the grave owner.</w:t>
            </w:r>
          </w:p>
        </w:tc>
      </w:tr>
      <w:tr w:rsidR="00F46FB5" w:rsidRPr="00B34FB3" w14:paraId="767E6897" w14:textId="77777777" w:rsidTr="003408D1">
        <w:trPr>
          <w:trHeight w:val="284"/>
        </w:trPr>
        <w:tc>
          <w:tcPr>
            <w:tcW w:w="5000" w:type="pct"/>
            <w:gridSpan w:val="2"/>
            <w:tcBorders>
              <w:top w:val="nil"/>
              <w:left w:val="nil"/>
              <w:bottom w:val="single" w:sz="4" w:space="0" w:color="auto"/>
              <w:right w:val="nil"/>
            </w:tcBorders>
            <w:shd w:val="clear" w:color="auto" w:fill="B8CCE4" w:themeFill="accent1" w:themeFillTint="66"/>
            <w:vAlign w:val="center"/>
          </w:tcPr>
          <w:p w14:paraId="77B85AC0" w14:textId="2A0C91BF" w:rsidR="00F46FB5" w:rsidRPr="00F83DE3" w:rsidRDefault="00F46FB5" w:rsidP="003408D1">
            <w:pPr>
              <w:autoSpaceDE w:val="0"/>
              <w:autoSpaceDN w:val="0"/>
              <w:adjustRightInd w:val="0"/>
              <w:rPr>
                <w:rFonts w:eastAsia="Calibri" w:cstheme="minorHAnsi"/>
                <w:color w:val="000000"/>
                <w:sz w:val="20"/>
                <w:szCs w:val="20"/>
              </w:rPr>
            </w:pPr>
            <w:r w:rsidRPr="00010EC0">
              <w:rPr>
                <w:rFonts w:ascii="Calibri" w:hAnsi="Calibri" w:cs="Calibri"/>
                <w:sz w:val="20"/>
                <w:szCs w:val="20"/>
              </w:rPr>
              <w:t xml:space="preserve">The cemetery management </w:t>
            </w:r>
            <w:r>
              <w:rPr>
                <w:rFonts w:ascii="Calibri" w:hAnsi="Calibri" w:cs="Calibri"/>
                <w:sz w:val="20"/>
                <w:szCs w:val="20"/>
              </w:rPr>
              <w:t>will</w:t>
            </w:r>
            <w:r w:rsidRPr="00010EC0">
              <w:rPr>
                <w:rFonts w:ascii="Calibri" w:hAnsi="Calibri" w:cs="Calibri"/>
                <w:sz w:val="20"/>
                <w:szCs w:val="20"/>
              </w:rPr>
              <w:t xml:space="preserve"> remove and safely dispose of without prior notification any items which it deems: inappropriate, offensive, a nuisance, unmaintained damaged or deteriorated, or an unreasonable risk to the maintenance of site health and safety or site security.</w:t>
            </w:r>
          </w:p>
        </w:tc>
      </w:tr>
      <w:tr w:rsidR="00542C3A" w:rsidRPr="00857898" w14:paraId="20B91F97" w14:textId="77777777" w:rsidTr="00D91CCD">
        <w:trPr>
          <w:trHeight w:val="132"/>
        </w:trPr>
        <w:tc>
          <w:tcPr>
            <w:tcW w:w="2500" w:type="pct"/>
            <w:tcBorders>
              <w:top w:val="single" w:sz="4" w:space="0" w:color="auto"/>
              <w:left w:val="nil"/>
              <w:bottom w:val="single" w:sz="4" w:space="0" w:color="auto"/>
              <w:right w:val="nil"/>
            </w:tcBorders>
            <w:vAlign w:val="center"/>
          </w:tcPr>
          <w:p w14:paraId="5DFD4751" w14:textId="77777777" w:rsidR="00542C3A" w:rsidRPr="00DE4908" w:rsidRDefault="00542C3A" w:rsidP="003408D1">
            <w:pPr>
              <w:jc w:val="center"/>
              <w:rPr>
                <w:rFonts w:eastAsia="Times New Roman" w:cstheme="minorHAnsi"/>
                <w:u w:val="single"/>
              </w:rPr>
            </w:pPr>
            <w:r w:rsidRPr="00DE4908">
              <w:rPr>
                <w:rFonts w:eastAsia="Times New Roman" w:cstheme="minorHAnsi"/>
                <w:i/>
                <w:u w:val="single"/>
              </w:rPr>
              <w:t xml:space="preserve">Lawn Burial Plot and Tribute Memorial </w:t>
            </w:r>
            <w:r>
              <w:rPr>
                <w:rFonts w:eastAsia="Times New Roman" w:cstheme="minorHAnsi"/>
                <w:i/>
                <w:u w:val="single"/>
              </w:rPr>
              <w:t>S</w:t>
            </w:r>
            <w:r w:rsidRPr="00DE4908">
              <w:rPr>
                <w:rFonts w:eastAsia="Times New Roman" w:cstheme="minorHAnsi"/>
                <w:i/>
                <w:u w:val="single"/>
              </w:rPr>
              <w:t>ize</w:t>
            </w:r>
            <w:r w:rsidRPr="00DE4908">
              <w:rPr>
                <w:rFonts w:eastAsia="Times New Roman" w:cstheme="minorHAnsi"/>
                <w:u w:val="single"/>
              </w:rPr>
              <w:t>.</w:t>
            </w:r>
          </w:p>
          <w:p w14:paraId="58A5D6A6" w14:textId="77777777" w:rsidR="00542C3A" w:rsidRDefault="00542C3A" w:rsidP="003408D1">
            <w:pPr>
              <w:jc w:val="center"/>
              <w:rPr>
                <w:rFonts w:eastAsia="Times New Roman" w:cstheme="minorHAnsi"/>
                <w:iCs/>
              </w:rPr>
            </w:pPr>
            <w:r w:rsidRPr="00857898">
              <w:rPr>
                <w:rFonts w:eastAsia="Times New Roman" w:cstheme="minorHAnsi"/>
                <w:iCs/>
              </w:rPr>
              <w:t>Overall height, from the bottom of the base to the top of the memorial stone 4’ (121.9cm). Maximum width of the base from side to side 3’ (91.4cm). Maximum depth from back to front is 2’6” (72.6cm). All materials must be a minimum of 3” (7.6cm) thick.</w:t>
            </w:r>
          </w:p>
          <w:p w14:paraId="3BD39EE0" w14:textId="77777777" w:rsidR="00542C3A" w:rsidRDefault="00542C3A" w:rsidP="00DE4BB7">
            <w:pPr>
              <w:jc w:val="center"/>
              <w:rPr>
                <w:rFonts w:eastAsia="Times New Roman" w:cstheme="minorHAnsi"/>
                <w:iCs/>
              </w:rPr>
            </w:pPr>
            <w:r w:rsidRPr="00DE4908">
              <w:rPr>
                <w:rFonts w:eastAsia="Times New Roman" w:cstheme="minorHAnsi"/>
                <w:noProof/>
                <w:lang w:eastAsia="en-GB"/>
              </w:rPr>
              <w:drawing>
                <wp:inline distT="0" distB="0" distL="0" distR="0" wp14:anchorId="78FDB347" wp14:editId="37D39950">
                  <wp:extent cx="1000125" cy="1047750"/>
                  <wp:effectExtent l="19050" t="0" r="9525" b="0"/>
                  <wp:docPr id="923880611" name="Picture 21" descr="C:\Users\NSESBW1\Desktop\ng18-granite-cord-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SESBW1\Desktop\ng18-granite-cord-border.jpg"/>
                          <pic:cNvPicPr>
                            <a:picLocks noChangeAspect="1" noChangeArrowheads="1"/>
                          </pic:cNvPicPr>
                        </pic:nvPicPr>
                        <pic:blipFill>
                          <a:blip r:embed="rId13" cstate="print"/>
                          <a:srcRect/>
                          <a:stretch>
                            <a:fillRect/>
                          </a:stretch>
                        </pic:blipFill>
                        <pic:spPr bwMode="auto">
                          <a:xfrm>
                            <a:off x="0" y="0"/>
                            <a:ext cx="999371" cy="1046960"/>
                          </a:xfrm>
                          <a:prstGeom prst="rect">
                            <a:avLst/>
                          </a:prstGeom>
                          <a:noFill/>
                          <a:ln w="9525">
                            <a:noFill/>
                            <a:miter lim="800000"/>
                            <a:headEnd/>
                            <a:tailEnd/>
                          </a:ln>
                        </pic:spPr>
                      </pic:pic>
                    </a:graphicData>
                  </a:graphic>
                </wp:inline>
              </w:drawing>
            </w:r>
            <w:r w:rsidRPr="00DE4908">
              <w:rPr>
                <w:rFonts w:eastAsia="Times New Roman" w:cstheme="minorHAnsi"/>
                <w:noProof/>
                <w:lang w:eastAsia="en-GB"/>
              </w:rPr>
              <w:drawing>
                <wp:inline distT="0" distB="0" distL="0" distR="0" wp14:anchorId="4BAD68E7" wp14:editId="569E53C3">
                  <wp:extent cx="1162050" cy="1114425"/>
                  <wp:effectExtent l="19050" t="0" r="0" b="0"/>
                  <wp:docPr id="668054296" name="Picture 22" descr="C:\Users\NSESBW1\Desktop\ng68-praying-hands-white-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SESBW1\Desktop\ng68-praying-hands-white-gr.jpg"/>
                          <pic:cNvPicPr>
                            <a:picLocks noChangeAspect="1" noChangeArrowheads="1"/>
                          </pic:cNvPicPr>
                        </pic:nvPicPr>
                        <pic:blipFill>
                          <a:blip r:embed="rId14" cstate="print"/>
                          <a:srcRect/>
                          <a:stretch>
                            <a:fillRect/>
                          </a:stretch>
                        </pic:blipFill>
                        <pic:spPr bwMode="auto">
                          <a:xfrm>
                            <a:off x="0" y="0"/>
                            <a:ext cx="1162050" cy="1114425"/>
                          </a:xfrm>
                          <a:prstGeom prst="rect">
                            <a:avLst/>
                          </a:prstGeom>
                          <a:noFill/>
                          <a:ln w="9525">
                            <a:noFill/>
                            <a:miter lim="800000"/>
                            <a:headEnd/>
                            <a:tailEnd/>
                          </a:ln>
                        </pic:spPr>
                      </pic:pic>
                    </a:graphicData>
                  </a:graphic>
                </wp:inline>
              </w:drawing>
            </w:r>
          </w:p>
          <w:p w14:paraId="4F276BEF" w14:textId="55BF2C59" w:rsidR="002D46B5" w:rsidRPr="00DE4BB7" w:rsidRDefault="002D46B5" w:rsidP="00DE4BB7">
            <w:pPr>
              <w:jc w:val="center"/>
              <w:rPr>
                <w:rFonts w:eastAsia="Times New Roman" w:cstheme="minorHAnsi"/>
                <w:iCs/>
              </w:rPr>
            </w:pPr>
          </w:p>
        </w:tc>
        <w:tc>
          <w:tcPr>
            <w:tcW w:w="2500" w:type="pct"/>
            <w:tcBorders>
              <w:top w:val="single" w:sz="4" w:space="0" w:color="auto"/>
              <w:left w:val="nil"/>
              <w:bottom w:val="single" w:sz="4" w:space="0" w:color="auto"/>
              <w:right w:val="nil"/>
            </w:tcBorders>
          </w:tcPr>
          <w:p w14:paraId="366490EF" w14:textId="77777777" w:rsidR="00542C3A" w:rsidRPr="00DE4908" w:rsidRDefault="00542C3A" w:rsidP="003408D1">
            <w:pPr>
              <w:jc w:val="center"/>
              <w:rPr>
                <w:rFonts w:eastAsia="Times New Roman" w:cstheme="minorHAnsi"/>
                <w:u w:val="single"/>
              </w:rPr>
            </w:pPr>
            <w:r w:rsidRPr="00DE4908">
              <w:rPr>
                <w:rFonts w:eastAsia="Times New Roman" w:cstheme="minorHAnsi"/>
                <w:i/>
                <w:u w:val="single"/>
              </w:rPr>
              <w:t xml:space="preserve">Ordinary Burial Plot </w:t>
            </w:r>
            <w:r>
              <w:rPr>
                <w:rFonts w:eastAsia="Times New Roman" w:cstheme="minorHAnsi"/>
                <w:i/>
                <w:u w:val="single"/>
              </w:rPr>
              <w:t>M</w:t>
            </w:r>
            <w:r w:rsidRPr="00DE4908">
              <w:rPr>
                <w:rFonts w:eastAsia="Times New Roman" w:cstheme="minorHAnsi"/>
                <w:i/>
                <w:u w:val="single"/>
              </w:rPr>
              <w:t>emorial (</w:t>
            </w:r>
            <w:r>
              <w:rPr>
                <w:rFonts w:eastAsia="Times New Roman" w:cstheme="minorHAnsi"/>
                <w:i/>
                <w:u w:val="single"/>
              </w:rPr>
              <w:t>F</w:t>
            </w:r>
            <w:r w:rsidRPr="00DE4908">
              <w:rPr>
                <w:rFonts w:eastAsia="Times New Roman" w:cstheme="minorHAnsi"/>
                <w:i/>
                <w:u w:val="single"/>
              </w:rPr>
              <w:t xml:space="preserve">ull </w:t>
            </w:r>
            <w:r>
              <w:rPr>
                <w:rFonts w:eastAsia="Times New Roman" w:cstheme="minorHAnsi"/>
                <w:i/>
                <w:u w:val="single"/>
              </w:rPr>
              <w:t>K</w:t>
            </w:r>
            <w:r w:rsidRPr="00DE4908">
              <w:rPr>
                <w:rFonts w:eastAsia="Times New Roman" w:cstheme="minorHAnsi"/>
                <w:i/>
                <w:u w:val="single"/>
              </w:rPr>
              <w:t xml:space="preserve">erb </w:t>
            </w:r>
            <w:r>
              <w:rPr>
                <w:rFonts w:eastAsia="Times New Roman" w:cstheme="minorHAnsi"/>
                <w:i/>
                <w:u w:val="single"/>
              </w:rPr>
              <w:t>S</w:t>
            </w:r>
            <w:r w:rsidRPr="00DE4908">
              <w:rPr>
                <w:rFonts w:eastAsia="Times New Roman" w:cstheme="minorHAnsi"/>
                <w:i/>
                <w:u w:val="single"/>
              </w:rPr>
              <w:t>et)</w:t>
            </w:r>
            <w:r>
              <w:rPr>
                <w:rFonts w:eastAsia="Times New Roman" w:cstheme="minorHAnsi"/>
                <w:i/>
                <w:u w:val="single"/>
              </w:rPr>
              <w:t>.</w:t>
            </w:r>
          </w:p>
          <w:p w14:paraId="4B18E3E2" w14:textId="77777777" w:rsidR="00542C3A" w:rsidRDefault="00542C3A" w:rsidP="003408D1">
            <w:pPr>
              <w:jc w:val="center"/>
              <w:rPr>
                <w:rFonts w:eastAsia="Times New Roman" w:cstheme="minorHAnsi"/>
                <w:iCs/>
              </w:rPr>
            </w:pPr>
            <w:r w:rsidRPr="00857898">
              <w:rPr>
                <w:rFonts w:eastAsia="Times New Roman" w:cstheme="minorHAnsi"/>
                <w:iCs/>
              </w:rPr>
              <w:t>Memorial dimensions are the same as Lawn Burial Plot &amp; Tribute Memorial sizes. Overall enclosed area from the back of the memorial stone is 7’ x 3’ (213.4cm x 91.4cm). All kerb materials must be a minimum of 4” (10.1cm) thick.</w:t>
            </w:r>
          </w:p>
          <w:p w14:paraId="14EB44BF" w14:textId="77777777" w:rsidR="00542C3A" w:rsidRPr="00857898" w:rsidRDefault="00542C3A" w:rsidP="003408D1">
            <w:pPr>
              <w:jc w:val="center"/>
              <w:rPr>
                <w:rFonts w:eastAsia="Times New Roman" w:cstheme="minorHAnsi"/>
              </w:rPr>
            </w:pPr>
            <w:r w:rsidRPr="00DE4908">
              <w:rPr>
                <w:rFonts w:eastAsia="Times New Roman" w:cstheme="minorHAnsi"/>
                <w:noProof/>
                <w:lang w:eastAsia="en-GB"/>
              </w:rPr>
              <w:drawing>
                <wp:inline distT="0" distB="0" distL="0" distR="0" wp14:anchorId="1300449F" wp14:editId="0C554701">
                  <wp:extent cx="1799491" cy="1060120"/>
                  <wp:effectExtent l="0" t="0" r="0" b="6985"/>
                  <wp:docPr id="1327795725" name="Picture 23" descr="C:\Users\NSESBW1\Desktop\ng65-kerb-set-lilly-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SESBW1\Desktop\ng65-kerb-set-lilly-design.jpg"/>
                          <pic:cNvPicPr>
                            <a:picLocks noChangeAspect="1" noChangeArrowheads="1"/>
                          </pic:cNvPicPr>
                        </pic:nvPicPr>
                        <pic:blipFill rotWithShape="1">
                          <a:blip r:embed="rId15" cstate="print"/>
                          <a:srcRect t="21066" b="19072"/>
                          <a:stretch/>
                        </pic:blipFill>
                        <pic:spPr bwMode="auto">
                          <a:xfrm>
                            <a:off x="0" y="0"/>
                            <a:ext cx="1802140" cy="106168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D8D19D" w14:textId="77777777" w:rsidR="00F730F2" w:rsidRDefault="00F730F2"/>
    <w:sectPr w:rsidR="00F730F2" w:rsidSect="00EF23FA">
      <w:footerReference w:type="default" r:id="rId16"/>
      <w:pgSz w:w="11906" w:h="16838"/>
      <w:pgMar w:top="567" w:right="567" w:bottom="567"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D689" w14:textId="77777777" w:rsidR="00491B9D" w:rsidRDefault="00491B9D" w:rsidP="002D2400">
      <w:pPr>
        <w:spacing w:after="0" w:line="240" w:lineRule="auto"/>
      </w:pPr>
      <w:r>
        <w:separator/>
      </w:r>
    </w:p>
  </w:endnote>
  <w:endnote w:type="continuationSeparator" w:id="0">
    <w:p w14:paraId="26002ED3" w14:textId="77777777" w:rsidR="00491B9D" w:rsidRDefault="00491B9D" w:rsidP="002D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21843"/>
      <w:docPartObj>
        <w:docPartGallery w:val="Page Numbers (Bottom of Page)"/>
        <w:docPartUnique/>
      </w:docPartObj>
    </w:sdtPr>
    <w:sdtEndPr>
      <w:rPr>
        <w:noProof/>
      </w:rPr>
    </w:sdtEndPr>
    <w:sdtContent>
      <w:p w14:paraId="40743A62" w14:textId="77777777" w:rsidR="007B5465" w:rsidRDefault="007B5465">
        <w:pPr>
          <w:pStyle w:val="Footer"/>
          <w:jc w:val="center"/>
        </w:pPr>
        <w:r>
          <w:fldChar w:fldCharType="begin"/>
        </w:r>
        <w:r>
          <w:instrText xml:space="preserve"> PAGE   \* MERGEFORMAT </w:instrText>
        </w:r>
        <w:r>
          <w:fldChar w:fldCharType="separate"/>
        </w:r>
        <w:r w:rsidR="008E11EE">
          <w:rPr>
            <w:noProof/>
          </w:rPr>
          <w:t>4</w:t>
        </w:r>
        <w:r>
          <w:rPr>
            <w:noProof/>
          </w:rPr>
          <w:fldChar w:fldCharType="end"/>
        </w:r>
      </w:p>
    </w:sdtContent>
  </w:sdt>
  <w:p w14:paraId="45F0869C" w14:textId="77777777" w:rsidR="007B5465" w:rsidRDefault="007B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7E6B" w14:textId="77777777" w:rsidR="00491B9D" w:rsidRDefault="00491B9D" w:rsidP="002D2400">
      <w:pPr>
        <w:spacing w:after="0" w:line="240" w:lineRule="auto"/>
      </w:pPr>
      <w:r>
        <w:separator/>
      </w:r>
    </w:p>
  </w:footnote>
  <w:footnote w:type="continuationSeparator" w:id="0">
    <w:p w14:paraId="7C5D859C" w14:textId="77777777" w:rsidR="00491B9D" w:rsidRDefault="00491B9D" w:rsidP="002D2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A50"/>
    <w:multiLevelType w:val="hybridMultilevel"/>
    <w:tmpl w:val="945A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5103"/>
    <w:multiLevelType w:val="hybridMultilevel"/>
    <w:tmpl w:val="A7D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400DC"/>
    <w:multiLevelType w:val="hybridMultilevel"/>
    <w:tmpl w:val="4218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06A42"/>
    <w:multiLevelType w:val="hybridMultilevel"/>
    <w:tmpl w:val="5090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B3168"/>
    <w:multiLevelType w:val="hybridMultilevel"/>
    <w:tmpl w:val="6728CA9C"/>
    <w:lvl w:ilvl="0" w:tplc="4AF64712">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76806"/>
    <w:multiLevelType w:val="hybridMultilevel"/>
    <w:tmpl w:val="E620E402"/>
    <w:lvl w:ilvl="0" w:tplc="A5449FA4">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05AAD"/>
    <w:multiLevelType w:val="hybridMultilevel"/>
    <w:tmpl w:val="5090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31A7F"/>
    <w:multiLevelType w:val="hybridMultilevel"/>
    <w:tmpl w:val="4C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66D91"/>
    <w:multiLevelType w:val="hybridMultilevel"/>
    <w:tmpl w:val="5358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F50CF"/>
    <w:multiLevelType w:val="hybridMultilevel"/>
    <w:tmpl w:val="A388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A15AB"/>
    <w:multiLevelType w:val="hybridMultilevel"/>
    <w:tmpl w:val="6B9E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D2718"/>
    <w:multiLevelType w:val="hybridMultilevel"/>
    <w:tmpl w:val="5BDC9C50"/>
    <w:lvl w:ilvl="0" w:tplc="3B9C464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AE5047"/>
    <w:multiLevelType w:val="hybridMultilevel"/>
    <w:tmpl w:val="0198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123E0"/>
    <w:multiLevelType w:val="hybridMultilevel"/>
    <w:tmpl w:val="6A942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6153C"/>
    <w:multiLevelType w:val="hybridMultilevel"/>
    <w:tmpl w:val="5090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003FB6"/>
    <w:multiLevelType w:val="hybridMultilevel"/>
    <w:tmpl w:val="B42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412634">
    <w:abstractNumId w:val="11"/>
  </w:num>
  <w:num w:numId="2" w16cid:durableId="666327150">
    <w:abstractNumId w:val="5"/>
  </w:num>
  <w:num w:numId="3" w16cid:durableId="110784309">
    <w:abstractNumId w:val="4"/>
  </w:num>
  <w:num w:numId="4" w16cid:durableId="1379470683">
    <w:abstractNumId w:val="0"/>
  </w:num>
  <w:num w:numId="5" w16cid:durableId="1372458351">
    <w:abstractNumId w:val="12"/>
  </w:num>
  <w:num w:numId="6" w16cid:durableId="450708728">
    <w:abstractNumId w:val="15"/>
  </w:num>
  <w:num w:numId="7" w16cid:durableId="2146310679">
    <w:abstractNumId w:val="6"/>
  </w:num>
  <w:num w:numId="8" w16cid:durableId="634874572">
    <w:abstractNumId w:val="9"/>
  </w:num>
  <w:num w:numId="9" w16cid:durableId="2027560888">
    <w:abstractNumId w:val="14"/>
  </w:num>
  <w:num w:numId="10" w16cid:durableId="517624773">
    <w:abstractNumId w:val="3"/>
  </w:num>
  <w:num w:numId="11" w16cid:durableId="1390030845">
    <w:abstractNumId w:val="13"/>
  </w:num>
  <w:num w:numId="12" w16cid:durableId="2046250701">
    <w:abstractNumId w:val="7"/>
  </w:num>
  <w:num w:numId="13" w16cid:durableId="1429503751">
    <w:abstractNumId w:val="2"/>
  </w:num>
  <w:num w:numId="14" w16cid:durableId="1473135332">
    <w:abstractNumId w:val="10"/>
  </w:num>
  <w:num w:numId="15" w16cid:durableId="648747005">
    <w:abstractNumId w:val="1"/>
  </w:num>
  <w:num w:numId="16" w16cid:durableId="1615140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42"/>
    <w:rsid w:val="000043D4"/>
    <w:rsid w:val="000051C2"/>
    <w:rsid w:val="00010108"/>
    <w:rsid w:val="00010863"/>
    <w:rsid w:val="00010EC0"/>
    <w:rsid w:val="00015052"/>
    <w:rsid w:val="000174B5"/>
    <w:rsid w:val="00021ECF"/>
    <w:rsid w:val="00022BEC"/>
    <w:rsid w:val="000250ED"/>
    <w:rsid w:val="00026E75"/>
    <w:rsid w:val="000271C2"/>
    <w:rsid w:val="000336BC"/>
    <w:rsid w:val="00034254"/>
    <w:rsid w:val="000360DB"/>
    <w:rsid w:val="000370DC"/>
    <w:rsid w:val="000401F1"/>
    <w:rsid w:val="000439E3"/>
    <w:rsid w:val="00044165"/>
    <w:rsid w:val="00046A4E"/>
    <w:rsid w:val="000505D3"/>
    <w:rsid w:val="00051073"/>
    <w:rsid w:val="0005184B"/>
    <w:rsid w:val="0005335A"/>
    <w:rsid w:val="000533DD"/>
    <w:rsid w:val="00055B92"/>
    <w:rsid w:val="00056B44"/>
    <w:rsid w:val="00060B7B"/>
    <w:rsid w:val="00064450"/>
    <w:rsid w:val="00064D29"/>
    <w:rsid w:val="00072F07"/>
    <w:rsid w:val="00073E10"/>
    <w:rsid w:val="00076E33"/>
    <w:rsid w:val="000770D5"/>
    <w:rsid w:val="00077C3E"/>
    <w:rsid w:val="00077F7D"/>
    <w:rsid w:val="00080547"/>
    <w:rsid w:val="00084D54"/>
    <w:rsid w:val="00087AAA"/>
    <w:rsid w:val="00090004"/>
    <w:rsid w:val="00091465"/>
    <w:rsid w:val="00091F7D"/>
    <w:rsid w:val="0009523B"/>
    <w:rsid w:val="00096DA2"/>
    <w:rsid w:val="000A05AA"/>
    <w:rsid w:val="000A1196"/>
    <w:rsid w:val="000A3610"/>
    <w:rsid w:val="000A3931"/>
    <w:rsid w:val="000A48E9"/>
    <w:rsid w:val="000A552D"/>
    <w:rsid w:val="000B10CA"/>
    <w:rsid w:val="000B1C2D"/>
    <w:rsid w:val="000B450F"/>
    <w:rsid w:val="000B4C6D"/>
    <w:rsid w:val="000B5CE1"/>
    <w:rsid w:val="000C095C"/>
    <w:rsid w:val="000C0C39"/>
    <w:rsid w:val="000C72B5"/>
    <w:rsid w:val="000C7DA8"/>
    <w:rsid w:val="000D1980"/>
    <w:rsid w:val="000D3425"/>
    <w:rsid w:val="000E1897"/>
    <w:rsid w:val="000E29C6"/>
    <w:rsid w:val="000E2CE1"/>
    <w:rsid w:val="000E3021"/>
    <w:rsid w:val="000E5FE2"/>
    <w:rsid w:val="000F0716"/>
    <w:rsid w:val="000F2096"/>
    <w:rsid w:val="000F58F8"/>
    <w:rsid w:val="000F7588"/>
    <w:rsid w:val="001026DD"/>
    <w:rsid w:val="00102FBC"/>
    <w:rsid w:val="00103DFE"/>
    <w:rsid w:val="00104E29"/>
    <w:rsid w:val="00115410"/>
    <w:rsid w:val="00120039"/>
    <w:rsid w:val="00123B32"/>
    <w:rsid w:val="0013044B"/>
    <w:rsid w:val="00130C70"/>
    <w:rsid w:val="00130DD3"/>
    <w:rsid w:val="00131512"/>
    <w:rsid w:val="00131DD6"/>
    <w:rsid w:val="00132194"/>
    <w:rsid w:val="001354AB"/>
    <w:rsid w:val="00136CA1"/>
    <w:rsid w:val="00140096"/>
    <w:rsid w:val="001416E3"/>
    <w:rsid w:val="001502B8"/>
    <w:rsid w:val="00150FE8"/>
    <w:rsid w:val="001529A6"/>
    <w:rsid w:val="0015449D"/>
    <w:rsid w:val="00157633"/>
    <w:rsid w:val="00161623"/>
    <w:rsid w:val="00161AA4"/>
    <w:rsid w:val="0016214F"/>
    <w:rsid w:val="00165505"/>
    <w:rsid w:val="00165E1C"/>
    <w:rsid w:val="00165F0A"/>
    <w:rsid w:val="00173D2F"/>
    <w:rsid w:val="00175A02"/>
    <w:rsid w:val="001807F4"/>
    <w:rsid w:val="00184DDF"/>
    <w:rsid w:val="001868CF"/>
    <w:rsid w:val="00191A5A"/>
    <w:rsid w:val="00193D89"/>
    <w:rsid w:val="001956F2"/>
    <w:rsid w:val="001965C8"/>
    <w:rsid w:val="001A0C83"/>
    <w:rsid w:val="001A2C00"/>
    <w:rsid w:val="001A3DBB"/>
    <w:rsid w:val="001A590C"/>
    <w:rsid w:val="001A5C7F"/>
    <w:rsid w:val="001B209B"/>
    <w:rsid w:val="001B2688"/>
    <w:rsid w:val="001B61B7"/>
    <w:rsid w:val="001B77C0"/>
    <w:rsid w:val="001C151B"/>
    <w:rsid w:val="001C1760"/>
    <w:rsid w:val="001C3913"/>
    <w:rsid w:val="001C5FF9"/>
    <w:rsid w:val="001C7A02"/>
    <w:rsid w:val="001D0D03"/>
    <w:rsid w:val="001D1A59"/>
    <w:rsid w:val="001D5191"/>
    <w:rsid w:val="001D54B3"/>
    <w:rsid w:val="001D5CB2"/>
    <w:rsid w:val="001D5ED0"/>
    <w:rsid w:val="001D6F57"/>
    <w:rsid w:val="001E1D9E"/>
    <w:rsid w:val="001E65A1"/>
    <w:rsid w:val="001E70F9"/>
    <w:rsid w:val="001F0C3F"/>
    <w:rsid w:val="001F2326"/>
    <w:rsid w:val="001F35FB"/>
    <w:rsid w:val="001F3A06"/>
    <w:rsid w:val="001F3CFA"/>
    <w:rsid w:val="002007D7"/>
    <w:rsid w:val="00201BE0"/>
    <w:rsid w:val="00203DD0"/>
    <w:rsid w:val="00204F63"/>
    <w:rsid w:val="00211161"/>
    <w:rsid w:val="00212F9C"/>
    <w:rsid w:val="0021502D"/>
    <w:rsid w:val="0021570A"/>
    <w:rsid w:val="0021685E"/>
    <w:rsid w:val="002168DB"/>
    <w:rsid w:val="00226E04"/>
    <w:rsid w:val="00231B14"/>
    <w:rsid w:val="00231C4A"/>
    <w:rsid w:val="002450BF"/>
    <w:rsid w:val="0024658E"/>
    <w:rsid w:val="00250096"/>
    <w:rsid w:val="00250823"/>
    <w:rsid w:val="0025378C"/>
    <w:rsid w:val="00257C70"/>
    <w:rsid w:val="0026226B"/>
    <w:rsid w:val="002673E2"/>
    <w:rsid w:val="00271D7C"/>
    <w:rsid w:val="00273FD0"/>
    <w:rsid w:val="00284085"/>
    <w:rsid w:val="002848EE"/>
    <w:rsid w:val="0029562E"/>
    <w:rsid w:val="00295C49"/>
    <w:rsid w:val="002A0006"/>
    <w:rsid w:val="002A6C82"/>
    <w:rsid w:val="002C12C6"/>
    <w:rsid w:val="002C77D4"/>
    <w:rsid w:val="002D1A37"/>
    <w:rsid w:val="002D1F76"/>
    <w:rsid w:val="002D2400"/>
    <w:rsid w:val="002D2AF0"/>
    <w:rsid w:val="002D3814"/>
    <w:rsid w:val="002D3C8A"/>
    <w:rsid w:val="002D46B5"/>
    <w:rsid w:val="002D6620"/>
    <w:rsid w:val="002D6A0F"/>
    <w:rsid w:val="002E0E3C"/>
    <w:rsid w:val="002E1DBC"/>
    <w:rsid w:val="002E3420"/>
    <w:rsid w:val="002E7E59"/>
    <w:rsid w:val="002F09D5"/>
    <w:rsid w:val="002F596D"/>
    <w:rsid w:val="002F6E55"/>
    <w:rsid w:val="003015C3"/>
    <w:rsid w:val="0031157E"/>
    <w:rsid w:val="0031589A"/>
    <w:rsid w:val="003206E4"/>
    <w:rsid w:val="00321435"/>
    <w:rsid w:val="00325140"/>
    <w:rsid w:val="00325178"/>
    <w:rsid w:val="00330B51"/>
    <w:rsid w:val="003321BC"/>
    <w:rsid w:val="0033410C"/>
    <w:rsid w:val="00335AFC"/>
    <w:rsid w:val="00337C7E"/>
    <w:rsid w:val="00337E7C"/>
    <w:rsid w:val="00340445"/>
    <w:rsid w:val="003408D1"/>
    <w:rsid w:val="003409AD"/>
    <w:rsid w:val="00343AB1"/>
    <w:rsid w:val="0034693B"/>
    <w:rsid w:val="00346CEA"/>
    <w:rsid w:val="00350DA7"/>
    <w:rsid w:val="00353EF2"/>
    <w:rsid w:val="00353EFD"/>
    <w:rsid w:val="00356ED6"/>
    <w:rsid w:val="00360C16"/>
    <w:rsid w:val="00361108"/>
    <w:rsid w:val="003619C8"/>
    <w:rsid w:val="0036534D"/>
    <w:rsid w:val="003654D2"/>
    <w:rsid w:val="00371A1B"/>
    <w:rsid w:val="003801B9"/>
    <w:rsid w:val="00381C3D"/>
    <w:rsid w:val="00382770"/>
    <w:rsid w:val="00382E3F"/>
    <w:rsid w:val="00387AFD"/>
    <w:rsid w:val="0039099C"/>
    <w:rsid w:val="00392637"/>
    <w:rsid w:val="00395794"/>
    <w:rsid w:val="00396B8D"/>
    <w:rsid w:val="003A6424"/>
    <w:rsid w:val="003A7072"/>
    <w:rsid w:val="003B0224"/>
    <w:rsid w:val="003B1C37"/>
    <w:rsid w:val="003B268F"/>
    <w:rsid w:val="003B2A09"/>
    <w:rsid w:val="003B3116"/>
    <w:rsid w:val="003B32D8"/>
    <w:rsid w:val="003B5EE5"/>
    <w:rsid w:val="003B7082"/>
    <w:rsid w:val="003B7243"/>
    <w:rsid w:val="003B7B9F"/>
    <w:rsid w:val="003C060D"/>
    <w:rsid w:val="003C1BFA"/>
    <w:rsid w:val="003C27D7"/>
    <w:rsid w:val="003C4BB6"/>
    <w:rsid w:val="003D2BA6"/>
    <w:rsid w:val="003D3E16"/>
    <w:rsid w:val="003D4B21"/>
    <w:rsid w:val="003D540C"/>
    <w:rsid w:val="003D582D"/>
    <w:rsid w:val="003D604C"/>
    <w:rsid w:val="003E07C0"/>
    <w:rsid w:val="003E2920"/>
    <w:rsid w:val="003E318F"/>
    <w:rsid w:val="003E44F1"/>
    <w:rsid w:val="003E5BFF"/>
    <w:rsid w:val="003F1F97"/>
    <w:rsid w:val="003F23F8"/>
    <w:rsid w:val="003F3398"/>
    <w:rsid w:val="003F5B00"/>
    <w:rsid w:val="003F7B1C"/>
    <w:rsid w:val="004013A7"/>
    <w:rsid w:val="00401989"/>
    <w:rsid w:val="00403BFE"/>
    <w:rsid w:val="004059D1"/>
    <w:rsid w:val="00420260"/>
    <w:rsid w:val="00421D69"/>
    <w:rsid w:val="0042733A"/>
    <w:rsid w:val="004305BE"/>
    <w:rsid w:val="00434653"/>
    <w:rsid w:val="00437DC5"/>
    <w:rsid w:val="004409C0"/>
    <w:rsid w:val="00442BD6"/>
    <w:rsid w:val="004447CC"/>
    <w:rsid w:val="0044507B"/>
    <w:rsid w:val="0044649B"/>
    <w:rsid w:val="00446C51"/>
    <w:rsid w:val="004517BC"/>
    <w:rsid w:val="00452013"/>
    <w:rsid w:val="00452ACB"/>
    <w:rsid w:val="00453C35"/>
    <w:rsid w:val="00455839"/>
    <w:rsid w:val="00456AA2"/>
    <w:rsid w:val="0045715F"/>
    <w:rsid w:val="004578C0"/>
    <w:rsid w:val="004609B5"/>
    <w:rsid w:val="00461CEF"/>
    <w:rsid w:val="00462B76"/>
    <w:rsid w:val="00464161"/>
    <w:rsid w:val="004652EC"/>
    <w:rsid w:val="00470136"/>
    <w:rsid w:val="004736EC"/>
    <w:rsid w:val="00480060"/>
    <w:rsid w:val="0048015E"/>
    <w:rsid w:val="0048041A"/>
    <w:rsid w:val="004808AC"/>
    <w:rsid w:val="00491B9D"/>
    <w:rsid w:val="00492A38"/>
    <w:rsid w:val="0049355E"/>
    <w:rsid w:val="0049459C"/>
    <w:rsid w:val="00494FBC"/>
    <w:rsid w:val="00496FFB"/>
    <w:rsid w:val="004A147F"/>
    <w:rsid w:val="004A1FBD"/>
    <w:rsid w:val="004A52FD"/>
    <w:rsid w:val="004A63E6"/>
    <w:rsid w:val="004A7DB4"/>
    <w:rsid w:val="004B044B"/>
    <w:rsid w:val="004B4FE2"/>
    <w:rsid w:val="004B7FCF"/>
    <w:rsid w:val="004C1EAC"/>
    <w:rsid w:val="004C5CC5"/>
    <w:rsid w:val="004D02C4"/>
    <w:rsid w:val="004D1C70"/>
    <w:rsid w:val="004E4049"/>
    <w:rsid w:val="004F48C5"/>
    <w:rsid w:val="0050057B"/>
    <w:rsid w:val="0050696E"/>
    <w:rsid w:val="005133BB"/>
    <w:rsid w:val="00514257"/>
    <w:rsid w:val="00521AB5"/>
    <w:rsid w:val="00523815"/>
    <w:rsid w:val="0052450C"/>
    <w:rsid w:val="005252BF"/>
    <w:rsid w:val="0052629B"/>
    <w:rsid w:val="0052649E"/>
    <w:rsid w:val="00526B0F"/>
    <w:rsid w:val="005319BB"/>
    <w:rsid w:val="005326E3"/>
    <w:rsid w:val="00533CFE"/>
    <w:rsid w:val="00534F09"/>
    <w:rsid w:val="00542252"/>
    <w:rsid w:val="005423EA"/>
    <w:rsid w:val="00542C3A"/>
    <w:rsid w:val="0054330C"/>
    <w:rsid w:val="00547AD6"/>
    <w:rsid w:val="00550A89"/>
    <w:rsid w:val="00552E65"/>
    <w:rsid w:val="00561033"/>
    <w:rsid w:val="005722DC"/>
    <w:rsid w:val="00577598"/>
    <w:rsid w:val="00577D65"/>
    <w:rsid w:val="00582897"/>
    <w:rsid w:val="005850C9"/>
    <w:rsid w:val="0058701B"/>
    <w:rsid w:val="00587D26"/>
    <w:rsid w:val="00591B0A"/>
    <w:rsid w:val="00591DD8"/>
    <w:rsid w:val="00594407"/>
    <w:rsid w:val="00594B43"/>
    <w:rsid w:val="00596C41"/>
    <w:rsid w:val="005A33C8"/>
    <w:rsid w:val="005A533A"/>
    <w:rsid w:val="005A6CB8"/>
    <w:rsid w:val="005B3986"/>
    <w:rsid w:val="005B62A4"/>
    <w:rsid w:val="005C0E70"/>
    <w:rsid w:val="005C56CC"/>
    <w:rsid w:val="005D1C43"/>
    <w:rsid w:val="005D3B69"/>
    <w:rsid w:val="005D71A9"/>
    <w:rsid w:val="005E142F"/>
    <w:rsid w:val="005E3040"/>
    <w:rsid w:val="005E3CEB"/>
    <w:rsid w:val="005E5D57"/>
    <w:rsid w:val="005F02A6"/>
    <w:rsid w:val="005F02B0"/>
    <w:rsid w:val="005F46E9"/>
    <w:rsid w:val="005F6C83"/>
    <w:rsid w:val="005F7B56"/>
    <w:rsid w:val="006001BD"/>
    <w:rsid w:val="00604511"/>
    <w:rsid w:val="00616368"/>
    <w:rsid w:val="006176B1"/>
    <w:rsid w:val="00621B4F"/>
    <w:rsid w:val="00623B92"/>
    <w:rsid w:val="00625DAC"/>
    <w:rsid w:val="00625F06"/>
    <w:rsid w:val="00634D63"/>
    <w:rsid w:val="006424BA"/>
    <w:rsid w:val="00646494"/>
    <w:rsid w:val="00650B51"/>
    <w:rsid w:val="006522EA"/>
    <w:rsid w:val="00657FE5"/>
    <w:rsid w:val="00661574"/>
    <w:rsid w:val="00664CEF"/>
    <w:rsid w:val="00667376"/>
    <w:rsid w:val="00671934"/>
    <w:rsid w:val="00672A3E"/>
    <w:rsid w:val="00673DED"/>
    <w:rsid w:val="00684382"/>
    <w:rsid w:val="00684675"/>
    <w:rsid w:val="00685DE0"/>
    <w:rsid w:val="006908E6"/>
    <w:rsid w:val="006922E7"/>
    <w:rsid w:val="006A2D5F"/>
    <w:rsid w:val="006A36C5"/>
    <w:rsid w:val="006A48FB"/>
    <w:rsid w:val="006A7E92"/>
    <w:rsid w:val="006B24CB"/>
    <w:rsid w:val="006B29EC"/>
    <w:rsid w:val="006B516D"/>
    <w:rsid w:val="006B6F4E"/>
    <w:rsid w:val="006B7DA8"/>
    <w:rsid w:val="006C1706"/>
    <w:rsid w:val="006C19A2"/>
    <w:rsid w:val="006C2736"/>
    <w:rsid w:val="006C2AA0"/>
    <w:rsid w:val="006C4108"/>
    <w:rsid w:val="006C6362"/>
    <w:rsid w:val="006C6E58"/>
    <w:rsid w:val="006C7538"/>
    <w:rsid w:val="006D46C4"/>
    <w:rsid w:val="006E38CF"/>
    <w:rsid w:val="006E5710"/>
    <w:rsid w:val="006F409B"/>
    <w:rsid w:val="006F55CD"/>
    <w:rsid w:val="006F5630"/>
    <w:rsid w:val="006F68C9"/>
    <w:rsid w:val="00704383"/>
    <w:rsid w:val="007068B4"/>
    <w:rsid w:val="00710B8D"/>
    <w:rsid w:val="00711E01"/>
    <w:rsid w:val="00712AAD"/>
    <w:rsid w:val="0071494C"/>
    <w:rsid w:val="00721903"/>
    <w:rsid w:val="0073097B"/>
    <w:rsid w:val="00740A98"/>
    <w:rsid w:val="00742928"/>
    <w:rsid w:val="00742B1A"/>
    <w:rsid w:val="007507A2"/>
    <w:rsid w:val="00751040"/>
    <w:rsid w:val="00752036"/>
    <w:rsid w:val="0075526D"/>
    <w:rsid w:val="007556A5"/>
    <w:rsid w:val="00756E55"/>
    <w:rsid w:val="007570EC"/>
    <w:rsid w:val="0076021B"/>
    <w:rsid w:val="00760C39"/>
    <w:rsid w:val="00761BD6"/>
    <w:rsid w:val="00764D8A"/>
    <w:rsid w:val="00766546"/>
    <w:rsid w:val="00767697"/>
    <w:rsid w:val="00771151"/>
    <w:rsid w:val="00771E07"/>
    <w:rsid w:val="00774DE8"/>
    <w:rsid w:val="00775317"/>
    <w:rsid w:val="00775CD7"/>
    <w:rsid w:val="007816D4"/>
    <w:rsid w:val="00783D53"/>
    <w:rsid w:val="007901F3"/>
    <w:rsid w:val="0079423C"/>
    <w:rsid w:val="00796C2F"/>
    <w:rsid w:val="007A5D41"/>
    <w:rsid w:val="007A723D"/>
    <w:rsid w:val="007B2AE9"/>
    <w:rsid w:val="007B4088"/>
    <w:rsid w:val="007B4A36"/>
    <w:rsid w:val="007B5465"/>
    <w:rsid w:val="007B6175"/>
    <w:rsid w:val="007B736F"/>
    <w:rsid w:val="007C296C"/>
    <w:rsid w:val="007C3E70"/>
    <w:rsid w:val="007C4409"/>
    <w:rsid w:val="007C627C"/>
    <w:rsid w:val="007D0850"/>
    <w:rsid w:val="007D4FC2"/>
    <w:rsid w:val="007D6E35"/>
    <w:rsid w:val="007E0DA7"/>
    <w:rsid w:val="007E40E3"/>
    <w:rsid w:val="007E4CDD"/>
    <w:rsid w:val="007E6642"/>
    <w:rsid w:val="007F118D"/>
    <w:rsid w:val="007F1822"/>
    <w:rsid w:val="007F7F8B"/>
    <w:rsid w:val="008076AA"/>
    <w:rsid w:val="00811986"/>
    <w:rsid w:val="00813226"/>
    <w:rsid w:val="0081356F"/>
    <w:rsid w:val="00814609"/>
    <w:rsid w:val="008147F6"/>
    <w:rsid w:val="00814906"/>
    <w:rsid w:val="00815B27"/>
    <w:rsid w:val="00816F6D"/>
    <w:rsid w:val="00824AAC"/>
    <w:rsid w:val="008270F8"/>
    <w:rsid w:val="0083096A"/>
    <w:rsid w:val="00830A1F"/>
    <w:rsid w:val="00830FE4"/>
    <w:rsid w:val="00833A97"/>
    <w:rsid w:val="00836ECA"/>
    <w:rsid w:val="008417FA"/>
    <w:rsid w:val="00842055"/>
    <w:rsid w:val="008422AE"/>
    <w:rsid w:val="008538F7"/>
    <w:rsid w:val="00853E23"/>
    <w:rsid w:val="00854371"/>
    <w:rsid w:val="008546C4"/>
    <w:rsid w:val="00855C1F"/>
    <w:rsid w:val="00855CF5"/>
    <w:rsid w:val="00857898"/>
    <w:rsid w:val="00861902"/>
    <w:rsid w:val="00864473"/>
    <w:rsid w:val="00865921"/>
    <w:rsid w:val="00867E4E"/>
    <w:rsid w:val="00867F96"/>
    <w:rsid w:val="0087060B"/>
    <w:rsid w:val="00870B37"/>
    <w:rsid w:val="008757BC"/>
    <w:rsid w:val="00875826"/>
    <w:rsid w:val="00876151"/>
    <w:rsid w:val="00876B64"/>
    <w:rsid w:val="008803C4"/>
    <w:rsid w:val="008846D5"/>
    <w:rsid w:val="00884A16"/>
    <w:rsid w:val="00885506"/>
    <w:rsid w:val="008865AA"/>
    <w:rsid w:val="00892D94"/>
    <w:rsid w:val="008A189A"/>
    <w:rsid w:val="008A3EA3"/>
    <w:rsid w:val="008A56D6"/>
    <w:rsid w:val="008A71CF"/>
    <w:rsid w:val="008B1D2D"/>
    <w:rsid w:val="008B7026"/>
    <w:rsid w:val="008C0D9C"/>
    <w:rsid w:val="008C2561"/>
    <w:rsid w:val="008C3B34"/>
    <w:rsid w:val="008C436D"/>
    <w:rsid w:val="008C46B0"/>
    <w:rsid w:val="008C49A8"/>
    <w:rsid w:val="008D01F2"/>
    <w:rsid w:val="008D442C"/>
    <w:rsid w:val="008E11EE"/>
    <w:rsid w:val="008E19CD"/>
    <w:rsid w:val="008E364E"/>
    <w:rsid w:val="008F3405"/>
    <w:rsid w:val="008F3827"/>
    <w:rsid w:val="00906B2A"/>
    <w:rsid w:val="009112A3"/>
    <w:rsid w:val="009161DB"/>
    <w:rsid w:val="00916859"/>
    <w:rsid w:val="00920748"/>
    <w:rsid w:val="009220DB"/>
    <w:rsid w:val="00923217"/>
    <w:rsid w:val="00931D35"/>
    <w:rsid w:val="009322F2"/>
    <w:rsid w:val="00933591"/>
    <w:rsid w:val="0093389C"/>
    <w:rsid w:val="00933F7B"/>
    <w:rsid w:val="00934FEC"/>
    <w:rsid w:val="009370DD"/>
    <w:rsid w:val="00940B14"/>
    <w:rsid w:val="00940C4C"/>
    <w:rsid w:val="009432BB"/>
    <w:rsid w:val="009442E4"/>
    <w:rsid w:val="00946311"/>
    <w:rsid w:val="009474A1"/>
    <w:rsid w:val="00953D79"/>
    <w:rsid w:val="009579BE"/>
    <w:rsid w:val="00957D76"/>
    <w:rsid w:val="00961B2B"/>
    <w:rsid w:val="00962A7A"/>
    <w:rsid w:val="00965BA4"/>
    <w:rsid w:val="00972798"/>
    <w:rsid w:val="0097779C"/>
    <w:rsid w:val="009809F6"/>
    <w:rsid w:val="00991342"/>
    <w:rsid w:val="009976C9"/>
    <w:rsid w:val="009A171A"/>
    <w:rsid w:val="009A281B"/>
    <w:rsid w:val="009B228F"/>
    <w:rsid w:val="009B3346"/>
    <w:rsid w:val="009C1E24"/>
    <w:rsid w:val="009D1468"/>
    <w:rsid w:val="009D2CB2"/>
    <w:rsid w:val="009D3228"/>
    <w:rsid w:val="009D42EE"/>
    <w:rsid w:val="009D765C"/>
    <w:rsid w:val="009E07C1"/>
    <w:rsid w:val="009F398C"/>
    <w:rsid w:val="009F504B"/>
    <w:rsid w:val="00A03384"/>
    <w:rsid w:val="00A16394"/>
    <w:rsid w:val="00A176DD"/>
    <w:rsid w:val="00A21ECC"/>
    <w:rsid w:val="00A228A6"/>
    <w:rsid w:val="00A23352"/>
    <w:rsid w:val="00A23816"/>
    <w:rsid w:val="00A26A6B"/>
    <w:rsid w:val="00A26F0A"/>
    <w:rsid w:val="00A277DC"/>
    <w:rsid w:val="00A363DB"/>
    <w:rsid w:val="00A44A25"/>
    <w:rsid w:val="00A46832"/>
    <w:rsid w:val="00A47D94"/>
    <w:rsid w:val="00A47FA0"/>
    <w:rsid w:val="00A503F8"/>
    <w:rsid w:val="00A507BA"/>
    <w:rsid w:val="00A5162E"/>
    <w:rsid w:val="00A5299D"/>
    <w:rsid w:val="00A54693"/>
    <w:rsid w:val="00A622FC"/>
    <w:rsid w:val="00A67FB8"/>
    <w:rsid w:val="00A72DFD"/>
    <w:rsid w:val="00A735B9"/>
    <w:rsid w:val="00A74216"/>
    <w:rsid w:val="00A76168"/>
    <w:rsid w:val="00A771E1"/>
    <w:rsid w:val="00A83BC2"/>
    <w:rsid w:val="00A85636"/>
    <w:rsid w:val="00A865E2"/>
    <w:rsid w:val="00A90D5F"/>
    <w:rsid w:val="00AA0780"/>
    <w:rsid w:val="00AA0966"/>
    <w:rsid w:val="00AA46D9"/>
    <w:rsid w:val="00AA4C37"/>
    <w:rsid w:val="00AA6465"/>
    <w:rsid w:val="00AA7E96"/>
    <w:rsid w:val="00AB4238"/>
    <w:rsid w:val="00AB66AB"/>
    <w:rsid w:val="00AB7C72"/>
    <w:rsid w:val="00AC2F00"/>
    <w:rsid w:val="00AC4E26"/>
    <w:rsid w:val="00AC71C5"/>
    <w:rsid w:val="00AC75BF"/>
    <w:rsid w:val="00AD30E6"/>
    <w:rsid w:val="00AD6020"/>
    <w:rsid w:val="00AE21A9"/>
    <w:rsid w:val="00AE356A"/>
    <w:rsid w:val="00AE7F8D"/>
    <w:rsid w:val="00AF13ED"/>
    <w:rsid w:val="00AF1FB3"/>
    <w:rsid w:val="00AF57F2"/>
    <w:rsid w:val="00AF5D2D"/>
    <w:rsid w:val="00B01D4A"/>
    <w:rsid w:val="00B065C3"/>
    <w:rsid w:val="00B06835"/>
    <w:rsid w:val="00B10CA3"/>
    <w:rsid w:val="00B115A4"/>
    <w:rsid w:val="00B13C7D"/>
    <w:rsid w:val="00B14026"/>
    <w:rsid w:val="00B23519"/>
    <w:rsid w:val="00B23E4D"/>
    <w:rsid w:val="00B24060"/>
    <w:rsid w:val="00B34FB3"/>
    <w:rsid w:val="00B369CF"/>
    <w:rsid w:val="00B36A83"/>
    <w:rsid w:val="00B37D7A"/>
    <w:rsid w:val="00B422F9"/>
    <w:rsid w:val="00B45D17"/>
    <w:rsid w:val="00B469FA"/>
    <w:rsid w:val="00B501AB"/>
    <w:rsid w:val="00B5161C"/>
    <w:rsid w:val="00B51BD6"/>
    <w:rsid w:val="00B53689"/>
    <w:rsid w:val="00B5454A"/>
    <w:rsid w:val="00B57B11"/>
    <w:rsid w:val="00B61F9C"/>
    <w:rsid w:val="00B62F74"/>
    <w:rsid w:val="00B63E6C"/>
    <w:rsid w:val="00B64180"/>
    <w:rsid w:val="00B7086A"/>
    <w:rsid w:val="00B745FC"/>
    <w:rsid w:val="00B7464A"/>
    <w:rsid w:val="00B74E73"/>
    <w:rsid w:val="00B84B9D"/>
    <w:rsid w:val="00B85DB2"/>
    <w:rsid w:val="00B90A18"/>
    <w:rsid w:val="00B9119E"/>
    <w:rsid w:val="00B92537"/>
    <w:rsid w:val="00B9418C"/>
    <w:rsid w:val="00BA02AA"/>
    <w:rsid w:val="00BA1438"/>
    <w:rsid w:val="00BA560A"/>
    <w:rsid w:val="00BA647B"/>
    <w:rsid w:val="00BA68B2"/>
    <w:rsid w:val="00BA7E4B"/>
    <w:rsid w:val="00BB0DCE"/>
    <w:rsid w:val="00BB18E6"/>
    <w:rsid w:val="00BB35AF"/>
    <w:rsid w:val="00BB6E90"/>
    <w:rsid w:val="00BC3F70"/>
    <w:rsid w:val="00BC439B"/>
    <w:rsid w:val="00BC5F02"/>
    <w:rsid w:val="00BD33C8"/>
    <w:rsid w:val="00BD3FFB"/>
    <w:rsid w:val="00BD4083"/>
    <w:rsid w:val="00BD588B"/>
    <w:rsid w:val="00BD79AB"/>
    <w:rsid w:val="00BE2A4E"/>
    <w:rsid w:val="00BE35CC"/>
    <w:rsid w:val="00BE53F5"/>
    <w:rsid w:val="00BE5678"/>
    <w:rsid w:val="00BE7D93"/>
    <w:rsid w:val="00BF0E50"/>
    <w:rsid w:val="00BF2D61"/>
    <w:rsid w:val="00BF3840"/>
    <w:rsid w:val="00BF3E3A"/>
    <w:rsid w:val="00BF4AE3"/>
    <w:rsid w:val="00BF6153"/>
    <w:rsid w:val="00C00D1F"/>
    <w:rsid w:val="00C021BC"/>
    <w:rsid w:val="00C02352"/>
    <w:rsid w:val="00C12E33"/>
    <w:rsid w:val="00C13082"/>
    <w:rsid w:val="00C15F0F"/>
    <w:rsid w:val="00C25218"/>
    <w:rsid w:val="00C30447"/>
    <w:rsid w:val="00C31179"/>
    <w:rsid w:val="00C32EEE"/>
    <w:rsid w:val="00C33754"/>
    <w:rsid w:val="00C34167"/>
    <w:rsid w:val="00C36A7A"/>
    <w:rsid w:val="00C36AD9"/>
    <w:rsid w:val="00C430F2"/>
    <w:rsid w:val="00C43253"/>
    <w:rsid w:val="00C43522"/>
    <w:rsid w:val="00C43B1E"/>
    <w:rsid w:val="00C503CD"/>
    <w:rsid w:val="00C51A98"/>
    <w:rsid w:val="00C62FE6"/>
    <w:rsid w:val="00C63148"/>
    <w:rsid w:val="00C63456"/>
    <w:rsid w:val="00C67A5F"/>
    <w:rsid w:val="00C7169A"/>
    <w:rsid w:val="00C71AC4"/>
    <w:rsid w:val="00C73E02"/>
    <w:rsid w:val="00C7441D"/>
    <w:rsid w:val="00C77E07"/>
    <w:rsid w:val="00C90745"/>
    <w:rsid w:val="00C91690"/>
    <w:rsid w:val="00C94820"/>
    <w:rsid w:val="00C94D36"/>
    <w:rsid w:val="00C959BE"/>
    <w:rsid w:val="00C972DA"/>
    <w:rsid w:val="00CA1BC8"/>
    <w:rsid w:val="00CA5185"/>
    <w:rsid w:val="00CA69C3"/>
    <w:rsid w:val="00CA7242"/>
    <w:rsid w:val="00CB3728"/>
    <w:rsid w:val="00CB38A2"/>
    <w:rsid w:val="00CB4AC2"/>
    <w:rsid w:val="00CC4F6A"/>
    <w:rsid w:val="00CC7802"/>
    <w:rsid w:val="00CD55AD"/>
    <w:rsid w:val="00CD6EDC"/>
    <w:rsid w:val="00CE2C4B"/>
    <w:rsid w:val="00CE4306"/>
    <w:rsid w:val="00CE43D6"/>
    <w:rsid w:val="00CE47DC"/>
    <w:rsid w:val="00CF3029"/>
    <w:rsid w:val="00CF5832"/>
    <w:rsid w:val="00CF5C39"/>
    <w:rsid w:val="00CF680A"/>
    <w:rsid w:val="00CF77F6"/>
    <w:rsid w:val="00CF7BB4"/>
    <w:rsid w:val="00D0274C"/>
    <w:rsid w:val="00D06C8C"/>
    <w:rsid w:val="00D07FDD"/>
    <w:rsid w:val="00D10176"/>
    <w:rsid w:val="00D10EE5"/>
    <w:rsid w:val="00D11626"/>
    <w:rsid w:val="00D12BC1"/>
    <w:rsid w:val="00D16E19"/>
    <w:rsid w:val="00D20FDC"/>
    <w:rsid w:val="00D2130D"/>
    <w:rsid w:val="00D217E0"/>
    <w:rsid w:val="00D22BF8"/>
    <w:rsid w:val="00D253A6"/>
    <w:rsid w:val="00D2541A"/>
    <w:rsid w:val="00D25886"/>
    <w:rsid w:val="00D332CC"/>
    <w:rsid w:val="00D347B9"/>
    <w:rsid w:val="00D41EE1"/>
    <w:rsid w:val="00D42F5A"/>
    <w:rsid w:val="00D50F4E"/>
    <w:rsid w:val="00D51D46"/>
    <w:rsid w:val="00D53B2F"/>
    <w:rsid w:val="00D573DB"/>
    <w:rsid w:val="00D57B64"/>
    <w:rsid w:val="00D60449"/>
    <w:rsid w:val="00D6594F"/>
    <w:rsid w:val="00D667B8"/>
    <w:rsid w:val="00D72FA9"/>
    <w:rsid w:val="00D811D9"/>
    <w:rsid w:val="00D8511F"/>
    <w:rsid w:val="00D86547"/>
    <w:rsid w:val="00D8797C"/>
    <w:rsid w:val="00D90082"/>
    <w:rsid w:val="00D90AA0"/>
    <w:rsid w:val="00D91CCD"/>
    <w:rsid w:val="00DA4055"/>
    <w:rsid w:val="00DA4488"/>
    <w:rsid w:val="00DA60E3"/>
    <w:rsid w:val="00DB2F5C"/>
    <w:rsid w:val="00DB441B"/>
    <w:rsid w:val="00DB4AFC"/>
    <w:rsid w:val="00DC031D"/>
    <w:rsid w:val="00DC1223"/>
    <w:rsid w:val="00DC4E09"/>
    <w:rsid w:val="00DC791D"/>
    <w:rsid w:val="00DD0A57"/>
    <w:rsid w:val="00DD17CB"/>
    <w:rsid w:val="00DD1AD3"/>
    <w:rsid w:val="00DD25E2"/>
    <w:rsid w:val="00DD28D2"/>
    <w:rsid w:val="00DD2EF9"/>
    <w:rsid w:val="00DD4170"/>
    <w:rsid w:val="00DD43E5"/>
    <w:rsid w:val="00DD64C6"/>
    <w:rsid w:val="00DD7436"/>
    <w:rsid w:val="00DD7B63"/>
    <w:rsid w:val="00DE1F53"/>
    <w:rsid w:val="00DE4908"/>
    <w:rsid w:val="00DE4BB7"/>
    <w:rsid w:val="00DE5723"/>
    <w:rsid w:val="00DE5D81"/>
    <w:rsid w:val="00DF0900"/>
    <w:rsid w:val="00DF3AFD"/>
    <w:rsid w:val="00DF47D5"/>
    <w:rsid w:val="00DF7760"/>
    <w:rsid w:val="00E02874"/>
    <w:rsid w:val="00E02A81"/>
    <w:rsid w:val="00E0610D"/>
    <w:rsid w:val="00E072AB"/>
    <w:rsid w:val="00E1090A"/>
    <w:rsid w:val="00E149EC"/>
    <w:rsid w:val="00E158A2"/>
    <w:rsid w:val="00E17363"/>
    <w:rsid w:val="00E17A9F"/>
    <w:rsid w:val="00E20A5F"/>
    <w:rsid w:val="00E223FA"/>
    <w:rsid w:val="00E27CDC"/>
    <w:rsid w:val="00E33882"/>
    <w:rsid w:val="00E34D95"/>
    <w:rsid w:val="00E416CD"/>
    <w:rsid w:val="00E45680"/>
    <w:rsid w:val="00E51A4D"/>
    <w:rsid w:val="00E51CED"/>
    <w:rsid w:val="00E523C2"/>
    <w:rsid w:val="00E53022"/>
    <w:rsid w:val="00E56175"/>
    <w:rsid w:val="00E57B78"/>
    <w:rsid w:val="00E60D2F"/>
    <w:rsid w:val="00E61D74"/>
    <w:rsid w:val="00E61E5C"/>
    <w:rsid w:val="00E65C3A"/>
    <w:rsid w:val="00E66AFC"/>
    <w:rsid w:val="00E670EA"/>
    <w:rsid w:val="00E72924"/>
    <w:rsid w:val="00E748B8"/>
    <w:rsid w:val="00E75667"/>
    <w:rsid w:val="00E77050"/>
    <w:rsid w:val="00E828EC"/>
    <w:rsid w:val="00E84A78"/>
    <w:rsid w:val="00E861B6"/>
    <w:rsid w:val="00E92B92"/>
    <w:rsid w:val="00E9380B"/>
    <w:rsid w:val="00E954DB"/>
    <w:rsid w:val="00E95915"/>
    <w:rsid w:val="00E966C2"/>
    <w:rsid w:val="00EA20D5"/>
    <w:rsid w:val="00EA419C"/>
    <w:rsid w:val="00EA4F4E"/>
    <w:rsid w:val="00EB0694"/>
    <w:rsid w:val="00EB0DE7"/>
    <w:rsid w:val="00EB255E"/>
    <w:rsid w:val="00EC16E1"/>
    <w:rsid w:val="00EC24B9"/>
    <w:rsid w:val="00EC6D85"/>
    <w:rsid w:val="00ED0337"/>
    <w:rsid w:val="00ED0563"/>
    <w:rsid w:val="00ED0605"/>
    <w:rsid w:val="00ED55EA"/>
    <w:rsid w:val="00ED70F1"/>
    <w:rsid w:val="00EE4C8E"/>
    <w:rsid w:val="00EE63BF"/>
    <w:rsid w:val="00EE7282"/>
    <w:rsid w:val="00EF0A51"/>
    <w:rsid w:val="00EF23FA"/>
    <w:rsid w:val="00EF44CE"/>
    <w:rsid w:val="00EF51A9"/>
    <w:rsid w:val="00EF5DB4"/>
    <w:rsid w:val="00EF5DD8"/>
    <w:rsid w:val="00F00C65"/>
    <w:rsid w:val="00F02DA7"/>
    <w:rsid w:val="00F0341A"/>
    <w:rsid w:val="00F07082"/>
    <w:rsid w:val="00F07B17"/>
    <w:rsid w:val="00F10F62"/>
    <w:rsid w:val="00F11F20"/>
    <w:rsid w:val="00F16036"/>
    <w:rsid w:val="00F2092A"/>
    <w:rsid w:val="00F210C5"/>
    <w:rsid w:val="00F21991"/>
    <w:rsid w:val="00F22E05"/>
    <w:rsid w:val="00F23337"/>
    <w:rsid w:val="00F234E9"/>
    <w:rsid w:val="00F24E6B"/>
    <w:rsid w:val="00F25B3A"/>
    <w:rsid w:val="00F26664"/>
    <w:rsid w:val="00F27CE3"/>
    <w:rsid w:val="00F30A4B"/>
    <w:rsid w:val="00F31915"/>
    <w:rsid w:val="00F326EB"/>
    <w:rsid w:val="00F33230"/>
    <w:rsid w:val="00F338AF"/>
    <w:rsid w:val="00F33FDF"/>
    <w:rsid w:val="00F35920"/>
    <w:rsid w:val="00F35D1B"/>
    <w:rsid w:val="00F40C47"/>
    <w:rsid w:val="00F41E93"/>
    <w:rsid w:val="00F42588"/>
    <w:rsid w:val="00F43A99"/>
    <w:rsid w:val="00F46FB5"/>
    <w:rsid w:val="00F47A50"/>
    <w:rsid w:val="00F60662"/>
    <w:rsid w:val="00F60C32"/>
    <w:rsid w:val="00F6127E"/>
    <w:rsid w:val="00F61632"/>
    <w:rsid w:val="00F635FB"/>
    <w:rsid w:val="00F66235"/>
    <w:rsid w:val="00F66606"/>
    <w:rsid w:val="00F67B06"/>
    <w:rsid w:val="00F730F2"/>
    <w:rsid w:val="00F81F98"/>
    <w:rsid w:val="00F83938"/>
    <w:rsid w:val="00F83DE3"/>
    <w:rsid w:val="00F856DE"/>
    <w:rsid w:val="00F860F0"/>
    <w:rsid w:val="00F8650A"/>
    <w:rsid w:val="00F8761B"/>
    <w:rsid w:val="00F910F0"/>
    <w:rsid w:val="00F915D2"/>
    <w:rsid w:val="00F9477A"/>
    <w:rsid w:val="00F967C6"/>
    <w:rsid w:val="00FA11BB"/>
    <w:rsid w:val="00FA24D8"/>
    <w:rsid w:val="00FA3D95"/>
    <w:rsid w:val="00FA5B34"/>
    <w:rsid w:val="00FB0097"/>
    <w:rsid w:val="00FB0318"/>
    <w:rsid w:val="00FB11F1"/>
    <w:rsid w:val="00FB1339"/>
    <w:rsid w:val="00FB228B"/>
    <w:rsid w:val="00FB452A"/>
    <w:rsid w:val="00FC0B26"/>
    <w:rsid w:val="00FC0EEA"/>
    <w:rsid w:val="00FC32DE"/>
    <w:rsid w:val="00FE006E"/>
    <w:rsid w:val="00FE0CC3"/>
    <w:rsid w:val="00FE1030"/>
    <w:rsid w:val="00FE1558"/>
    <w:rsid w:val="00FE2140"/>
    <w:rsid w:val="00FE36E8"/>
    <w:rsid w:val="00FE5391"/>
    <w:rsid w:val="00FE6C8D"/>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CC60"/>
  <w15:chartTrackingRefBased/>
  <w15:docId w15:val="{F5DEDE75-E136-46BD-833D-7C731EC6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642"/>
    <w:pPr>
      <w:ind w:left="720"/>
      <w:contextualSpacing/>
    </w:pPr>
  </w:style>
  <w:style w:type="character" w:styleId="Hyperlink">
    <w:name w:val="Hyperlink"/>
    <w:basedOn w:val="DefaultParagraphFont"/>
    <w:uiPriority w:val="99"/>
    <w:unhideWhenUsed/>
    <w:rsid w:val="00C31179"/>
    <w:rPr>
      <w:color w:val="0000FF" w:themeColor="hyperlink"/>
      <w:u w:val="single"/>
    </w:rPr>
  </w:style>
  <w:style w:type="paragraph" w:styleId="Header">
    <w:name w:val="header"/>
    <w:basedOn w:val="Normal"/>
    <w:link w:val="HeaderChar"/>
    <w:uiPriority w:val="99"/>
    <w:unhideWhenUsed/>
    <w:rsid w:val="002D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400"/>
  </w:style>
  <w:style w:type="paragraph" w:styleId="Footer">
    <w:name w:val="footer"/>
    <w:basedOn w:val="Normal"/>
    <w:link w:val="FooterChar"/>
    <w:uiPriority w:val="99"/>
    <w:unhideWhenUsed/>
    <w:rsid w:val="002D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400"/>
  </w:style>
  <w:style w:type="paragraph" w:styleId="BalloonText">
    <w:name w:val="Balloon Text"/>
    <w:basedOn w:val="Normal"/>
    <w:link w:val="BalloonTextChar"/>
    <w:uiPriority w:val="99"/>
    <w:semiHidden/>
    <w:unhideWhenUsed/>
    <w:rsid w:val="00B84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B9D"/>
    <w:rPr>
      <w:rFonts w:ascii="Segoe UI" w:hAnsi="Segoe UI" w:cs="Segoe UI"/>
      <w:sz w:val="18"/>
      <w:szCs w:val="18"/>
    </w:rPr>
  </w:style>
  <w:style w:type="paragraph" w:styleId="Revision">
    <w:name w:val="Revision"/>
    <w:hidden/>
    <w:uiPriority w:val="99"/>
    <w:semiHidden/>
    <w:rsid w:val="00933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8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meteries@hartlepool.gov.uk"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4E072D18E6014BB11218BCCCB5C157" ma:contentTypeVersion="9" ma:contentTypeDescription="Create a new document." ma:contentTypeScope="" ma:versionID="130fcfc58730ceaef87bf90289668c99">
  <xsd:schema xmlns:xsd="http://www.w3.org/2001/XMLSchema" xmlns:xs="http://www.w3.org/2001/XMLSchema" xmlns:p="http://schemas.microsoft.com/office/2006/metadata/properties" xmlns:ns3="9eec2124-d11d-417b-898c-81647c0a56bd" targetNamespace="http://schemas.microsoft.com/office/2006/metadata/properties" ma:root="true" ma:fieldsID="f8099685d33aa01e1454b9f2bedd2a8e" ns3:_="">
    <xsd:import namespace="9eec2124-d11d-417b-898c-81647c0a56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2124-d11d-417b-898c-81647c0a56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17A8A-88B3-4408-8F33-8B50289F1CA6}">
  <ds:schemaRefs>
    <ds:schemaRef ds:uri="http://schemas.openxmlformats.org/officeDocument/2006/bibliography"/>
  </ds:schemaRefs>
</ds:datastoreItem>
</file>

<file path=customXml/itemProps2.xml><?xml version="1.0" encoding="utf-8"?>
<ds:datastoreItem xmlns:ds="http://schemas.openxmlformats.org/officeDocument/2006/customXml" ds:itemID="{4F26754A-A8F0-4AB1-99B1-445E03A53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60D206-6423-4714-9EFF-EF9CA089F620}">
  <ds:schemaRefs>
    <ds:schemaRef ds:uri="http://schemas.microsoft.com/sharepoint/v3/contenttype/forms"/>
  </ds:schemaRefs>
</ds:datastoreItem>
</file>

<file path=customXml/itemProps4.xml><?xml version="1.0" encoding="utf-8"?>
<ds:datastoreItem xmlns:ds="http://schemas.openxmlformats.org/officeDocument/2006/customXml" ds:itemID="{6DA640C6-696C-42E9-B2A9-45FFA30F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2124-d11d-417b-898c-81647c0a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2780</Words>
  <Characters>14057</Characters>
  <Application>Microsoft Office Word</Application>
  <DocSecurity>0</DocSecurity>
  <Lines>365</Lines>
  <Paragraphs>287</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Campbell</dc:creator>
  <cp:keywords/>
  <dc:description/>
  <cp:lastModifiedBy>Joanne Campbell</cp:lastModifiedBy>
  <cp:revision>3</cp:revision>
  <cp:lastPrinted>2026-03-04T10:08:00Z</cp:lastPrinted>
  <dcterms:created xsi:type="dcterms:W3CDTF">2026-03-03T10:14:00Z</dcterms:created>
  <dcterms:modified xsi:type="dcterms:W3CDTF">2026-03-04T10:08:00Z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0x010100964E072D18E6014BB11218BCCCB5C157</vt:lpwstr>
  </property>
</Properties>
</file>