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C209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b/>
          <w:sz w:val="20"/>
          <w:szCs w:val="20"/>
        </w:rPr>
        <w:t xml:space="preserve">Ordinance </w:t>
      </w:r>
      <w:r>
        <w:rPr>
          <w:rFonts w:ascii="Arial" w:hAnsi="Arial"/>
          <w:b/>
          <w:sz w:val="20"/>
          <w:szCs w:val="20"/>
        </w:rPr>
        <w:t>75</w:t>
      </w:r>
    </w:p>
    <w:p w14:paraId="6EADB2A7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  <w:sz w:val="20"/>
          <w:szCs w:val="20"/>
        </w:rPr>
      </w:pPr>
    </w:p>
    <w:p w14:paraId="18AB935A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sz w:val="20"/>
          <w:szCs w:val="20"/>
        </w:rPr>
        <w:t xml:space="preserve">AN ORDINANCE ENTITLED, an ordinance to amend Section 1.03.01 adopted by Ordinance 45, </w:t>
      </w:r>
      <w:r w:rsidRPr="00D9401F">
        <w:rPr>
          <w:rFonts w:ascii="Arial" w:hAnsi="Arial"/>
          <w:sz w:val="20"/>
          <w:szCs w:val="20"/>
          <w:u w:val="single"/>
        </w:rPr>
        <w:t>March 3, 2015</w:t>
      </w:r>
      <w:r w:rsidRPr="00D9401F">
        <w:rPr>
          <w:rFonts w:ascii="Arial" w:hAnsi="Arial"/>
          <w:sz w:val="20"/>
          <w:szCs w:val="20"/>
        </w:rPr>
        <w:t>, as amended, of the Zoning Ordinance of Kingsbury County</w:t>
      </w:r>
    </w:p>
    <w:p w14:paraId="09409FB7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</w:p>
    <w:p w14:paraId="0F3BF5EB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sz w:val="20"/>
          <w:szCs w:val="20"/>
        </w:rPr>
        <w:t xml:space="preserve">Be it ordained by the Board of County Commissioners of Kingsbury County, South Dakota: that Section 1.03.01 adopted by Ordinance 45, </w:t>
      </w:r>
      <w:r w:rsidRPr="00D9401F">
        <w:rPr>
          <w:rFonts w:ascii="Arial" w:hAnsi="Arial"/>
          <w:sz w:val="20"/>
          <w:szCs w:val="20"/>
          <w:u w:val="single"/>
        </w:rPr>
        <w:t>March 3, 2015,</w:t>
      </w:r>
      <w:r w:rsidRPr="00D9401F">
        <w:rPr>
          <w:rFonts w:ascii="Arial" w:hAnsi="Arial"/>
          <w:sz w:val="20"/>
          <w:szCs w:val="20"/>
        </w:rPr>
        <w:t xml:space="preserve"> as amended, of the Zoning Ordinance of Kingsbury County be amended to classify the following property:</w:t>
      </w:r>
      <w:r>
        <w:rPr>
          <w:rFonts w:ascii="Arial" w:hAnsi="Arial"/>
          <w:sz w:val="20"/>
          <w:szCs w:val="20"/>
        </w:rPr>
        <w:t xml:space="preserve"> Harty’s Addition in the Southeast Quarter (SE ¼) of Section Nine (9), Township One Hundred (109) North, Range Fifty Six (56) West of the 5</w:t>
      </w:r>
      <w:r w:rsidRPr="00A14559"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P.M., Kingsbury County</w:t>
      </w:r>
    </w:p>
    <w:p w14:paraId="0A55E1F6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</w:p>
    <w:p w14:paraId="1BCA4694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  <w:u w:val="single"/>
        </w:rPr>
      </w:pPr>
      <w:r w:rsidRPr="00D9401F">
        <w:rPr>
          <w:rFonts w:ascii="Arial" w:hAnsi="Arial"/>
          <w:sz w:val="20"/>
          <w:szCs w:val="20"/>
        </w:rPr>
        <w:t xml:space="preserve">To </w:t>
      </w:r>
      <w:r>
        <w:rPr>
          <w:rFonts w:ascii="Arial" w:hAnsi="Arial"/>
          <w:sz w:val="20"/>
          <w:szCs w:val="20"/>
          <w:u w:val="single"/>
        </w:rPr>
        <w:t xml:space="preserve">“CI” </w:t>
      </w:r>
      <w:r w:rsidRPr="00D9401F">
        <w:rPr>
          <w:rFonts w:ascii="Arial" w:hAnsi="Arial"/>
          <w:sz w:val="20"/>
          <w:szCs w:val="20"/>
        </w:rPr>
        <w:t xml:space="preserve"> from </w:t>
      </w:r>
      <w:r w:rsidRPr="00D9401F">
        <w:rPr>
          <w:rFonts w:ascii="Arial" w:hAnsi="Arial"/>
          <w:sz w:val="20"/>
          <w:szCs w:val="20"/>
          <w:u w:val="single"/>
        </w:rPr>
        <w:t xml:space="preserve">“AG” Agricultural </w:t>
      </w:r>
    </w:p>
    <w:p w14:paraId="21A0C6E0" w14:textId="77777777" w:rsidR="00E45B57" w:rsidRDefault="00E45B57"/>
    <w:p w14:paraId="442EFABF" w14:textId="77777777" w:rsidR="00B3599D" w:rsidRPr="008B2578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  <w:u w:val="single"/>
        </w:rPr>
      </w:pPr>
      <w:r>
        <w:t>This ordinance shall take effect and be in full force and effect twenty (20) days after its publication.</w:t>
      </w:r>
    </w:p>
    <w:p w14:paraId="595657BD" w14:textId="77777777" w:rsidR="00B3599D" w:rsidRDefault="00B3599D" w:rsidP="00B3599D">
      <w:r>
        <w:t>All ordinances or parts of ordinances in conflict therewith are hereby repealed.</w:t>
      </w:r>
    </w:p>
    <w:p w14:paraId="6070CC25" w14:textId="77777777" w:rsidR="00B3599D" w:rsidRDefault="00B3599D" w:rsidP="00B3599D"/>
    <w:p w14:paraId="62548327" w14:textId="37C929A9" w:rsidR="00B3599D" w:rsidRDefault="00B3599D" w:rsidP="00B3599D">
      <w:r w:rsidRPr="00606F4F">
        <w:t xml:space="preserve">Adopted by the Kingsbury County Commission on this </w:t>
      </w:r>
      <w:r>
        <w:t xml:space="preserve">_____ </w:t>
      </w:r>
      <w:r w:rsidRPr="00606F4F">
        <w:t xml:space="preserve">day of </w:t>
      </w:r>
      <w:r w:rsidR="00E81962">
        <w:t>February</w:t>
      </w:r>
      <w:r>
        <w:t xml:space="preserve"> 20</w:t>
      </w:r>
      <w:r w:rsidR="00E81962">
        <w:t>26</w:t>
      </w:r>
      <w:r w:rsidRPr="00606F4F">
        <w:t>.</w:t>
      </w:r>
    </w:p>
    <w:p w14:paraId="5F385598" w14:textId="77777777" w:rsidR="00B3599D" w:rsidRDefault="00B3599D" w:rsidP="00B3599D"/>
    <w:p w14:paraId="0F388DAD" w14:textId="4D17CCBA" w:rsidR="00B3599D" w:rsidRDefault="00B3599D" w:rsidP="00B3599D">
      <w:r>
        <w:t>Motioned by _____________ and seconded by ___________.</w:t>
      </w:r>
      <w:r w:rsidRPr="00684B90">
        <w:t xml:space="preserve"> </w:t>
      </w:r>
      <w:r>
        <w:t>All present voting via roll call vote.</w:t>
      </w:r>
    </w:p>
    <w:p w14:paraId="079FD714" w14:textId="77777777" w:rsidR="00B3599D" w:rsidRDefault="00B3599D" w:rsidP="00B3599D"/>
    <w:p w14:paraId="1A0ADAB5" w14:textId="1B1A66F9" w:rsidR="00B3599D" w:rsidRPr="00022D0A" w:rsidRDefault="00B3599D" w:rsidP="00B3599D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Lee - ___, Nelson – ___, Spilde</w:t>
      </w:r>
      <w:r w:rsidRPr="0001012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___.</w:t>
      </w:r>
      <w:r w:rsidRPr="00010122">
        <w:rPr>
          <w:rFonts w:ascii="Times New Roman" w:hAnsi="Times New Roman" w:cs="Times New Roman"/>
        </w:rPr>
        <w:t xml:space="preserve"> Walls </w:t>
      </w:r>
      <w:r>
        <w:rPr>
          <w:rFonts w:ascii="Times New Roman" w:hAnsi="Times New Roman" w:cs="Times New Roman"/>
        </w:rPr>
        <w:t>- ___, Lundquist - ____.</w:t>
      </w:r>
    </w:p>
    <w:p w14:paraId="2D750D53" w14:textId="77777777" w:rsidR="00B3599D" w:rsidRPr="00587B45" w:rsidRDefault="00B3599D" w:rsidP="00B3599D">
      <w:pPr>
        <w:pStyle w:val="Default"/>
        <w:rPr>
          <w:u w:val="single"/>
        </w:rPr>
      </w:pPr>
    </w:p>
    <w:p w14:paraId="7E8CEC22" w14:textId="77777777" w:rsidR="00B3599D" w:rsidRDefault="00B3599D" w:rsidP="00B3599D"/>
    <w:p w14:paraId="7F4BE363" w14:textId="77777777" w:rsidR="00B3599D" w:rsidRDefault="00B3599D" w:rsidP="00B3599D"/>
    <w:p w14:paraId="1D5F43BB" w14:textId="77777777" w:rsidR="00B3599D" w:rsidRDefault="00B3599D" w:rsidP="00B3599D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AB60CA9" w14:textId="77777777" w:rsidR="00B3599D" w:rsidRDefault="00B3599D" w:rsidP="00B35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Kingsbury County South Dakota</w:t>
      </w:r>
    </w:p>
    <w:p w14:paraId="6510A448" w14:textId="77777777" w:rsidR="00B3599D" w:rsidRDefault="00B3599D" w:rsidP="00B3599D">
      <w:pPr>
        <w:ind w:left="4320" w:firstLine="720"/>
      </w:pPr>
      <w:r>
        <w:t>Commission Vice Chairman</w:t>
      </w:r>
    </w:p>
    <w:p w14:paraId="4A7B45C8" w14:textId="77777777" w:rsidR="00B3599D" w:rsidRDefault="00B3599D" w:rsidP="00B3599D"/>
    <w:p w14:paraId="7630EB82" w14:textId="77777777" w:rsidR="00B3599D" w:rsidRDefault="00B3599D" w:rsidP="00B3599D"/>
    <w:p w14:paraId="4DC7E2F8" w14:textId="77777777" w:rsidR="00B3599D" w:rsidRDefault="00B3599D" w:rsidP="00B3599D">
      <w:r>
        <w:t>ATTEST:</w:t>
      </w:r>
    </w:p>
    <w:p w14:paraId="085B30F8" w14:textId="77777777" w:rsidR="00B3599D" w:rsidRDefault="00B3599D" w:rsidP="00B3599D"/>
    <w:p w14:paraId="2D724AA6" w14:textId="77777777" w:rsidR="00B3599D" w:rsidRDefault="00B3599D" w:rsidP="00B3599D">
      <w:r>
        <w:t>___________________________</w:t>
      </w:r>
    </w:p>
    <w:p w14:paraId="14A690C2" w14:textId="77777777" w:rsidR="00B3599D" w:rsidRPr="00FD6D87" w:rsidRDefault="00B3599D" w:rsidP="00B3599D">
      <w:r>
        <w:t>Kingsbury County Auditor</w:t>
      </w:r>
    </w:p>
    <w:p w14:paraId="550C1CC5" w14:textId="77777777" w:rsidR="00B3599D" w:rsidRPr="00407046" w:rsidRDefault="00B3599D" w:rsidP="00B3599D"/>
    <w:p w14:paraId="4CB8978B" w14:textId="77777777" w:rsidR="00B3599D" w:rsidRDefault="00B3599D" w:rsidP="00B3599D">
      <w:pPr>
        <w:spacing w:line="360" w:lineRule="auto"/>
      </w:pPr>
    </w:p>
    <w:p w14:paraId="609A9180" w14:textId="6C9EAF99" w:rsidR="00B3599D" w:rsidRPr="00126689" w:rsidRDefault="00B3599D" w:rsidP="00B3599D">
      <w:pPr>
        <w:spacing w:line="360" w:lineRule="auto"/>
        <w:rPr>
          <w:u w:val="single"/>
        </w:rPr>
      </w:pPr>
      <w:bookmarkStart w:id="0" w:name="_Hlk204767479"/>
      <w:r>
        <w:t xml:space="preserve">Passed First Reading </w:t>
      </w:r>
      <w:r>
        <w:tab/>
      </w:r>
      <w:r>
        <w:tab/>
      </w:r>
      <w:r w:rsidR="008B469E">
        <w:rPr>
          <w:u w:val="single"/>
        </w:rPr>
        <w:t>February 3, 2026</w:t>
      </w:r>
    </w:p>
    <w:p w14:paraId="24CCCBD2" w14:textId="7E749C48" w:rsidR="00B3599D" w:rsidRDefault="00B3599D" w:rsidP="00B3599D">
      <w:pPr>
        <w:spacing w:line="360" w:lineRule="auto"/>
      </w:pPr>
      <w:r>
        <w:t>Passed Second Reading</w:t>
      </w:r>
      <w:r>
        <w:tab/>
      </w:r>
      <w:r>
        <w:rPr>
          <w:u w:val="thick"/>
        </w:rPr>
        <w:t>___________</w:t>
      </w:r>
    </w:p>
    <w:p w14:paraId="5FB3F57A" w14:textId="1FFDE35D" w:rsidR="00B3599D" w:rsidRDefault="00B3599D" w:rsidP="00B3599D">
      <w:pPr>
        <w:spacing w:line="360" w:lineRule="auto"/>
      </w:pPr>
      <w:r>
        <w:t>Published</w:t>
      </w:r>
      <w:r>
        <w:tab/>
      </w:r>
      <w:r>
        <w:tab/>
      </w:r>
      <w:r>
        <w:tab/>
      </w:r>
      <w:r>
        <w:rPr>
          <w:u w:val="thick"/>
        </w:rPr>
        <w:t>___________</w:t>
      </w:r>
      <w:r>
        <w:rPr>
          <w:u w:val="single"/>
        </w:rPr>
        <w:t xml:space="preserve">  </w:t>
      </w:r>
    </w:p>
    <w:p w14:paraId="15DD4062" w14:textId="4CEF419D" w:rsidR="00B3599D" w:rsidRPr="00407046" w:rsidRDefault="00B3599D" w:rsidP="00B3599D">
      <w:pPr>
        <w:spacing w:line="360" w:lineRule="auto"/>
      </w:pPr>
      <w:r>
        <w:t>Published</w:t>
      </w:r>
      <w:r>
        <w:tab/>
      </w:r>
      <w:r>
        <w:tab/>
      </w:r>
      <w:r>
        <w:tab/>
      </w:r>
      <w:r>
        <w:rPr>
          <w:u w:val="thick"/>
        </w:rPr>
        <w:t>___________</w:t>
      </w:r>
    </w:p>
    <w:p w14:paraId="63FBBB21" w14:textId="6505D005" w:rsidR="00B3599D" w:rsidRPr="002B0404" w:rsidRDefault="00B3599D" w:rsidP="00B3599D">
      <w:pPr>
        <w:spacing w:line="360" w:lineRule="auto"/>
      </w:pPr>
      <w:r>
        <w:t>Effective Date</w:t>
      </w:r>
      <w:r>
        <w:tab/>
      </w:r>
      <w:r>
        <w:tab/>
      </w:r>
      <w:r>
        <w:tab/>
      </w:r>
      <w:bookmarkEnd w:id="0"/>
      <w:r>
        <w:rPr>
          <w:u w:val="thick"/>
        </w:rPr>
        <w:t>___________</w:t>
      </w:r>
    </w:p>
    <w:p w14:paraId="4B46BE6C" w14:textId="77777777" w:rsidR="00B3599D" w:rsidRDefault="00B3599D" w:rsidP="00B3599D">
      <w:pPr>
        <w:spacing w:line="360" w:lineRule="auto"/>
      </w:pPr>
    </w:p>
    <w:p w14:paraId="613F3E45" w14:textId="77777777" w:rsidR="00B3599D" w:rsidRDefault="00B3599D"/>
    <w:sectPr w:rsidR="00B3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D"/>
    <w:rsid w:val="000C5219"/>
    <w:rsid w:val="000E05B5"/>
    <w:rsid w:val="008B469E"/>
    <w:rsid w:val="00962E2F"/>
    <w:rsid w:val="00AC3B57"/>
    <w:rsid w:val="00B3599D"/>
    <w:rsid w:val="00E45B57"/>
    <w:rsid w:val="00E81962"/>
    <w:rsid w:val="00F5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2E57"/>
  <w15:chartTrackingRefBased/>
  <w15:docId w15:val="{1A1AEDED-E59F-4C6B-A9A8-3E188CD1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5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1167</Characters>
  <Application>Microsoft Office Word</Application>
  <DocSecurity>0</DocSecurity>
  <Lines>44</Lines>
  <Paragraphs>24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Steffensen</dc:creator>
  <cp:keywords/>
  <dc:description/>
  <cp:lastModifiedBy>Echo Steffensen</cp:lastModifiedBy>
  <cp:revision>3</cp:revision>
  <dcterms:created xsi:type="dcterms:W3CDTF">2026-01-30T20:23:00Z</dcterms:created>
  <dcterms:modified xsi:type="dcterms:W3CDTF">2026-02-13T20:20:00Z</dcterms:modified>
</cp:coreProperties>
</file>