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ED2F3" w14:textId="3B552E6C" w:rsidR="004A0248" w:rsidRDefault="002C0861">
      <w:pPr>
        <w:rPr>
          <w:bCs/>
          <w:color w:val="000080"/>
          <w:sz w:val="16"/>
        </w:rPr>
      </w:pPr>
      <w:r w:rsidRPr="00100E13">
        <w:rPr>
          <w:bCs/>
          <w:noProof/>
          <w:color w:val="000080"/>
          <w:sz w:val="16"/>
        </w:rPr>
        <mc:AlternateContent>
          <mc:Choice Requires="wps">
            <w:drawing>
              <wp:anchor distT="45720" distB="45720" distL="114300" distR="114300" simplePos="0" relativeHeight="251659264" behindDoc="0" locked="0" layoutInCell="1" allowOverlap="1" wp14:anchorId="7376CE10" wp14:editId="129484AA">
                <wp:simplePos x="0" y="0"/>
                <wp:positionH relativeFrom="margin">
                  <wp:posOffset>1743075</wp:posOffset>
                </wp:positionH>
                <wp:positionV relativeFrom="paragraph">
                  <wp:posOffset>76200</wp:posOffset>
                </wp:positionV>
                <wp:extent cx="4848225" cy="933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933450"/>
                        </a:xfrm>
                        <a:prstGeom prst="rect">
                          <a:avLst/>
                        </a:prstGeom>
                        <a:solidFill>
                          <a:srgbClr val="FFFFFF"/>
                        </a:solidFill>
                        <a:ln w="9525">
                          <a:solidFill>
                            <a:srgbClr val="000000"/>
                          </a:solidFill>
                          <a:miter lim="800000"/>
                          <a:headEnd/>
                          <a:tailEnd/>
                        </a:ln>
                      </wps:spPr>
                      <wps:txbx>
                        <w:txbxContent>
                          <w:p w14:paraId="1E346E11" w14:textId="7458E904" w:rsidR="002C0861" w:rsidRPr="00100E13" w:rsidRDefault="002C0861" w:rsidP="002C0861">
                            <w:pPr>
                              <w:jc w:val="center"/>
                              <w:rPr>
                                <w:rFonts w:ascii="Arial" w:hAnsi="Arial" w:cs="Arial"/>
                                <w:color w:val="002060"/>
                                <w:sz w:val="48"/>
                                <w:szCs w:val="48"/>
                              </w:rPr>
                            </w:pPr>
                            <w:r w:rsidRPr="00100E13">
                              <w:rPr>
                                <w:rFonts w:ascii="Arial" w:hAnsi="Arial" w:cs="Arial"/>
                                <w:color w:val="002060"/>
                                <w:sz w:val="48"/>
                                <w:szCs w:val="48"/>
                              </w:rPr>
                              <w:t xml:space="preserve">Healing Hotspurs FC </w:t>
                            </w:r>
                            <w:r>
                              <w:rPr>
                                <w:rFonts w:ascii="Arial" w:hAnsi="Arial" w:cs="Arial"/>
                                <w:color w:val="002060"/>
                                <w:sz w:val="48"/>
                                <w:szCs w:val="48"/>
                              </w:rPr>
                              <w:t>Whistle Blowing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6CE10" id="_x0000_t202" coordsize="21600,21600" o:spt="202" path="m,l,21600r21600,l21600,xe">
                <v:stroke joinstyle="miter"/>
                <v:path gradientshapeok="t" o:connecttype="rect"/>
              </v:shapetype>
              <v:shape id="Text Box 2" o:spid="_x0000_s1026" type="#_x0000_t202" style="position:absolute;margin-left:137.25pt;margin-top:6pt;width:381.75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">
                <v:textbox>
                  <w:txbxContent>
                    <w:p w14:paraId="1E346E11" w14:textId="7458E904" w:rsidR="002C0861" w:rsidRPr="00100E13" w:rsidRDefault="002C0861" w:rsidP="002C0861">
                      <w:pPr>
                        <w:jc w:val="center"/>
                        <w:rPr>
                          <w:rFonts w:ascii="Arial" w:hAnsi="Arial" w:cs="Arial"/>
                          <w:color w:val="002060"/>
                          <w:sz w:val="48"/>
                          <w:szCs w:val="48"/>
                        </w:rPr>
                      </w:pPr>
                      <w:r w:rsidRPr="00100E13">
                        <w:rPr>
                          <w:rFonts w:ascii="Arial" w:hAnsi="Arial" w:cs="Arial"/>
                          <w:color w:val="002060"/>
                          <w:sz w:val="48"/>
                          <w:szCs w:val="48"/>
                        </w:rPr>
                        <w:t xml:space="preserve">Healing Hotspurs FC </w:t>
                      </w:r>
                      <w:r>
                        <w:rPr>
                          <w:rFonts w:ascii="Arial" w:hAnsi="Arial" w:cs="Arial"/>
                          <w:color w:val="002060"/>
                          <w:sz w:val="48"/>
                          <w:szCs w:val="48"/>
                        </w:rPr>
                        <w:t>Whistle Blowing Policy</w:t>
                      </w:r>
                    </w:p>
                  </w:txbxContent>
                </v:textbox>
                <w10:wrap type="square" anchorx="margin"/>
              </v:shape>
            </w:pict>
          </mc:Fallback>
        </mc:AlternateContent>
      </w:r>
      <w:r>
        <w:rPr>
          <w:bCs/>
          <w:color w:val="000080"/>
          <w:sz w:val="16"/>
        </w:rPr>
        <w:object w:dxaOrig="1335" w:dyaOrig="1334" w14:anchorId="7DC55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85.5pt" o:ole="" fillcolor="window">
            <v:imagedata r:id="rId4" o:title=""/>
          </v:shape>
          <o:OLEObject Type="Embed" ProgID="Word.Picture.8" ShapeID="_x0000_i1025" DrawAspect="Content" ObjectID="_1814529646" r:id="rId5"/>
        </w:object>
      </w:r>
    </w:p>
    <w:p w14:paraId="61A1455E" w14:textId="7FC62881" w:rsidR="002C0861" w:rsidRDefault="002C0861" w:rsidP="002C0861">
      <w:pPr>
        <w:pStyle w:val="Default"/>
        <w:rPr>
          <w:sz w:val="22"/>
          <w:szCs w:val="22"/>
        </w:rPr>
      </w:pPr>
    </w:p>
    <w:p w14:paraId="02EF0483" w14:textId="77777777" w:rsidR="002C0861" w:rsidRPr="002C0861" w:rsidRDefault="002C0861" w:rsidP="002C0861">
      <w:pPr>
        <w:pStyle w:val="Default"/>
        <w:rPr>
          <w:rFonts w:ascii="Arial" w:hAnsi="Arial" w:cs="Arial"/>
        </w:rPr>
      </w:pPr>
      <w:r w:rsidRPr="002C0861">
        <w:rPr>
          <w:rFonts w:ascii="Arial" w:hAnsi="Arial" w:cs="Arial"/>
          <w:b/>
          <w:bCs/>
        </w:rPr>
        <w:t xml:space="preserve">Purpose: </w:t>
      </w:r>
    </w:p>
    <w:p w14:paraId="268CD581" w14:textId="0159E78C" w:rsidR="002C0861" w:rsidRDefault="002C0861" w:rsidP="002C0861">
      <w:pPr>
        <w:pStyle w:val="Default"/>
        <w:rPr>
          <w:rFonts w:ascii="Arial" w:hAnsi="Arial" w:cs="Arial"/>
        </w:rPr>
      </w:pPr>
      <w:r>
        <w:rPr>
          <w:rFonts w:ascii="Arial" w:hAnsi="Arial" w:cs="Arial"/>
        </w:rPr>
        <w:t>Healing Hotspurs</w:t>
      </w:r>
      <w:r w:rsidRPr="002C0861">
        <w:rPr>
          <w:rFonts w:ascii="Arial" w:hAnsi="Arial" w:cs="Arial"/>
        </w:rPr>
        <w:t xml:space="preserve"> Football Club is committed to conducting all business in a professional and ethical way and we expect all staff and volunteers to maintain the same high standards. The club is committed to developing a culture where it is safe and acceptable for all involved in activities across the club to raise concerns about any unacceptable practice, behaviour, wrongdoing or misconduct. The purpose of this policy is to make clear that club staff can whistle blow without fear of victimisation, subsequent discrimination or disadvantage. This Whistleblowing policy is intended to encourage and enable everyone to raise serious concerns directly to the club. We do not want staff to overlook a problem or seek a resolution outside of the club without first bringing the matter to our attention. </w:t>
      </w:r>
    </w:p>
    <w:p w14:paraId="3B712AC4" w14:textId="77777777" w:rsidR="002C0861" w:rsidRPr="002C0861" w:rsidRDefault="002C0861" w:rsidP="002C0861">
      <w:pPr>
        <w:pStyle w:val="Default"/>
        <w:rPr>
          <w:rFonts w:ascii="Arial" w:hAnsi="Arial" w:cs="Arial"/>
        </w:rPr>
      </w:pPr>
    </w:p>
    <w:p w14:paraId="03E78D63" w14:textId="77777777" w:rsidR="002C0861" w:rsidRPr="002C0861" w:rsidRDefault="002C0861" w:rsidP="002C0861">
      <w:pPr>
        <w:pStyle w:val="Default"/>
        <w:rPr>
          <w:rFonts w:ascii="Arial" w:hAnsi="Arial" w:cs="Arial"/>
        </w:rPr>
      </w:pPr>
      <w:r w:rsidRPr="002C0861">
        <w:rPr>
          <w:rFonts w:ascii="Arial" w:hAnsi="Arial" w:cs="Arial"/>
          <w:b/>
          <w:bCs/>
        </w:rPr>
        <w:t xml:space="preserve">Statement: </w:t>
      </w:r>
    </w:p>
    <w:p w14:paraId="6527B913" w14:textId="357BCA1A" w:rsidR="002C0861" w:rsidRDefault="002C0861" w:rsidP="002C0861">
      <w:pPr>
        <w:pStyle w:val="Default"/>
        <w:rPr>
          <w:rFonts w:ascii="Arial" w:hAnsi="Arial" w:cs="Arial"/>
        </w:rPr>
      </w:pPr>
      <w:r>
        <w:rPr>
          <w:rFonts w:ascii="Arial" w:hAnsi="Arial" w:cs="Arial"/>
        </w:rPr>
        <w:t>Healing Hotspurs</w:t>
      </w:r>
      <w:r w:rsidRPr="002C0861">
        <w:rPr>
          <w:rFonts w:ascii="Arial" w:hAnsi="Arial" w:cs="Arial"/>
        </w:rPr>
        <w:t xml:space="preserve"> Football Club understands that occasionally things go wrong, if they do go wrong then we ask you to tell us. Whistleblowing concerns misconduct, illegal or underhand practices by individuals and, an organisation; and in as far as safeguarding goes- about the way care and support is being provided, such as practices that cause harm, or the risk of harm to others, or are abusive, discriminatory or exploitative. </w:t>
      </w:r>
    </w:p>
    <w:p w14:paraId="494482DC" w14:textId="77777777" w:rsidR="002C0861" w:rsidRPr="002C0861" w:rsidRDefault="002C0861" w:rsidP="002C0861">
      <w:pPr>
        <w:pStyle w:val="Default"/>
        <w:rPr>
          <w:rFonts w:ascii="Arial" w:hAnsi="Arial" w:cs="Arial"/>
        </w:rPr>
      </w:pPr>
    </w:p>
    <w:p w14:paraId="62EEEE9C" w14:textId="77777777" w:rsidR="002C0861" w:rsidRDefault="002C0861" w:rsidP="002C0861">
      <w:pPr>
        <w:pStyle w:val="Default"/>
        <w:rPr>
          <w:rFonts w:ascii="Arial" w:hAnsi="Arial" w:cs="Arial"/>
          <w:b/>
          <w:bCs/>
        </w:rPr>
      </w:pPr>
      <w:r w:rsidRPr="002C0861">
        <w:rPr>
          <w:rFonts w:ascii="Arial" w:hAnsi="Arial" w:cs="Arial"/>
          <w:b/>
          <w:bCs/>
        </w:rPr>
        <w:t xml:space="preserve">What is Whistle Blowing: </w:t>
      </w:r>
    </w:p>
    <w:p w14:paraId="3FF3EAE4" w14:textId="645D1B58" w:rsidR="002C0861" w:rsidRDefault="002C0861" w:rsidP="002C0861">
      <w:pPr>
        <w:pStyle w:val="Default"/>
        <w:rPr>
          <w:rFonts w:ascii="Arial" w:hAnsi="Arial" w:cs="Arial"/>
        </w:rPr>
      </w:pPr>
      <w:r w:rsidRPr="002C0861">
        <w:rPr>
          <w:rFonts w:ascii="Arial" w:hAnsi="Arial" w:cs="Arial"/>
        </w:rPr>
        <w:t xml:space="preserve">Whistle Blowing in a safeguarding context means revealing and raising concerns over misconduct or malpractice within an organisation, or with an independent structure associated with it. </w:t>
      </w:r>
    </w:p>
    <w:p w14:paraId="00E8F897" w14:textId="77777777" w:rsidR="002C0861" w:rsidRPr="002C0861" w:rsidRDefault="002C0861" w:rsidP="002C0861">
      <w:pPr>
        <w:pStyle w:val="Default"/>
        <w:rPr>
          <w:rFonts w:ascii="Arial" w:hAnsi="Arial" w:cs="Arial"/>
        </w:rPr>
      </w:pPr>
    </w:p>
    <w:p w14:paraId="0B86F044" w14:textId="77777777" w:rsidR="002C0861" w:rsidRDefault="002C0861" w:rsidP="002C0861">
      <w:pPr>
        <w:pStyle w:val="Default"/>
        <w:rPr>
          <w:rFonts w:ascii="Arial" w:hAnsi="Arial" w:cs="Arial"/>
        </w:rPr>
      </w:pPr>
      <w:r w:rsidRPr="002C0861">
        <w:rPr>
          <w:rFonts w:ascii="Arial" w:hAnsi="Arial" w:cs="Arial"/>
        </w:rPr>
        <w:t xml:space="preserve">It can be used as an early warning system or when it’s recognised that appropriate actions have not been taken. This approach or policy is adopted in many different walks of life. </w:t>
      </w:r>
    </w:p>
    <w:p w14:paraId="70C38011" w14:textId="77777777" w:rsidR="002C0861" w:rsidRPr="002C0861" w:rsidRDefault="002C0861" w:rsidP="002C0861">
      <w:pPr>
        <w:pStyle w:val="Default"/>
        <w:rPr>
          <w:rFonts w:ascii="Arial" w:hAnsi="Arial" w:cs="Arial"/>
        </w:rPr>
      </w:pPr>
    </w:p>
    <w:p w14:paraId="52BC2676" w14:textId="77777777" w:rsidR="002C0861" w:rsidRDefault="002C0861" w:rsidP="002C0861">
      <w:pPr>
        <w:pStyle w:val="Default"/>
        <w:rPr>
          <w:rFonts w:ascii="Arial" w:hAnsi="Arial" w:cs="Arial"/>
        </w:rPr>
      </w:pPr>
      <w:r w:rsidRPr="002C0861">
        <w:rPr>
          <w:rFonts w:ascii="Arial" w:hAnsi="Arial" w:cs="Arial"/>
        </w:rPr>
        <w:t xml:space="preserve">Any adult or young person with concerns about colleagues </w:t>
      </w:r>
      <w:proofErr w:type="gramStart"/>
      <w:r w:rsidRPr="002C0861">
        <w:rPr>
          <w:rFonts w:ascii="Arial" w:hAnsi="Arial" w:cs="Arial"/>
        </w:rPr>
        <w:t>conduct</w:t>
      </w:r>
      <w:proofErr w:type="gramEnd"/>
      <w:r w:rsidRPr="002C0861">
        <w:rPr>
          <w:rFonts w:ascii="Arial" w:hAnsi="Arial" w:cs="Arial"/>
        </w:rPr>
        <w:t xml:space="preserve"> towards a child, young person or adult at risk can also use whistle blowing by contacting the people and organisation as listed below. </w:t>
      </w:r>
    </w:p>
    <w:p w14:paraId="1B435916" w14:textId="77777777" w:rsidR="002C0861" w:rsidRPr="002C0861" w:rsidRDefault="002C0861" w:rsidP="002C0861">
      <w:pPr>
        <w:pStyle w:val="Default"/>
        <w:rPr>
          <w:rFonts w:ascii="Arial" w:hAnsi="Arial" w:cs="Arial"/>
        </w:rPr>
      </w:pPr>
    </w:p>
    <w:p w14:paraId="524401F9" w14:textId="0E2F24F2" w:rsidR="002C0861" w:rsidRDefault="002C0861" w:rsidP="002C0861">
      <w:pPr>
        <w:pStyle w:val="Default"/>
        <w:rPr>
          <w:rFonts w:ascii="Arial" w:hAnsi="Arial" w:cs="Arial"/>
        </w:rPr>
      </w:pPr>
      <w:r w:rsidRPr="002C0861">
        <w:rPr>
          <w:rFonts w:ascii="Arial" w:hAnsi="Arial" w:cs="Arial"/>
        </w:rPr>
        <w:t xml:space="preserve">The law provides protection for those who raise legitimate concerns about specified matters, known as qualifying disclosures. A qualifying disclosure is one made in the public interest if an employee has a reasonable belief </w:t>
      </w:r>
      <w:r>
        <w:rPr>
          <w:rFonts w:ascii="Arial" w:hAnsi="Arial" w:cs="Arial"/>
        </w:rPr>
        <w:t>that one of the following has taken place:</w:t>
      </w:r>
    </w:p>
    <w:p w14:paraId="0D2F6C9E" w14:textId="77777777" w:rsidR="002C0861" w:rsidRPr="002C0861" w:rsidRDefault="002C0861" w:rsidP="002C0861">
      <w:pPr>
        <w:pStyle w:val="Default"/>
        <w:rPr>
          <w:rFonts w:ascii="Arial" w:hAnsi="Arial" w:cs="Arial"/>
        </w:rPr>
      </w:pPr>
    </w:p>
    <w:p w14:paraId="160C904A" w14:textId="77777777" w:rsidR="002C0861" w:rsidRPr="002C0861" w:rsidRDefault="002C0861" w:rsidP="002C0861">
      <w:pPr>
        <w:pStyle w:val="Default"/>
        <w:rPr>
          <w:rFonts w:ascii="Arial" w:hAnsi="Arial" w:cs="Arial"/>
        </w:rPr>
      </w:pPr>
      <w:r w:rsidRPr="002C0861">
        <w:rPr>
          <w:rFonts w:ascii="Arial" w:hAnsi="Arial" w:cs="Arial"/>
        </w:rPr>
        <w:t xml:space="preserve">• fraud and/or money laundering. </w:t>
      </w:r>
    </w:p>
    <w:p w14:paraId="7B0830C2" w14:textId="77777777" w:rsidR="002C0861" w:rsidRPr="002C0861" w:rsidRDefault="002C0861" w:rsidP="002C0861">
      <w:pPr>
        <w:pStyle w:val="Default"/>
        <w:rPr>
          <w:rFonts w:ascii="Arial" w:hAnsi="Arial" w:cs="Arial"/>
        </w:rPr>
      </w:pPr>
      <w:r w:rsidRPr="002C0861">
        <w:rPr>
          <w:rFonts w:ascii="Arial" w:hAnsi="Arial" w:cs="Arial"/>
        </w:rPr>
        <w:t xml:space="preserve">• a bribe, offered or received. </w:t>
      </w:r>
    </w:p>
    <w:p w14:paraId="0443866E" w14:textId="77777777" w:rsidR="002C0861" w:rsidRPr="002C0861" w:rsidRDefault="002C0861" w:rsidP="002C0861">
      <w:pPr>
        <w:pStyle w:val="Default"/>
        <w:rPr>
          <w:rFonts w:ascii="Arial" w:hAnsi="Arial" w:cs="Arial"/>
        </w:rPr>
      </w:pPr>
      <w:r w:rsidRPr="002C0861">
        <w:rPr>
          <w:rFonts w:ascii="Arial" w:hAnsi="Arial" w:cs="Arial"/>
        </w:rPr>
        <w:t xml:space="preserve">• a criminal offence. </w:t>
      </w:r>
    </w:p>
    <w:p w14:paraId="2D88D87E" w14:textId="77777777" w:rsidR="002C0861" w:rsidRPr="002C0861" w:rsidRDefault="002C0861" w:rsidP="002C0861">
      <w:pPr>
        <w:pStyle w:val="Default"/>
        <w:rPr>
          <w:rFonts w:ascii="Arial" w:hAnsi="Arial" w:cs="Arial"/>
        </w:rPr>
      </w:pPr>
      <w:r w:rsidRPr="002C0861">
        <w:rPr>
          <w:rFonts w:ascii="Arial" w:hAnsi="Arial" w:cs="Arial"/>
        </w:rPr>
        <w:t xml:space="preserve">• a miscarriage of justice. </w:t>
      </w:r>
    </w:p>
    <w:p w14:paraId="75E62BE4" w14:textId="77777777" w:rsidR="002C0861" w:rsidRPr="002C0861" w:rsidRDefault="002C0861" w:rsidP="002C0861">
      <w:pPr>
        <w:pStyle w:val="Default"/>
        <w:rPr>
          <w:rFonts w:ascii="Arial" w:hAnsi="Arial" w:cs="Arial"/>
        </w:rPr>
      </w:pPr>
      <w:r w:rsidRPr="002C0861">
        <w:rPr>
          <w:rFonts w:ascii="Arial" w:hAnsi="Arial" w:cs="Arial"/>
        </w:rPr>
        <w:t xml:space="preserve">• an act creating risk to health and safety. </w:t>
      </w:r>
    </w:p>
    <w:p w14:paraId="1A2ECD08" w14:textId="77777777" w:rsidR="002C0861" w:rsidRPr="002C0861" w:rsidRDefault="002C0861" w:rsidP="002C0861">
      <w:pPr>
        <w:pStyle w:val="Default"/>
        <w:rPr>
          <w:rFonts w:ascii="Arial" w:hAnsi="Arial" w:cs="Arial"/>
        </w:rPr>
      </w:pPr>
      <w:r w:rsidRPr="002C0861">
        <w:rPr>
          <w:rFonts w:ascii="Arial" w:hAnsi="Arial" w:cs="Arial"/>
        </w:rPr>
        <w:t xml:space="preserve">• an act causing damage to the environment. </w:t>
      </w:r>
    </w:p>
    <w:p w14:paraId="107C617C" w14:textId="77777777" w:rsidR="002C0861" w:rsidRPr="002C0861" w:rsidRDefault="002C0861" w:rsidP="002C0861">
      <w:pPr>
        <w:pStyle w:val="Default"/>
        <w:rPr>
          <w:rFonts w:ascii="Arial" w:hAnsi="Arial" w:cs="Arial"/>
        </w:rPr>
      </w:pPr>
      <w:r w:rsidRPr="002C0861">
        <w:rPr>
          <w:rFonts w:ascii="Arial" w:hAnsi="Arial" w:cs="Arial"/>
        </w:rPr>
        <w:t xml:space="preserve">• breach of any laws, regulations, other legal obligations or The FA Group's policies or procedures; or </w:t>
      </w:r>
    </w:p>
    <w:p w14:paraId="0EB480A8" w14:textId="77777777" w:rsidR="002C0861" w:rsidRPr="002C0861" w:rsidRDefault="002C0861" w:rsidP="002C0861">
      <w:pPr>
        <w:pStyle w:val="Default"/>
        <w:rPr>
          <w:rFonts w:ascii="Arial" w:hAnsi="Arial" w:cs="Arial"/>
        </w:rPr>
      </w:pPr>
      <w:r w:rsidRPr="002C0861">
        <w:rPr>
          <w:rFonts w:ascii="Arial" w:hAnsi="Arial" w:cs="Arial"/>
        </w:rPr>
        <w:t xml:space="preserve">• other serious risk that threatens clients, colleagues, the public, the environment, or The FA Group's reputation; and </w:t>
      </w:r>
    </w:p>
    <w:p w14:paraId="3DB85FC2" w14:textId="77777777" w:rsidR="002C0861" w:rsidRPr="002C0861" w:rsidRDefault="002C0861" w:rsidP="002C0861">
      <w:pPr>
        <w:pStyle w:val="Default"/>
        <w:rPr>
          <w:rFonts w:ascii="Arial" w:hAnsi="Arial" w:cs="Arial"/>
        </w:rPr>
      </w:pPr>
      <w:r w:rsidRPr="002C0861">
        <w:rPr>
          <w:rFonts w:ascii="Arial" w:hAnsi="Arial" w:cs="Arial"/>
        </w:rPr>
        <w:t xml:space="preserve">• concealment of any of the above; is being, has been, or is likely to be committed. It is not necessary for you to have proof that such an act is being, has been, or is likely to be, committed - a reasonable belief is sufficient. Please be aware that you have no responsibility for investigating the matter as it is The FA Group's responsibility to ensure that an investigation takes place. </w:t>
      </w:r>
    </w:p>
    <w:p w14:paraId="653E6E31" w14:textId="77777777" w:rsidR="002C0861" w:rsidRPr="002C0861" w:rsidRDefault="002C0861" w:rsidP="002C0861">
      <w:pPr>
        <w:pStyle w:val="Default"/>
        <w:rPr>
          <w:rFonts w:ascii="Arial" w:hAnsi="Arial" w:cs="Arial"/>
        </w:rPr>
      </w:pPr>
    </w:p>
    <w:p w14:paraId="27162A0A" w14:textId="77777777" w:rsidR="002C0861" w:rsidRDefault="002C0861" w:rsidP="002C0861">
      <w:pPr>
        <w:pStyle w:val="Default"/>
        <w:rPr>
          <w:rFonts w:ascii="Arial" w:hAnsi="Arial" w:cs="Arial"/>
        </w:rPr>
      </w:pPr>
      <w:r w:rsidRPr="002C0861">
        <w:rPr>
          <w:rFonts w:ascii="Arial" w:hAnsi="Arial" w:cs="Arial"/>
        </w:rPr>
        <w:t xml:space="preserve">If you have reported a safeguarding concern about a child or an adult at risk and feel that it has not been dealt with correctly. Then there are </w:t>
      </w:r>
      <w:proofErr w:type="gramStart"/>
      <w:r w:rsidRPr="002C0861">
        <w:rPr>
          <w:rFonts w:ascii="Arial" w:hAnsi="Arial" w:cs="Arial"/>
        </w:rPr>
        <w:t>a number of</w:t>
      </w:r>
      <w:proofErr w:type="gramEnd"/>
      <w:r w:rsidRPr="002C0861">
        <w:rPr>
          <w:rFonts w:ascii="Arial" w:hAnsi="Arial" w:cs="Arial"/>
        </w:rPr>
        <w:t xml:space="preserve"> organisations you can and should escalate your concern to. This the same if you wish to raise a concern around the behaviour or actions of someone which could lead to potential repercussions against you within you club environment. This whistleblowing policy affords you the chance to get the correct outcome without the risk of it coming back on you from within the club. </w:t>
      </w:r>
    </w:p>
    <w:p w14:paraId="4CB18529" w14:textId="77777777" w:rsidR="002C0861" w:rsidRPr="002C0861" w:rsidRDefault="002C0861" w:rsidP="002C0861">
      <w:pPr>
        <w:pStyle w:val="Default"/>
        <w:rPr>
          <w:rFonts w:ascii="Arial" w:hAnsi="Arial" w:cs="Arial"/>
        </w:rPr>
      </w:pPr>
    </w:p>
    <w:p w14:paraId="18578C1D" w14:textId="77777777" w:rsidR="002C0861" w:rsidRDefault="002C0861" w:rsidP="002C0861">
      <w:pPr>
        <w:pStyle w:val="Default"/>
        <w:rPr>
          <w:rFonts w:ascii="Arial" w:hAnsi="Arial" w:cs="Arial"/>
          <w:b/>
          <w:bCs/>
        </w:rPr>
      </w:pPr>
      <w:r w:rsidRPr="002C0861">
        <w:rPr>
          <w:rFonts w:ascii="Arial" w:hAnsi="Arial" w:cs="Arial"/>
          <w:b/>
          <w:bCs/>
        </w:rPr>
        <w:t xml:space="preserve">Reporting a concern, useful contacts: </w:t>
      </w:r>
    </w:p>
    <w:p w14:paraId="4666992C" w14:textId="77777777" w:rsidR="002C0861" w:rsidRPr="002C0861" w:rsidRDefault="002C0861" w:rsidP="002C0861">
      <w:pPr>
        <w:pStyle w:val="Default"/>
        <w:rPr>
          <w:rFonts w:ascii="Arial" w:hAnsi="Arial" w:cs="Arial"/>
        </w:rPr>
      </w:pPr>
    </w:p>
    <w:p w14:paraId="71A6FD23" w14:textId="54603F1E" w:rsidR="002C0861" w:rsidRPr="002C0861" w:rsidRDefault="002C0861" w:rsidP="002C0861">
      <w:pPr>
        <w:pStyle w:val="Default"/>
        <w:rPr>
          <w:rFonts w:ascii="Arial" w:hAnsi="Arial" w:cs="Arial"/>
        </w:rPr>
      </w:pPr>
      <w:r w:rsidRPr="002C0861">
        <w:rPr>
          <w:rFonts w:ascii="Arial" w:hAnsi="Arial" w:cs="Arial"/>
          <w:b/>
          <w:bCs/>
        </w:rPr>
        <w:t xml:space="preserve">Club Welfare Officer: </w:t>
      </w:r>
      <w:r w:rsidR="00984DED">
        <w:rPr>
          <w:rFonts w:ascii="Arial" w:hAnsi="Arial" w:cs="Arial"/>
        </w:rPr>
        <w:t>Richard Winship</w:t>
      </w:r>
      <w:r w:rsidRPr="002C0861">
        <w:rPr>
          <w:rFonts w:ascii="Arial" w:hAnsi="Arial" w:cs="Arial"/>
        </w:rPr>
        <w:t xml:space="preserve"> </w:t>
      </w:r>
    </w:p>
    <w:p w14:paraId="2E4A284B" w14:textId="0B6233F3" w:rsidR="002C0861" w:rsidRPr="002C0861" w:rsidRDefault="002C0861" w:rsidP="002C0861">
      <w:pPr>
        <w:pStyle w:val="Default"/>
        <w:rPr>
          <w:rFonts w:ascii="Arial" w:hAnsi="Arial" w:cs="Arial"/>
        </w:rPr>
      </w:pPr>
      <w:r w:rsidRPr="002C0861">
        <w:rPr>
          <w:rFonts w:ascii="Arial" w:hAnsi="Arial" w:cs="Arial"/>
          <w:b/>
          <w:bCs/>
        </w:rPr>
        <w:t xml:space="preserve">Contact number: </w:t>
      </w:r>
      <w:r w:rsidRPr="002C0861">
        <w:rPr>
          <w:rFonts w:ascii="Arial" w:hAnsi="Arial" w:cs="Arial"/>
        </w:rPr>
        <w:t>07</w:t>
      </w:r>
      <w:r>
        <w:rPr>
          <w:rFonts w:ascii="Arial" w:hAnsi="Arial" w:cs="Arial"/>
        </w:rPr>
        <w:t>933 769 796</w:t>
      </w:r>
      <w:r w:rsidRPr="002C0861">
        <w:rPr>
          <w:rFonts w:ascii="Arial" w:hAnsi="Arial" w:cs="Arial"/>
        </w:rPr>
        <w:t xml:space="preserve"> </w:t>
      </w:r>
    </w:p>
    <w:p w14:paraId="6DF89365" w14:textId="1376EC9F" w:rsidR="002C0861" w:rsidRPr="002C0861" w:rsidRDefault="002C0861" w:rsidP="002C0861">
      <w:pPr>
        <w:pStyle w:val="Default"/>
        <w:rPr>
          <w:rFonts w:ascii="Arial" w:hAnsi="Arial" w:cs="Arial"/>
        </w:rPr>
      </w:pPr>
      <w:r w:rsidRPr="002C0861">
        <w:rPr>
          <w:rFonts w:ascii="Arial" w:hAnsi="Arial" w:cs="Arial"/>
          <w:b/>
          <w:bCs/>
        </w:rPr>
        <w:t xml:space="preserve">Email Address: </w:t>
      </w:r>
      <w:r w:rsidR="00984DED">
        <w:rPr>
          <w:rFonts w:ascii="Arial" w:hAnsi="Arial" w:cs="Arial"/>
        </w:rPr>
        <w:t>richard.winship@ntlworld.com</w:t>
      </w:r>
      <w:r w:rsidRPr="002C0861">
        <w:rPr>
          <w:rFonts w:ascii="Arial" w:hAnsi="Arial" w:cs="Arial"/>
        </w:rPr>
        <w:t xml:space="preserve"> </w:t>
      </w:r>
    </w:p>
    <w:p w14:paraId="4277F8A4" w14:textId="77777777" w:rsidR="00984DED" w:rsidRDefault="00984DED" w:rsidP="002C0861">
      <w:pPr>
        <w:pStyle w:val="Default"/>
        <w:rPr>
          <w:rFonts w:ascii="Arial" w:hAnsi="Arial" w:cs="Arial"/>
          <w:b/>
          <w:bCs/>
        </w:rPr>
      </w:pPr>
    </w:p>
    <w:p w14:paraId="27FE2C5B" w14:textId="69D04B01" w:rsidR="002C0861" w:rsidRPr="002C0861" w:rsidRDefault="002C0861" w:rsidP="002C0861">
      <w:pPr>
        <w:pStyle w:val="Default"/>
        <w:rPr>
          <w:rFonts w:ascii="Arial" w:hAnsi="Arial" w:cs="Arial"/>
        </w:rPr>
      </w:pPr>
      <w:r w:rsidRPr="002C0861">
        <w:rPr>
          <w:rFonts w:ascii="Arial" w:hAnsi="Arial" w:cs="Arial"/>
          <w:b/>
          <w:bCs/>
        </w:rPr>
        <w:t xml:space="preserve">County FA DSO: </w:t>
      </w:r>
      <w:r w:rsidR="00984DED">
        <w:rPr>
          <w:rFonts w:ascii="Arial" w:hAnsi="Arial" w:cs="Arial"/>
        </w:rPr>
        <w:t>Ben Pearce</w:t>
      </w:r>
      <w:r w:rsidRPr="002C0861">
        <w:rPr>
          <w:rFonts w:ascii="Arial" w:hAnsi="Arial" w:cs="Arial"/>
        </w:rPr>
        <w:t xml:space="preserve"> </w:t>
      </w:r>
    </w:p>
    <w:p w14:paraId="4EDDA943" w14:textId="0B4B7B92" w:rsidR="002C0861" w:rsidRPr="002C0861" w:rsidRDefault="002C0861" w:rsidP="00984DED">
      <w:pPr>
        <w:pStyle w:val="Default"/>
        <w:rPr>
          <w:rFonts w:ascii="Arial" w:hAnsi="Arial" w:cs="Arial"/>
        </w:rPr>
      </w:pPr>
      <w:r w:rsidRPr="002C0861">
        <w:rPr>
          <w:rFonts w:ascii="Arial" w:hAnsi="Arial" w:cs="Arial"/>
          <w:b/>
          <w:bCs/>
        </w:rPr>
        <w:t xml:space="preserve">Contact number: </w:t>
      </w:r>
      <w:r w:rsidR="00984DED">
        <w:rPr>
          <w:rFonts w:ascii="Arial" w:hAnsi="Arial" w:cs="Arial"/>
        </w:rPr>
        <w:t>01522 596580</w:t>
      </w:r>
      <w:r w:rsidRPr="002C0861">
        <w:rPr>
          <w:rFonts w:ascii="Arial" w:hAnsi="Arial" w:cs="Arial"/>
        </w:rPr>
        <w:t xml:space="preserve"> </w:t>
      </w:r>
    </w:p>
    <w:p w14:paraId="28B3583E" w14:textId="5454582E" w:rsidR="002C0861" w:rsidRDefault="002C0861" w:rsidP="002C0861">
      <w:pPr>
        <w:pStyle w:val="Default"/>
        <w:rPr>
          <w:rFonts w:ascii="Arial" w:hAnsi="Arial" w:cs="Arial"/>
          <w:color w:val="auto"/>
        </w:rPr>
      </w:pPr>
      <w:r w:rsidRPr="002C0861">
        <w:rPr>
          <w:rFonts w:ascii="Arial" w:hAnsi="Arial" w:cs="Arial"/>
          <w:b/>
          <w:bCs/>
        </w:rPr>
        <w:t xml:space="preserve">Email Address: </w:t>
      </w:r>
      <w:hyperlink r:id="rId6" w:history="1">
        <w:r w:rsidR="00984DED" w:rsidRPr="00984DED">
          <w:rPr>
            <w:rStyle w:val="Hyperlink"/>
            <w:rFonts w:ascii="Arial" w:hAnsi="Arial" w:cs="Arial"/>
            <w:b/>
            <w:bCs/>
            <w:color w:val="auto"/>
            <w:shd w:val="clear" w:color="auto" w:fill="FFFFFF"/>
          </w:rPr>
          <w:t>Ben.Pearce@lincolnshirefa.com</w:t>
        </w:r>
      </w:hyperlink>
    </w:p>
    <w:p w14:paraId="560F15D6" w14:textId="77777777" w:rsidR="00984DED" w:rsidRDefault="00984DED" w:rsidP="002C0861">
      <w:pPr>
        <w:pStyle w:val="Default"/>
        <w:rPr>
          <w:rFonts w:ascii="Arial" w:hAnsi="Arial" w:cs="Arial"/>
          <w:color w:val="auto"/>
        </w:rPr>
      </w:pPr>
    </w:p>
    <w:p w14:paraId="07B43F04" w14:textId="7E8DBC58" w:rsidR="00984DED" w:rsidRDefault="00984DED" w:rsidP="002C0861">
      <w:pPr>
        <w:pStyle w:val="Default"/>
        <w:rPr>
          <w:rFonts w:ascii="Arial" w:hAnsi="Arial" w:cs="Arial"/>
          <w:b/>
          <w:bCs/>
        </w:rPr>
      </w:pPr>
      <w:r w:rsidRPr="002C0861">
        <w:rPr>
          <w:rFonts w:ascii="Arial" w:hAnsi="Arial" w:cs="Arial"/>
          <w:b/>
          <w:bCs/>
        </w:rPr>
        <w:t>FA Safeguarding Team</w:t>
      </w:r>
    </w:p>
    <w:p w14:paraId="18505DD3" w14:textId="25460C1D" w:rsidR="00984DED" w:rsidRPr="002C0861" w:rsidRDefault="00984DED" w:rsidP="002C0861">
      <w:pPr>
        <w:pStyle w:val="Default"/>
        <w:rPr>
          <w:rFonts w:ascii="Arial" w:hAnsi="Arial" w:cs="Arial"/>
        </w:rPr>
      </w:pPr>
      <w:r w:rsidRPr="002C0861">
        <w:rPr>
          <w:rFonts w:ascii="Arial" w:hAnsi="Arial" w:cs="Arial"/>
          <w:b/>
          <w:bCs/>
        </w:rPr>
        <w:t xml:space="preserve">Contact number: </w:t>
      </w:r>
      <w:r w:rsidRPr="002C0861">
        <w:rPr>
          <w:rFonts w:ascii="Arial" w:hAnsi="Arial" w:cs="Arial"/>
        </w:rPr>
        <w:t>0800 169 18634</w:t>
      </w:r>
    </w:p>
    <w:p w14:paraId="034D0164" w14:textId="77777777" w:rsidR="002C0861" w:rsidRDefault="002C0861" w:rsidP="002C0861">
      <w:pPr>
        <w:pStyle w:val="Default"/>
        <w:rPr>
          <w:rFonts w:ascii="Arial" w:hAnsi="Arial" w:cs="Arial"/>
        </w:rPr>
      </w:pPr>
      <w:r w:rsidRPr="002C0861">
        <w:rPr>
          <w:rFonts w:ascii="Arial" w:hAnsi="Arial" w:cs="Arial"/>
          <w:b/>
          <w:bCs/>
        </w:rPr>
        <w:t xml:space="preserve">Email Address: </w:t>
      </w:r>
      <w:r w:rsidRPr="002C0861">
        <w:rPr>
          <w:rFonts w:ascii="Arial" w:hAnsi="Arial" w:cs="Arial"/>
        </w:rPr>
        <w:t xml:space="preserve">Safeguarding@theFA.com </w:t>
      </w:r>
    </w:p>
    <w:p w14:paraId="332F6095" w14:textId="77777777" w:rsidR="00984DED" w:rsidRPr="002C0861" w:rsidRDefault="00984DED" w:rsidP="002C0861">
      <w:pPr>
        <w:pStyle w:val="Default"/>
        <w:rPr>
          <w:rFonts w:ascii="Arial" w:hAnsi="Arial" w:cs="Arial"/>
        </w:rPr>
      </w:pPr>
    </w:p>
    <w:p w14:paraId="3C3B1C04" w14:textId="77777777" w:rsidR="002C0861" w:rsidRPr="002C0861" w:rsidRDefault="002C0861" w:rsidP="002C0861">
      <w:pPr>
        <w:pStyle w:val="Default"/>
        <w:rPr>
          <w:rFonts w:ascii="Arial" w:hAnsi="Arial" w:cs="Arial"/>
        </w:rPr>
      </w:pPr>
      <w:r w:rsidRPr="002C0861">
        <w:rPr>
          <w:rFonts w:ascii="Arial" w:hAnsi="Arial" w:cs="Arial"/>
          <w:b/>
          <w:bCs/>
        </w:rPr>
        <w:t xml:space="preserve">The NSPCC </w:t>
      </w:r>
    </w:p>
    <w:p w14:paraId="42AE9242" w14:textId="77777777" w:rsidR="002C0861" w:rsidRPr="002C0861" w:rsidRDefault="002C0861" w:rsidP="002C0861">
      <w:pPr>
        <w:pStyle w:val="Default"/>
        <w:rPr>
          <w:rFonts w:ascii="Arial" w:hAnsi="Arial" w:cs="Arial"/>
        </w:rPr>
      </w:pPr>
      <w:r w:rsidRPr="002C0861">
        <w:rPr>
          <w:rFonts w:ascii="Arial" w:hAnsi="Arial" w:cs="Arial"/>
        </w:rPr>
        <w:t xml:space="preserve">0800 800 5000 </w:t>
      </w:r>
    </w:p>
    <w:p w14:paraId="32C03569" w14:textId="3E2DBF6D" w:rsidR="002C0861" w:rsidRPr="002C0861" w:rsidRDefault="002C0861" w:rsidP="002C0861">
      <w:pPr>
        <w:rPr>
          <w:sz w:val="24"/>
          <w:szCs w:val="24"/>
        </w:rPr>
      </w:pPr>
      <w:r w:rsidRPr="002C0861">
        <w:rPr>
          <w:rFonts w:ascii="Arial" w:hAnsi="Arial" w:cs="Arial"/>
          <w:sz w:val="24"/>
          <w:szCs w:val="24"/>
        </w:rPr>
        <w:t>Help@nspcc.org.uk</w:t>
      </w:r>
    </w:p>
    <w:sectPr w:rsidR="002C0861" w:rsidRPr="002C0861" w:rsidSect="002C08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61"/>
    <w:rsid w:val="00115B50"/>
    <w:rsid w:val="00193C68"/>
    <w:rsid w:val="002C0861"/>
    <w:rsid w:val="002E32E9"/>
    <w:rsid w:val="003A3C5B"/>
    <w:rsid w:val="004A0248"/>
    <w:rsid w:val="005B29F2"/>
    <w:rsid w:val="00984DED"/>
    <w:rsid w:val="00A15A00"/>
    <w:rsid w:val="00A70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A91411"/>
  <w15:chartTrackingRefBased/>
  <w15:docId w15:val="{5EA704D8-734D-420A-A7FE-6429B2BF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861"/>
  </w:style>
  <w:style w:type="paragraph" w:styleId="Heading1">
    <w:name w:val="heading 1"/>
    <w:basedOn w:val="Normal"/>
    <w:next w:val="Normal"/>
    <w:link w:val="Heading1Char"/>
    <w:uiPriority w:val="9"/>
    <w:qFormat/>
    <w:rsid w:val="002C0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8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8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8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8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8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8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8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8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8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8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8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8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8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8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8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861"/>
    <w:rPr>
      <w:rFonts w:eastAsiaTheme="majorEastAsia" w:cstheme="majorBidi"/>
      <w:color w:val="272727" w:themeColor="text1" w:themeTint="D8"/>
    </w:rPr>
  </w:style>
  <w:style w:type="paragraph" w:styleId="Title">
    <w:name w:val="Title"/>
    <w:basedOn w:val="Normal"/>
    <w:next w:val="Normal"/>
    <w:link w:val="TitleChar"/>
    <w:uiPriority w:val="10"/>
    <w:qFormat/>
    <w:rsid w:val="002C0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8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8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861"/>
    <w:pPr>
      <w:spacing w:before="160"/>
      <w:jc w:val="center"/>
    </w:pPr>
    <w:rPr>
      <w:i/>
      <w:iCs/>
      <w:color w:val="404040" w:themeColor="text1" w:themeTint="BF"/>
    </w:rPr>
  </w:style>
  <w:style w:type="character" w:customStyle="1" w:styleId="QuoteChar">
    <w:name w:val="Quote Char"/>
    <w:basedOn w:val="DefaultParagraphFont"/>
    <w:link w:val="Quote"/>
    <w:uiPriority w:val="29"/>
    <w:rsid w:val="002C0861"/>
    <w:rPr>
      <w:i/>
      <w:iCs/>
      <w:color w:val="404040" w:themeColor="text1" w:themeTint="BF"/>
    </w:rPr>
  </w:style>
  <w:style w:type="paragraph" w:styleId="ListParagraph">
    <w:name w:val="List Paragraph"/>
    <w:basedOn w:val="Normal"/>
    <w:uiPriority w:val="34"/>
    <w:qFormat/>
    <w:rsid w:val="002C0861"/>
    <w:pPr>
      <w:ind w:left="720"/>
      <w:contextualSpacing/>
    </w:pPr>
  </w:style>
  <w:style w:type="character" w:styleId="IntenseEmphasis">
    <w:name w:val="Intense Emphasis"/>
    <w:basedOn w:val="DefaultParagraphFont"/>
    <w:uiPriority w:val="21"/>
    <w:qFormat/>
    <w:rsid w:val="002C0861"/>
    <w:rPr>
      <w:i/>
      <w:iCs/>
      <w:color w:val="0F4761" w:themeColor="accent1" w:themeShade="BF"/>
    </w:rPr>
  </w:style>
  <w:style w:type="paragraph" w:styleId="IntenseQuote">
    <w:name w:val="Intense Quote"/>
    <w:basedOn w:val="Normal"/>
    <w:next w:val="Normal"/>
    <w:link w:val="IntenseQuoteChar"/>
    <w:uiPriority w:val="30"/>
    <w:qFormat/>
    <w:rsid w:val="002C0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861"/>
    <w:rPr>
      <w:i/>
      <w:iCs/>
      <w:color w:val="0F4761" w:themeColor="accent1" w:themeShade="BF"/>
    </w:rPr>
  </w:style>
  <w:style w:type="character" w:styleId="IntenseReference">
    <w:name w:val="Intense Reference"/>
    <w:basedOn w:val="DefaultParagraphFont"/>
    <w:uiPriority w:val="32"/>
    <w:qFormat/>
    <w:rsid w:val="002C0861"/>
    <w:rPr>
      <w:b/>
      <w:bCs/>
      <w:smallCaps/>
      <w:color w:val="0F4761" w:themeColor="accent1" w:themeShade="BF"/>
      <w:spacing w:val="5"/>
    </w:rPr>
  </w:style>
  <w:style w:type="paragraph" w:customStyle="1" w:styleId="Default">
    <w:name w:val="Default"/>
    <w:rsid w:val="002C0861"/>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semiHidden/>
    <w:unhideWhenUsed/>
    <w:rsid w:val="00984D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Pearce@lincolnshirefa.com"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Winship, Richard</dc:creator>
  <cp:keywords/>
  <dc:description/>
  <cp:lastModifiedBy>Rob Salt</cp:lastModifiedBy>
  <cp:revision>2</cp:revision>
  <dcterms:created xsi:type="dcterms:W3CDTF">2025-07-20T14:14:00Z</dcterms:created>
  <dcterms:modified xsi:type="dcterms:W3CDTF">2025-07-20T14:14:00Z</dcterms:modified>
</cp:coreProperties>
</file>