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3BD50" w14:textId="2C418197" w:rsidR="00B04BCB" w:rsidRDefault="007224F2">
      <w:r w:rsidRPr="00DE11F0">
        <w:rPr>
          <w:b/>
          <w:bCs/>
        </w:rPr>
        <w:t>Monarch Watch</w:t>
      </w:r>
      <w:r>
        <w:t xml:space="preserve">.  </w:t>
      </w:r>
      <w:r w:rsidR="005F6B23">
        <w:t>Monarch butterflies are known for their migration from their overwintering site</w:t>
      </w:r>
      <w:r w:rsidR="00DE354D">
        <w:t>s</w:t>
      </w:r>
      <w:r w:rsidR="005F6B23">
        <w:t xml:space="preserve"> in Mexico to northern states</w:t>
      </w:r>
      <w:r w:rsidR="00B04BCB">
        <w:t xml:space="preserve"> and Canada</w:t>
      </w:r>
      <w:r w:rsidR="00DE11F0">
        <w:t xml:space="preserve">.  These migrants then produce </w:t>
      </w:r>
      <w:r w:rsidR="00467F31">
        <w:t xml:space="preserve">several generations of </w:t>
      </w:r>
      <w:r w:rsidR="005F6B23">
        <w:t xml:space="preserve">offspring </w:t>
      </w:r>
      <w:r w:rsidR="00DE11F0">
        <w:t xml:space="preserve">that will </w:t>
      </w:r>
      <w:r w:rsidR="005F6B23">
        <w:t>migrate back to Mexico</w:t>
      </w:r>
      <w:r w:rsidR="00537D2F">
        <w:t xml:space="preserve"> in the fall</w:t>
      </w:r>
      <w:r w:rsidR="005F6B23">
        <w:t xml:space="preserve">.  </w:t>
      </w:r>
      <w:r w:rsidR="00DE11F0">
        <w:t>However, in the last few years a drastic decrease in the eastern monarch population has been noted</w:t>
      </w:r>
      <w:r w:rsidR="005F6B23">
        <w:t>.</w:t>
      </w:r>
      <w:r w:rsidR="00DE11F0">
        <w:t xml:space="preserve">  </w:t>
      </w:r>
      <w:r w:rsidR="005F6B23">
        <w:t xml:space="preserve">There are </w:t>
      </w:r>
      <w:r w:rsidR="00DE11F0">
        <w:t>several</w:t>
      </w:r>
      <w:r w:rsidR="005F6B23">
        <w:t xml:space="preserve"> reasons for this decline in </w:t>
      </w:r>
      <w:r w:rsidR="007C3802">
        <w:t>m</w:t>
      </w:r>
      <w:r w:rsidR="005F6B23">
        <w:t>onarch populations</w:t>
      </w:r>
      <w:r w:rsidR="00DE11F0">
        <w:t xml:space="preserve">.  First is the </w:t>
      </w:r>
      <w:r w:rsidR="005F6B23">
        <w:t>lack of milkweed</w:t>
      </w:r>
      <w:r w:rsidR="00DE11F0">
        <w:t>, the plant</w:t>
      </w:r>
      <w:r w:rsidR="005F6B23">
        <w:t xml:space="preserve"> </w:t>
      </w:r>
      <w:r w:rsidR="00D8397A">
        <w:t>needed</w:t>
      </w:r>
      <w:r w:rsidR="005F6B23">
        <w:t xml:space="preserve"> </w:t>
      </w:r>
      <w:r w:rsidR="00835FC6">
        <w:t>as a food sou</w:t>
      </w:r>
      <w:r w:rsidR="00DE11F0">
        <w:t>r</w:t>
      </w:r>
      <w:r w:rsidR="00835FC6">
        <w:t>ce for monarch caterpillars</w:t>
      </w:r>
      <w:r w:rsidR="005F6B23">
        <w:t xml:space="preserve">. </w:t>
      </w:r>
      <w:r w:rsidR="007A3C1D">
        <w:t>Milkweed has been decimated by the use of the herbicide Round-Up</w:t>
      </w:r>
      <w:r w:rsidR="007A3C1D" w:rsidRPr="007A3C1D">
        <w:rPr>
          <w:vertAlign w:val="superscript"/>
        </w:rPr>
        <w:t>TM</w:t>
      </w:r>
      <w:r w:rsidR="007A3C1D">
        <w:t>.</w:t>
      </w:r>
      <w:r w:rsidR="005F6B23">
        <w:t xml:space="preserve"> </w:t>
      </w:r>
      <w:r w:rsidR="0037114A">
        <w:t xml:space="preserve"> </w:t>
      </w:r>
      <w:r w:rsidR="00DE11F0">
        <w:t xml:space="preserve">Additionally, habitat loss and fragmentation has decreased the areas monarchs need.  </w:t>
      </w:r>
      <w:r w:rsidR="00797F7F">
        <w:t>As a part of our emphasis this year on creation care and t</w:t>
      </w:r>
      <w:r w:rsidR="005F6B23">
        <w:t>o increase awareness of th</w:t>
      </w:r>
      <w:r w:rsidR="00DE11F0">
        <w:t>is decline</w:t>
      </w:r>
      <w:r w:rsidR="00797F7F">
        <w:t xml:space="preserve"> of monarch butterflies</w:t>
      </w:r>
      <w:r w:rsidR="005F6B23">
        <w:t xml:space="preserve">, we have been watching </w:t>
      </w:r>
      <w:r w:rsidR="007C3802">
        <w:t>m</w:t>
      </w:r>
      <w:r w:rsidR="005F6B23">
        <w:t>onarch caterpillars in the sanctuary</w:t>
      </w:r>
      <w:r w:rsidR="00DE11F0">
        <w:t xml:space="preserve"> as they have grown from caterpillars to the chrysalis stage and</w:t>
      </w:r>
      <w:r w:rsidR="00B04BCB">
        <w:t xml:space="preserve"> as</w:t>
      </w:r>
      <w:r w:rsidR="00DE11F0">
        <w:t xml:space="preserve"> they hopefully emerge as </w:t>
      </w:r>
      <w:r w:rsidR="00B04BCB">
        <w:t>adult butterflies</w:t>
      </w:r>
      <w:r w:rsidR="00DE11F0">
        <w:t xml:space="preserve">. </w:t>
      </w:r>
      <w:r w:rsidR="00A71C33">
        <w:t xml:space="preserve"> In this process, we’ve seen the caterpillars </w:t>
      </w:r>
      <w:r w:rsidR="007F1C4A">
        <w:t>grow from about 5 mm to almost 2 inches</w:t>
      </w:r>
      <w:r w:rsidR="006D1756">
        <w:t xml:space="preserve"> long</w:t>
      </w:r>
      <w:r w:rsidR="007F1C4A">
        <w:t xml:space="preserve">, an </w:t>
      </w:r>
      <w:r w:rsidR="00A71C33">
        <w:t xml:space="preserve">increase </w:t>
      </w:r>
      <w:r w:rsidR="00950C3B">
        <w:t xml:space="preserve">of about </w:t>
      </w:r>
      <w:r w:rsidR="00A71C33">
        <w:t>2000X</w:t>
      </w:r>
      <w:r w:rsidR="00144F99">
        <w:t xml:space="preserve"> in about 2 weeks</w:t>
      </w:r>
      <w:r w:rsidR="00A71C33">
        <w:t xml:space="preserve">.  </w:t>
      </w:r>
    </w:p>
    <w:p w14:paraId="6A7CAD16" w14:textId="1A1282CE" w:rsidR="00B04BCB" w:rsidRDefault="00B04BCB">
      <w:r>
        <w:rPr>
          <w:noProof/>
        </w:rPr>
        <w:drawing>
          <wp:inline distT="0" distB="0" distL="0" distR="0" wp14:anchorId="63AFAE5B" wp14:editId="13C79B8F">
            <wp:extent cx="2900433" cy="1250950"/>
            <wp:effectExtent l="5398" t="0" r="952" b="953"/>
            <wp:docPr id="1753231894" name="Picture 3" descr="A hand holding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31894" name="Picture 3" descr="A hand holding a leaf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82" r="12227" b="45226"/>
                    <a:stretch/>
                  </pic:blipFill>
                  <pic:spPr bwMode="auto">
                    <a:xfrm rot="5400000">
                      <a:off x="0" y="0"/>
                      <a:ext cx="2909896" cy="1255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288E">
        <w:rPr>
          <w:noProof/>
        </w:rPr>
        <w:drawing>
          <wp:inline distT="0" distB="0" distL="0" distR="0" wp14:anchorId="67228095" wp14:editId="5A230806">
            <wp:extent cx="2108200" cy="3168650"/>
            <wp:effectExtent l="0" t="0" r="6350" b="0"/>
            <wp:docPr id="936538353" name="Picture 1" descr="A caterpillar on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38353" name="Picture 1" descr="A caterpillar on a plan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9" t="23016" r="32275" b="27480"/>
                    <a:stretch/>
                  </pic:blipFill>
                  <pic:spPr bwMode="auto">
                    <a:xfrm>
                      <a:off x="0" y="0"/>
                      <a:ext cx="2108200" cy="316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288E">
        <w:rPr>
          <w:noProof/>
        </w:rPr>
        <w:drawing>
          <wp:inline distT="0" distB="0" distL="0" distR="0" wp14:anchorId="77D149A8" wp14:editId="5766A3A6">
            <wp:extent cx="2258695" cy="2189385"/>
            <wp:effectExtent l="0" t="0" r="8255" b="1905"/>
            <wp:docPr id="1525843757" name="Picture 5" descr="A caterpillars on a 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43757" name="Picture 5" descr="A caterpillars on a ne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9" t="1" r="10043" b="43556"/>
                    <a:stretch/>
                  </pic:blipFill>
                  <pic:spPr bwMode="auto">
                    <a:xfrm>
                      <a:off x="0" y="0"/>
                      <a:ext cx="2265632" cy="2196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35926" w14:textId="34AC46A6" w:rsidR="005F6B23" w:rsidRDefault="00DE11F0">
      <w:r>
        <w:t xml:space="preserve">Additionally, </w:t>
      </w:r>
      <w:r w:rsidR="005F6B23">
        <w:t xml:space="preserve">we have planted a </w:t>
      </w:r>
      <w:r>
        <w:t>M</w:t>
      </w:r>
      <w:r w:rsidR="005F6B23">
        <w:t xml:space="preserve">onarch Waystation outside the church to provide </w:t>
      </w:r>
      <w:r w:rsidR="00B04BCB">
        <w:t xml:space="preserve">a </w:t>
      </w:r>
      <w:r w:rsidR="005F6B23">
        <w:t>habitat for monarch</w:t>
      </w:r>
      <w:r>
        <w:t xml:space="preserve"> butterflies.  This waystation </w:t>
      </w:r>
      <w:r w:rsidR="005F6B23">
        <w:t xml:space="preserve">has been certified by the Monarch Watch group in Lawrence, KS as </w:t>
      </w:r>
      <w:r w:rsidR="00B04BCB">
        <w:t>Monarch Waystation</w:t>
      </w:r>
      <w:r w:rsidR="005F6B23">
        <w:t xml:space="preserve"> </w:t>
      </w:r>
      <w:r>
        <w:t>#</w:t>
      </w:r>
      <w:r w:rsidR="005F6B23">
        <w:t xml:space="preserve">48296. </w:t>
      </w:r>
      <w:r w:rsidR="00B04BCB">
        <w:t xml:space="preserve">  Keep your eye on this area for monarchs or butterflies in general.  While we (David Fast, Lisa Melton and Janet Cooper) were planting the bed, </w:t>
      </w:r>
      <w:r w:rsidR="00B8148C">
        <w:t xml:space="preserve">we </w:t>
      </w:r>
      <w:r w:rsidR="00FD420C">
        <w:t>saw</w:t>
      </w:r>
      <w:r w:rsidR="00B04BCB">
        <w:t xml:space="preserve"> a few butterflies stop by and take a sip of nectar.  </w:t>
      </w:r>
    </w:p>
    <w:p w14:paraId="758C0E3E" w14:textId="4D9127E9" w:rsidR="002E7D17" w:rsidRDefault="00DE11F0">
      <w:r>
        <w:rPr>
          <w:noProof/>
        </w:rPr>
        <w:lastRenderedPageBreak/>
        <w:drawing>
          <wp:inline distT="0" distB="0" distL="0" distR="0" wp14:anchorId="54B4E49E" wp14:editId="5F77588A">
            <wp:extent cx="5276850" cy="3731004"/>
            <wp:effectExtent l="0" t="0" r="0" b="3175"/>
            <wp:docPr id="259887455" name="Picture 1" descr="A wooden box with plant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87455" name="Picture 1" descr="A wooden box with plants in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706" cy="374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B23">
        <w:t xml:space="preserve">  </w:t>
      </w:r>
      <w:r w:rsidR="007224F2">
        <w:t xml:space="preserve">  </w:t>
      </w:r>
    </w:p>
    <w:p w14:paraId="0DF4F88B" w14:textId="495A8599" w:rsidR="00B04BCB" w:rsidRDefault="00DE11F0">
      <w:r>
        <w:t>Our Monarch Waystation consists of 2 swamp milkweed plants, 4 butterfly weed</w:t>
      </w:r>
      <w:r w:rsidR="00245875">
        <w:t>s</w:t>
      </w:r>
      <w:r>
        <w:t xml:space="preserve">, </w:t>
      </w:r>
      <w:r w:rsidR="00B8148C">
        <w:t>4 lantana</w:t>
      </w:r>
      <w:r w:rsidR="00F11305">
        <w:t>s</w:t>
      </w:r>
      <w:r>
        <w:t xml:space="preserve">, 2 salvia and </w:t>
      </w:r>
      <w:r w:rsidR="00F12703">
        <w:t>2</w:t>
      </w:r>
      <w:r>
        <w:t xml:space="preserve"> butterfly bushes. </w:t>
      </w:r>
      <w:r w:rsidR="00F11305">
        <w:t xml:space="preserve"> </w:t>
      </w:r>
      <w:r w:rsidR="00B04BCB">
        <w:t>W</w:t>
      </w:r>
      <w:r w:rsidR="002E684E">
        <w:t>hen our monarchs emerge i</w:t>
      </w:r>
      <w:r w:rsidR="00B04BCB">
        <w:t xml:space="preserve">n the sanctuary </w:t>
      </w:r>
      <w:r w:rsidR="002E684E">
        <w:t xml:space="preserve">we will release them </w:t>
      </w:r>
      <w:r w:rsidR="00B04BCB">
        <w:t xml:space="preserve">to </w:t>
      </w:r>
      <w:r w:rsidR="002E684E">
        <w:t>our waystation.</w:t>
      </w:r>
      <w:r w:rsidR="00B04BCB">
        <w:t xml:space="preserve"> </w:t>
      </w:r>
    </w:p>
    <w:p w14:paraId="2C80F329" w14:textId="3274E579" w:rsidR="00DE11F0" w:rsidRDefault="00DE11F0">
      <w:r>
        <w:rPr>
          <w:noProof/>
        </w:rPr>
        <w:drawing>
          <wp:inline distT="0" distB="0" distL="0" distR="0" wp14:anchorId="49942082" wp14:editId="4DBC9D33">
            <wp:extent cx="3568700" cy="2812258"/>
            <wp:effectExtent l="0" t="0" r="0" b="7620"/>
            <wp:docPr id="1360393887" name="Picture 2" descr="A certificate of appreciation in a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93887" name="Picture 2" descr="A certificate of appreciation in a fr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435" cy="28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64DAF" w14:textId="3F5DFB17" w:rsidR="005F6B23" w:rsidRDefault="005F6B23">
      <w:r>
        <w:t xml:space="preserve">If you would like to </w:t>
      </w:r>
      <w:r w:rsidR="00412341">
        <w:t>help the</w:t>
      </w:r>
      <w:r>
        <w:t xml:space="preserve"> </w:t>
      </w:r>
      <w:r w:rsidR="007C3802">
        <w:t xml:space="preserve">monarchs </w:t>
      </w:r>
      <w:r w:rsidR="00412341">
        <w:t>and provide a habitat in</w:t>
      </w:r>
      <w:r w:rsidR="007C3802">
        <w:t xml:space="preserve"> your yard, there are 4 things needed.  First is food.  Monarch caterpillars </w:t>
      </w:r>
      <w:r w:rsidR="009A16E3">
        <w:t>need</w:t>
      </w:r>
      <w:r w:rsidR="007C3802">
        <w:t xml:space="preserve"> milkweed.  Native milkweed</w:t>
      </w:r>
      <w:r w:rsidR="00DE11F0">
        <w:t xml:space="preserve"> species</w:t>
      </w:r>
      <w:r w:rsidR="007C3802">
        <w:t xml:space="preserve"> include Butterfly Weed and Swamp </w:t>
      </w:r>
      <w:r w:rsidR="00DE11F0">
        <w:t>m</w:t>
      </w:r>
      <w:r w:rsidR="007C3802">
        <w:t xml:space="preserve">ilkweed.  Adult monarchs </w:t>
      </w:r>
      <w:r w:rsidR="009A16E3">
        <w:t>need</w:t>
      </w:r>
      <w:r w:rsidR="007C3802">
        <w:t xml:space="preserve"> nectar so blooming plants will provide monarchs with</w:t>
      </w:r>
      <w:r w:rsidR="00DE11F0">
        <w:t xml:space="preserve"> an energy source</w:t>
      </w:r>
      <w:r w:rsidR="007C3802">
        <w:t xml:space="preserve">.  </w:t>
      </w:r>
      <w:r w:rsidR="00DE11F0">
        <w:t>The s</w:t>
      </w:r>
      <w:r w:rsidR="007C3802">
        <w:t xml:space="preserve">econd </w:t>
      </w:r>
      <w:r w:rsidR="00DE11F0">
        <w:t xml:space="preserve">requirement </w:t>
      </w:r>
      <w:r w:rsidR="007C3802">
        <w:t xml:space="preserve">is water.  If you soak the soil of your </w:t>
      </w:r>
      <w:r w:rsidR="007C3802">
        <w:lastRenderedPageBreak/>
        <w:t xml:space="preserve">garden to create puddles, these </w:t>
      </w:r>
      <w:r w:rsidR="00DE11F0">
        <w:t>can be</w:t>
      </w:r>
      <w:r w:rsidR="007C3802">
        <w:t xml:space="preserve"> a source of water and minerals.  Third is a sunny place such as a rock to spread their wings and warm up.  </w:t>
      </w:r>
      <w:r w:rsidR="00B04BCB">
        <w:t>Finally,</w:t>
      </w:r>
      <w:r w:rsidR="007C3802">
        <w:t xml:space="preserve"> monarchs need a</w:t>
      </w:r>
      <w:r w:rsidR="00B04BCB">
        <w:t xml:space="preserve"> </w:t>
      </w:r>
      <w:r w:rsidR="007C3802">
        <w:t xml:space="preserve">sheltered area to hide from predators.  </w:t>
      </w:r>
      <w:r w:rsidR="00B04BCB">
        <w:t>Your area does not have to be large and your milkweed plants can be i</w:t>
      </w:r>
      <w:r w:rsidR="00D85A4F">
        <w:t>n flower</w:t>
      </w:r>
      <w:r w:rsidR="00B04BCB">
        <w:t xml:space="preserve"> pots so if you don’t have a </w:t>
      </w:r>
      <w:r w:rsidR="00B8148C">
        <w:t>lot of</w:t>
      </w:r>
      <w:r w:rsidR="00B04BCB">
        <w:t xml:space="preserve"> space, you can still have a milkweed plant or two in pots on your balcony or patio.  </w:t>
      </w:r>
    </w:p>
    <w:sectPr w:rsidR="005F6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F2"/>
    <w:rsid w:val="00073DD3"/>
    <w:rsid w:val="000D595C"/>
    <w:rsid w:val="00144F99"/>
    <w:rsid w:val="00245875"/>
    <w:rsid w:val="002E684E"/>
    <w:rsid w:val="002E7D17"/>
    <w:rsid w:val="0037114A"/>
    <w:rsid w:val="003D7A82"/>
    <w:rsid w:val="00412341"/>
    <w:rsid w:val="0043288E"/>
    <w:rsid w:val="00467F31"/>
    <w:rsid w:val="00537D2F"/>
    <w:rsid w:val="005F6B23"/>
    <w:rsid w:val="006D1756"/>
    <w:rsid w:val="007224F2"/>
    <w:rsid w:val="00797F7F"/>
    <w:rsid w:val="007A3C1D"/>
    <w:rsid w:val="007C3802"/>
    <w:rsid w:val="007F1C4A"/>
    <w:rsid w:val="00835FC6"/>
    <w:rsid w:val="0087079C"/>
    <w:rsid w:val="00893720"/>
    <w:rsid w:val="00950C3B"/>
    <w:rsid w:val="009A16E3"/>
    <w:rsid w:val="00A71C33"/>
    <w:rsid w:val="00B04BCB"/>
    <w:rsid w:val="00B8148C"/>
    <w:rsid w:val="00D8397A"/>
    <w:rsid w:val="00D85A4F"/>
    <w:rsid w:val="00DD4120"/>
    <w:rsid w:val="00DE11F0"/>
    <w:rsid w:val="00DE354D"/>
    <w:rsid w:val="00EB447E"/>
    <w:rsid w:val="00F11305"/>
    <w:rsid w:val="00F12703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8DEF"/>
  <w15:chartTrackingRefBased/>
  <w15:docId w15:val="{A1DD99DA-4F09-465A-9EF5-17636A53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4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4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Janet</dc:creator>
  <cp:keywords/>
  <dc:description/>
  <cp:lastModifiedBy>Cooper, Janet</cp:lastModifiedBy>
  <cp:revision>26</cp:revision>
  <dcterms:created xsi:type="dcterms:W3CDTF">2024-07-23T00:22:00Z</dcterms:created>
  <dcterms:modified xsi:type="dcterms:W3CDTF">2024-07-23T13:42:00Z</dcterms:modified>
</cp:coreProperties>
</file>