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E8DD" w14:textId="77777777" w:rsidR="00125CCD" w:rsidRDefault="00125CCD" w:rsidP="002243DD">
      <w:pPr>
        <w:pStyle w:val="Title"/>
      </w:pPr>
      <w:r>
        <w:t>The DEPICT Study</w:t>
      </w:r>
      <w:r w:rsidR="006E74A6">
        <w:t xml:space="preserve"> </w:t>
      </w:r>
      <w:r>
        <w:t>Privacy Notice</w:t>
      </w:r>
    </w:p>
    <w:p w14:paraId="498F2BF8" w14:textId="5C77AE36" w:rsidR="00B817A3" w:rsidRPr="00B817A3" w:rsidRDefault="00B817A3" w:rsidP="00B817A3">
      <w:pPr>
        <w:rPr>
          <w:sz w:val="32"/>
          <w:szCs w:val="32"/>
        </w:rPr>
      </w:pPr>
      <w:r w:rsidRPr="00B817A3">
        <w:rPr>
          <w:sz w:val="32"/>
          <w:szCs w:val="32"/>
        </w:rPr>
        <w:t>Data Linkage study: work stream</w:t>
      </w:r>
      <w:r w:rsidR="00D933CE">
        <w:rPr>
          <w:sz w:val="32"/>
          <w:szCs w:val="32"/>
        </w:rPr>
        <w:t>s</w:t>
      </w:r>
      <w:r w:rsidRPr="00B817A3">
        <w:rPr>
          <w:sz w:val="32"/>
          <w:szCs w:val="32"/>
        </w:rPr>
        <w:t xml:space="preserve"> A</w:t>
      </w:r>
      <w:r w:rsidR="004E6DF6">
        <w:rPr>
          <w:sz w:val="32"/>
          <w:szCs w:val="32"/>
        </w:rPr>
        <w:t xml:space="preserve"> and </w:t>
      </w:r>
      <w:r w:rsidR="004E6DF6" w:rsidRPr="00870CFC">
        <w:rPr>
          <w:sz w:val="32"/>
          <w:szCs w:val="32"/>
        </w:rPr>
        <w:t>C</w:t>
      </w:r>
    </w:p>
    <w:p w14:paraId="1496A017" w14:textId="77777777" w:rsidR="006E74A6" w:rsidRDefault="00A8279C" w:rsidP="006E74A6">
      <w:r>
        <w:t xml:space="preserve">(To be made available on the DEPICT website: </w:t>
      </w:r>
      <w:r w:rsidRPr="00A8279C">
        <w:t>https://depict-study.org.uk/</w:t>
      </w:r>
      <w:r>
        <w:t>)</w:t>
      </w:r>
    </w:p>
    <w:p w14:paraId="71884168" w14:textId="77777777" w:rsidR="006E74A6" w:rsidRPr="006E74A6" w:rsidRDefault="006E74A6" w:rsidP="006E74A6">
      <w:r w:rsidRPr="006E74A6">
        <w:t xml:space="preserve">This </w:t>
      </w:r>
      <w:r>
        <w:t>privacy notice</w:t>
      </w:r>
      <w:r w:rsidRPr="006E74A6">
        <w:t xml:space="preserve"> e</w:t>
      </w:r>
      <w:r w:rsidR="00B30CC4">
        <w:t xml:space="preserve">xplains how we use any personal </w:t>
      </w:r>
      <w:r w:rsidRPr="006E74A6">
        <w:t xml:space="preserve">information we </w:t>
      </w:r>
      <w:r w:rsidR="00AC1FDD">
        <w:t xml:space="preserve">hold about your </w:t>
      </w:r>
      <w:r w:rsidRPr="006E74A6">
        <w:t>child</w:t>
      </w:r>
      <w:r>
        <w:t>.</w:t>
      </w:r>
    </w:p>
    <w:p w14:paraId="134235AF" w14:textId="77777777" w:rsidR="00125CCD" w:rsidRDefault="00125CCD" w:rsidP="0052233A">
      <w:pPr>
        <w:pStyle w:val="Heading1"/>
      </w:pPr>
      <w:r>
        <w:t>What is the DEPICT Study?</w:t>
      </w:r>
    </w:p>
    <w:p w14:paraId="6E123AA3" w14:textId="5903D61A" w:rsidR="00125CCD" w:rsidRDefault="00125CCD" w:rsidP="00125CCD">
      <w:r w:rsidRPr="00125CCD">
        <w:t>DEPICT (Differences in access to Emergency Paediatric Intensive Care and care during Transport) is a research study</w:t>
      </w:r>
      <w:r w:rsidR="006E74A6">
        <w:t>. It is</w:t>
      </w:r>
      <w:r w:rsidRPr="00125CCD">
        <w:t xml:space="preserve"> funded by the National Institute for Health Research (Health Services and Delivery Research Programme, ref: 15/</w:t>
      </w:r>
      <w:r w:rsidR="006E74A6">
        <w:t xml:space="preserve">136/45). The Chief Investigator </w:t>
      </w:r>
      <w:r w:rsidRPr="00125CCD">
        <w:t>is Dr Padmanabhan Ramnarayan and the Study Sponsor is Great Ormond Stree</w:t>
      </w:r>
      <w:r>
        <w:t>t Hospital NHS Foundation Trust.</w:t>
      </w:r>
      <w:r w:rsidR="00B31F63">
        <w:t xml:space="preserve"> The </w:t>
      </w:r>
      <w:proofErr w:type="gramStart"/>
      <w:r w:rsidR="00B817A3">
        <w:t>data linkage study (work stream</w:t>
      </w:r>
      <w:r w:rsidR="00D933CE">
        <w:t>s</w:t>
      </w:r>
      <w:r w:rsidR="00B817A3">
        <w:t xml:space="preserve"> A</w:t>
      </w:r>
      <w:r w:rsidR="004E6DF6">
        <w:t xml:space="preserve"> and C</w:t>
      </w:r>
      <w:r w:rsidR="00B817A3">
        <w:t>)</w:t>
      </w:r>
      <w:r w:rsidR="00B31F63">
        <w:t xml:space="preserve"> is being led by the University of Leicester</w:t>
      </w:r>
      <w:proofErr w:type="gramEnd"/>
      <w:r w:rsidR="00B31F63">
        <w:t xml:space="preserve">. </w:t>
      </w:r>
    </w:p>
    <w:p w14:paraId="4C6064AB" w14:textId="77777777" w:rsidR="00CF6CE9" w:rsidRDefault="00CF6CE9" w:rsidP="00125CCD"/>
    <w:p w14:paraId="2902CBDD" w14:textId="46A741AD" w:rsidR="00CF6CE9" w:rsidRDefault="00CF6CE9" w:rsidP="00125CCD">
      <w:r>
        <w:t>The DEPICT study is a mixed-methods study</w:t>
      </w:r>
      <w:r w:rsidR="00AF7BA4">
        <w:t>.</w:t>
      </w:r>
      <w:r>
        <w:t xml:space="preserve"> </w:t>
      </w:r>
      <w:r w:rsidR="00AF7BA4">
        <w:t>T</w:t>
      </w:r>
      <w:r>
        <w:t xml:space="preserve">his privacy </w:t>
      </w:r>
      <w:r w:rsidR="00B817A3">
        <w:t>notice relates to work stream</w:t>
      </w:r>
      <w:r w:rsidR="00D933CE">
        <w:t>s</w:t>
      </w:r>
      <w:r w:rsidR="00B817A3">
        <w:t xml:space="preserve"> A</w:t>
      </w:r>
      <w:r w:rsidR="004E6DF6">
        <w:t xml:space="preserve"> and C.  Work stream A</w:t>
      </w:r>
      <w:r>
        <w:t xml:space="preserve"> uses routine data sources to investigate the impact of timeliness of access to care on the outcomes of children transported by </w:t>
      </w:r>
      <w:proofErr w:type="gramStart"/>
      <w:r>
        <w:t>specialist paediatric transport se</w:t>
      </w:r>
      <w:r w:rsidR="00E878F0">
        <w:t>rvices</w:t>
      </w:r>
      <w:proofErr w:type="gramEnd"/>
      <w:r w:rsidR="00E878F0">
        <w:t xml:space="preserve">. </w:t>
      </w:r>
      <w:r w:rsidR="004E6DF6">
        <w:t xml:space="preserve"> Work stream C uses the same routine data sources to investigate the costs and effects of different specialist paediatric transport services.  </w:t>
      </w:r>
      <w:r w:rsidR="00E878F0">
        <w:t>The data sources are the</w:t>
      </w:r>
      <w:r>
        <w:t xml:space="preserve">: Paediatric Intensive Care Audit </w:t>
      </w:r>
      <w:r w:rsidR="00273D44">
        <w:t xml:space="preserve">Network </w:t>
      </w:r>
      <w:r>
        <w:t>(PICANet); Intensive Care National Audit and Research Centre Case Mix Programme (ICNARC CMP); Hospital Epi</w:t>
      </w:r>
      <w:r w:rsidR="0098152B">
        <w:t>sodes Statistics (</w:t>
      </w:r>
      <w:r>
        <w:t>HES</w:t>
      </w:r>
      <w:r w:rsidR="0098152B">
        <w:t>)</w:t>
      </w:r>
      <w:r w:rsidR="00F7027F">
        <w:t>; Patient Episodes Data for Wales (PEDW)</w:t>
      </w:r>
      <w:r>
        <w:t xml:space="preserve"> and </w:t>
      </w:r>
      <w:r w:rsidR="0098152B">
        <w:t>Office of National Statistics (</w:t>
      </w:r>
      <w:r>
        <w:t>ONS</w:t>
      </w:r>
      <w:r w:rsidR="0098152B">
        <w:t>).</w:t>
      </w:r>
      <w:r>
        <w:t xml:space="preserve"> </w:t>
      </w:r>
      <w:r w:rsidR="00556A42">
        <w:t xml:space="preserve">These data sources </w:t>
      </w:r>
      <w:r w:rsidR="00FC6B7B">
        <w:t>hold</w:t>
      </w:r>
      <w:r w:rsidR="00365D07">
        <w:t xml:space="preserve"> </w:t>
      </w:r>
      <w:r w:rsidR="00556A42">
        <w:t>information about the following:</w:t>
      </w:r>
    </w:p>
    <w:p w14:paraId="6B53ABA8" w14:textId="77777777" w:rsidR="00270E6E" w:rsidRDefault="00270E6E" w:rsidP="00125CCD"/>
    <w:p w14:paraId="03ED4C16" w14:textId="77777777" w:rsidR="00556A42" w:rsidRDefault="00556A42" w:rsidP="00556A42">
      <w:pPr>
        <w:pStyle w:val="ListParagraph"/>
        <w:numPr>
          <w:ilvl w:val="0"/>
          <w:numId w:val="2"/>
        </w:numPr>
      </w:pPr>
      <w:r>
        <w:rPr>
          <w:b/>
        </w:rPr>
        <w:t>PICANet</w:t>
      </w:r>
      <w:r w:rsidR="00365D07" w:rsidRPr="00A8279C">
        <w:t xml:space="preserve"> dataset</w:t>
      </w:r>
      <w:r>
        <w:rPr>
          <w:b/>
        </w:rPr>
        <w:t xml:space="preserve"> </w:t>
      </w:r>
      <w:r w:rsidR="00B817A3" w:rsidRPr="00B817A3">
        <w:t>(</w:t>
      </w:r>
      <w:r w:rsidR="00B817A3">
        <w:t xml:space="preserve">based at </w:t>
      </w:r>
      <w:r w:rsidR="00B817A3" w:rsidRPr="00B817A3">
        <w:t>University of Leeds</w:t>
      </w:r>
      <w:r w:rsidR="00B817A3">
        <w:t xml:space="preserve"> and funded by the Healthcare Quality Improvement Partnership </w:t>
      </w:r>
      <w:r w:rsidR="00F808E7">
        <w:t xml:space="preserve">or </w:t>
      </w:r>
      <w:r w:rsidR="00B817A3">
        <w:t>HQIP</w:t>
      </w:r>
      <w:r w:rsidR="00B817A3" w:rsidRPr="00B817A3">
        <w:t>)</w:t>
      </w:r>
      <w:r w:rsidR="00B817A3">
        <w:rPr>
          <w:b/>
        </w:rPr>
        <w:t xml:space="preserve"> </w:t>
      </w:r>
      <w:r w:rsidR="00FC6B7B">
        <w:t>holds</w:t>
      </w:r>
      <w:r w:rsidR="00AD00B4">
        <w:t xml:space="preserve"> </w:t>
      </w:r>
      <w:r w:rsidR="00270E6E">
        <w:t>data about children admitted to</w:t>
      </w:r>
      <w:r>
        <w:t xml:space="preserve"> paediatric intensive care, including the care and treatments they receive</w:t>
      </w:r>
    </w:p>
    <w:p w14:paraId="418CABCD" w14:textId="77777777" w:rsidR="00556A42" w:rsidRDefault="00556A42" w:rsidP="00556A42">
      <w:pPr>
        <w:pStyle w:val="ListParagraph"/>
        <w:numPr>
          <w:ilvl w:val="0"/>
          <w:numId w:val="2"/>
        </w:numPr>
      </w:pPr>
      <w:r w:rsidRPr="00556A42">
        <w:rPr>
          <w:b/>
        </w:rPr>
        <w:t>I</w:t>
      </w:r>
      <w:r w:rsidR="00B817A3">
        <w:rPr>
          <w:b/>
        </w:rPr>
        <w:t xml:space="preserve">ntensive </w:t>
      </w:r>
      <w:r w:rsidRPr="00556A42">
        <w:rPr>
          <w:b/>
        </w:rPr>
        <w:t>C</w:t>
      </w:r>
      <w:r w:rsidR="00B817A3">
        <w:rPr>
          <w:b/>
        </w:rPr>
        <w:t xml:space="preserve">are </w:t>
      </w:r>
      <w:r w:rsidRPr="00556A42">
        <w:rPr>
          <w:b/>
        </w:rPr>
        <w:t>N</w:t>
      </w:r>
      <w:r w:rsidR="00B817A3">
        <w:rPr>
          <w:b/>
        </w:rPr>
        <w:t xml:space="preserve">ational Audit and </w:t>
      </w:r>
      <w:r w:rsidRPr="00556A42">
        <w:rPr>
          <w:b/>
        </w:rPr>
        <w:t>R</w:t>
      </w:r>
      <w:r w:rsidR="00B817A3">
        <w:rPr>
          <w:b/>
        </w:rPr>
        <w:t xml:space="preserve">esearch </w:t>
      </w:r>
      <w:r w:rsidRPr="00556A42">
        <w:rPr>
          <w:b/>
        </w:rPr>
        <w:t>C</w:t>
      </w:r>
      <w:r w:rsidR="00B817A3">
        <w:rPr>
          <w:b/>
        </w:rPr>
        <w:t>entre</w:t>
      </w:r>
      <w:r w:rsidRPr="00556A42">
        <w:rPr>
          <w:b/>
        </w:rPr>
        <w:t xml:space="preserve"> </w:t>
      </w:r>
      <w:r w:rsidR="00B817A3">
        <w:rPr>
          <w:b/>
        </w:rPr>
        <w:t xml:space="preserve">(ICNARC) </w:t>
      </w:r>
      <w:r w:rsidR="00365D07" w:rsidRPr="00A8279C">
        <w:t xml:space="preserve">dataset </w:t>
      </w:r>
      <w:r w:rsidR="00FC6B7B" w:rsidRPr="00A8279C">
        <w:t>holds</w:t>
      </w:r>
      <w:r w:rsidR="00365D07">
        <w:rPr>
          <w:b/>
        </w:rPr>
        <w:t xml:space="preserve"> </w:t>
      </w:r>
      <w:r>
        <w:t>similar information</w:t>
      </w:r>
      <w:r w:rsidR="00E878F0">
        <w:t xml:space="preserve"> to PICANet</w:t>
      </w:r>
      <w:r>
        <w:t>, and we will use it to find out about children who receive care in adult intensive care units</w:t>
      </w:r>
    </w:p>
    <w:p w14:paraId="4CA7C012" w14:textId="198F51EE" w:rsidR="00556A42" w:rsidRDefault="00556A42" w:rsidP="00556A42">
      <w:pPr>
        <w:pStyle w:val="ListParagraph"/>
        <w:numPr>
          <w:ilvl w:val="0"/>
          <w:numId w:val="2"/>
        </w:numPr>
      </w:pPr>
      <w:r>
        <w:rPr>
          <w:b/>
        </w:rPr>
        <w:t>H</w:t>
      </w:r>
      <w:r w:rsidR="00B817A3">
        <w:rPr>
          <w:b/>
        </w:rPr>
        <w:t xml:space="preserve">ospital </w:t>
      </w:r>
      <w:r>
        <w:rPr>
          <w:b/>
        </w:rPr>
        <w:t>E</w:t>
      </w:r>
      <w:r w:rsidR="00B817A3">
        <w:rPr>
          <w:b/>
        </w:rPr>
        <w:t xml:space="preserve">pisodes </w:t>
      </w:r>
      <w:r>
        <w:rPr>
          <w:b/>
        </w:rPr>
        <w:t>S</w:t>
      </w:r>
      <w:r w:rsidR="00B817A3">
        <w:rPr>
          <w:b/>
        </w:rPr>
        <w:t>tatistics (HES)</w:t>
      </w:r>
      <w:r>
        <w:rPr>
          <w:b/>
        </w:rPr>
        <w:t xml:space="preserve"> </w:t>
      </w:r>
      <w:r w:rsidR="00985CDE" w:rsidRPr="00A8279C">
        <w:t>data</w:t>
      </w:r>
      <w:r w:rsidR="00365D07" w:rsidRPr="00A8279C">
        <w:t>sets</w:t>
      </w:r>
      <w:r w:rsidR="00985CDE" w:rsidRPr="00A8279C">
        <w:t xml:space="preserve"> contain information on hospital </w:t>
      </w:r>
      <w:r w:rsidR="00D933CE" w:rsidRPr="00A8279C">
        <w:t>episodes that</w:t>
      </w:r>
      <w:r w:rsidR="00985CDE" w:rsidRPr="00A8279C">
        <w:t xml:space="preserve"> take place in hospitals and in outpatient appointments </w:t>
      </w:r>
      <w:r w:rsidR="00365D07" w:rsidRPr="00A8279C">
        <w:t>in England</w:t>
      </w:r>
      <w:r w:rsidR="00365D07">
        <w:rPr>
          <w:b/>
        </w:rPr>
        <w:t xml:space="preserve"> </w:t>
      </w:r>
    </w:p>
    <w:p w14:paraId="5A806241" w14:textId="38456DFC" w:rsidR="00F7027F" w:rsidRDefault="00F7027F" w:rsidP="00556A42">
      <w:pPr>
        <w:pStyle w:val="ListParagraph"/>
        <w:numPr>
          <w:ilvl w:val="0"/>
          <w:numId w:val="2"/>
        </w:numPr>
      </w:pPr>
      <w:r w:rsidRPr="00A8279C">
        <w:rPr>
          <w:b/>
        </w:rPr>
        <w:t xml:space="preserve">Patient Episodes Data for Wales (PEDW) </w:t>
      </w:r>
      <w:r w:rsidR="00365D07" w:rsidRPr="00A8279C">
        <w:t xml:space="preserve">dataset </w:t>
      </w:r>
      <w:r w:rsidR="00D933CE" w:rsidRPr="00A8279C">
        <w:t>holds</w:t>
      </w:r>
      <w:r w:rsidR="00D933CE" w:rsidRPr="00A8279C" w:rsidDel="00365D07">
        <w:t xml:space="preserve"> </w:t>
      </w:r>
      <w:r w:rsidR="00D933CE" w:rsidRPr="00A8279C">
        <w:t>information</w:t>
      </w:r>
      <w:r w:rsidR="00365D07" w:rsidRPr="00A8279C">
        <w:t xml:space="preserve"> on hospital </w:t>
      </w:r>
      <w:r w:rsidR="00D933CE" w:rsidRPr="00A8279C">
        <w:t>episodes that</w:t>
      </w:r>
      <w:r w:rsidR="00365D07" w:rsidRPr="00A8279C">
        <w:t xml:space="preserve"> take place in hospitals and in outpatient appointments </w:t>
      </w:r>
      <w:r w:rsidRPr="00A8279C">
        <w:t>in Wales</w:t>
      </w:r>
    </w:p>
    <w:p w14:paraId="0A465127" w14:textId="77777777" w:rsidR="00556A42" w:rsidRDefault="00556A42" w:rsidP="00556A42">
      <w:pPr>
        <w:pStyle w:val="ListParagraph"/>
        <w:numPr>
          <w:ilvl w:val="0"/>
          <w:numId w:val="2"/>
        </w:numPr>
      </w:pPr>
      <w:r>
        <w:rPr>
          <w:b/>
        </w:rPr>
        <w:t>O</w:t>
      </w:r>
      <w:r w:rsidR="00B817A3">
        <w:rPr>
          <w:b/>
        </w:rPr>
        <w:t xml:space="preserve">ffice of </w:t>
      </w:r>
      <w:r>
        <w:rPr>
          <w:b/>
        </w:rPr>
        <w:t>N</w:t>
      </w:r>
      <w:r w:rsidR="00B817A3">
        <w:rPr>
          <w:b/>
        </w:rPr>
        <w:t xml:space="preserve">ational </w:t>
      </w:r>
      <w:r>
        <w:rPr>
          <w:b/>
        </w:rPr>
        <w:t>S</w:t>
      </w:r>
      <w:r w:rsidR="00B817A3">
        <w:rPr>
          <w:b/>
        </w:rPr>
        <w:t>tatistics (ONS)</w:t>
      </w:r>
      <w:r>
        <w:rPr>
          <w:b/>
        </w:rPr>
        <w:t xml:space="preserve"> </w:t>
      </w:r>
      <w:r w:rsidR="00FC6B7B">
        <w:t>holds</w:t>
      </w:r>
      <w:r w:rsidR="00985CDE">
        <w:t xml:space="preserve"> </w:t>
      </w:r>
      <w:r>
        <w:t>information about the date and cause of death</w:t>
      </w:r>
      <w:r w:rsidR="00985CDE">
        <w:t xml:space="preserve"> of individuals </w:t>
      </w:r>
      <w:r w:rsidR="00365D07">
        <w:t xml:space="preserve">in </w:t>
      </w:r>
      <w:r w:rsidR="00AD00B4">
        <w:t>England</w:t>
      </w:r>
      <w:r w:rsidR="00365D07">
        <w:t xml:space="preserve"> and Wales</w:t>
      </w:r>
    </w:p>
    <w:p w14:paraId="46A3EA1C" w14:textId="77777777" w:rsidR="00285F6B" w:rsidRDefault="00285F6B" w:rsidP="00125CCD"/>
    <w:p w14:paraId="1958FCB5" w14:textId="5A991F02" w:rsidR="00285F6B" w:rsidRDefault="00285F6B" w:rsidP="00125CCD">
      <w:r>
        <w:t xml:space="preserve">The data controllers for </w:t>
      </w:r>
      <w:r w:rsidR="00AF7BA4">
        <w:t>work</w:t>
      </w:r>
      <w:r w:rsidR="00B817A3">
        <w:t xml:space="preserve"> </w:t>
      </w:r>
      <w:r w:rsidR="00AF7BA4">
        <w:t>stream A</w:t>
      </w:r>
      <w:r w:rsidR="004E6DF6">
        <w:t xml:space="preserve"> and work stream C </w:t>
      </w:r>
      <w:r w:rsidR="00AF7BA4">
        <w:t xml:space="preserve">of the </w:t>
      </w:r>
      <w:r>
        <w:t>DEPICT</w:t>
      </w:r>
      <w:r w:rsidR="00386411">
        <w:t xml:space="preserve"> study</w:t>
      </w:r>
      <w:r>
        <w:t xml:space="preserve"> are</w:t>
      </w:r>
      <w:r w:rsidR="00E878F0">
        <w:t xml:space="preserve"> </w:t>
      </w:r>
      <w:hyperlink r:id="rId7" w:history="1">
        <w:r w:rsidR="00E878F0" w:rsidRPr="00E878F0">
          <w:rPr>
            <w:rStyle w:val="Hyperlink"/>
          </w:rPr>
          <w:t>Great Ormond S</w:t>
        </w:r>
        <w:r w:rsidR="00F808E7">
          <w:rPr>
            <w:rStyle w:val="Hyperlink"/>
          </w:rPr>
          <w:t>tree</w:t>
        </w:r>
        <w:r w:rsidR="00E878F0" w:rsidRPr="00E878F0">
          <w:rPr>
            <w:rStyle w:val="Hyperlink"/>
          </w:rPr>
          <w:t>t Hospital</w:t>
        </w:r>
      </w:hyperlink>
      <w:r w:rsidR="00E878F0">
        <w:t xml:space="preserve">, </w:t>
      </w:r>
      <w:r>
        <w:t xml:space="preserve">and the </w:t>
      </w:r>
      <w:hyperlink r:id="rId8" w:history="1">
        <w:r w:rsidRPr="00B31F63">
          <w:rPr>
            <w:rStyle w:val="Hyperlink"/>
          </w:rPr>
          <w:t>University of Leicester</w:t>
        </w:r>
      </w:hyperlink>
      <w:r w:rsidR="00365D07">
        <w:rPr>
          <w:rStyle w:val="Hyperlink"/>
        </w:rPr>
        <w:t>.</w:t>
      </w:r>
      <w:r w:rsidR="00365D07">
        <w:t xml:space="preserve"> For contact details for these organisations please refer to the end of this privacy notice.</w:t>
      </w:r>
    </w:p>
    <w:p w14:paraId="05E358A4" w14:textId="77777777" w:rsidR="00125CCD" w:rsidRDefault="006E74A6" w:rsidP="0052233A">
      <w:pPr>
        <w:pStyle w:val="Heading1"/>
      </w:pPr>
      <w:r>
        <w:t>What information is being collected</w:t>
      </w:r>
      <w:r w:rsidR="00125CCD">
        <w:t>?</w:t>
      </w:r>
    </w:p>
    <w:p w14:paraId="7DCC377C" w14:textId="77777777" w:rsidR="00437280" w:rsidRDefault="00B31F63" w:rsidP="00125CCD">
      <w:r>
        <w:t xml:space="preserve">No additional data beyond that already </w:t>
      </w:r>
      <w:r w:rsidR="00365D07">
        <w:t>held</w:t>
      </w:r>
      <w:r>
        <w:t xml:space="preserve"> </w:t>
      </w:r>
      <w:r w:rsidR="00F808E7">
        <w:t xml:space="preserve">by the data sources (see above) </w:t>
      </w:r>
      <w:r w:rsidR="00285F6B">
        <w:t>is being c</w:t>
      </w:r>
      <w:r w:rsidR="00437280">
        <w:t>ollected for the purposes of this work</w:t>
      </w:r>
      <w:r w:rsidR="00F808E7">
        <w:t xml:space="preserve"> </w:t>
      </w:r>
      <w:r w:rsidR="00437280">
        <w:t>stream of the</w:t>
      </w:r>
      <w:r w:rsidR="00285F6B">
        <w:t xml:space="preserve"> DEPICT study. </w:t>
      </w:r>
    </w:p>
    <w:p w14:paraId="1E797AD2" w14:textId="77777777" w:rsidR="00437280" w:rsidRDefault="00437280" w:rsidP="00125CCD"/>
    <w:p w14:paraId="35699DFC" w14:textId="3F476DFD" w:rsidR="00365D07" w:rsidRDefault="00A8279C" w:rsidP="00125CCD">
      <w:r>
        <w:t>D</w:t>
      </w:r>
      <w:r w:rsidR="00285F6B">
        <w:t>ata</w:t>
      </w:r>
      <w:r w:rsidR="00437280">
        <w:t xml:space="preserve"> has been</w:t>
      </w:r>
      <w:r w:rsidR="00285F6B">
        <w:t xml:space="preserve"> collected by PICANet and ICNARC</w:t>
      </w:r>
      <w:r w:rsidR="00A21E9C">
        <w:t xml:space="preserve"> for several years</w:t>
      </w:r>
      <w:r w:rsidR="007736F3">
        <w:t xml:space="preserve"> for inclusion in their audit </w:t>
      </w:r>
      <w:r w:rsidR="00FC6B7B">
        <w:t>and</w:t>
      </w:r>
      <w:r w:rsidR="007736F3">
        <w:t xml:space="preserve"> programme</w:t>
      </w:r>
      <w:r w:rsidR="00A21E9C">
        <w:t>. Both these organisations</w:t>
      </w:r>
      <w:r w:rsidR="00285F6B">
        <w:t xml:space="preserve"> have Section 251 </w:t>
      </w:r>
      <w:r w:rsidR="00365D07">
        <w:t>support</w:t>
      </w:r>
      <w:r>
        <w:t xml:space="preserve"> (approval from the Confidential Advisory Group)</w:t>
      </w:r>
      <w:r w:rsidR="00365D07">
        <w:t xml:space="preserve"> </w:t>
      </w:r>
      <w:r w:rsidR="00437280">
        <w:t>to collect data without patient consent.</w:t>
      </w:r>
      <w:r w:rsidR="00285F6B">
        <w:t xml:space="preserve"> </w:t>
      </w:r>
      <w:r w:rsidR="00B52F0D">
        <w:t>I</w:t>
      </w:r>
      <w:r w:rsidR="00DF25F6">
        <w:t>dentifiable</w:t>
      </w:r>
      <w:r w:rsidR="00437280">
        <w:t xml:space="preserve"> data</w:t>
      </w:r>
      <w:r w:rsidR="00AF7BA4">
        <w:t xml:space="preserve"> (NHS number, gender, postcode and date of birth)</w:t>
      </w:r>
      <w:r w:rsidR="00437280">
        <w:t xml:space="preserve"> will be </w:t>
      </w:r>
      <w:r w:rsidR="00350AA4">
        <w:t xml:space="preserve">sent </w:t>
      </w:r>
      <w:r w:rsidR="00AF7BA4">
        <w:t>by PICANet and ICNARC</w:t>
      </w:r>
      <w:r w:rsidR="00FC6B7B">
        <w:t xml:space="preserve"> separately </w:t>
      </w:r>
      <w:r w:rsidR="00437280">
        <w:t xml:space="preserve">to NHS Digital </w:t>
      </w:r>
      <w:r w:rsidR="00FC6B7B">
        <w:t xml:space="preserve">using a secure file transfer system. The data will then be linked to </w:t>
      </w:r>
      <w:r w:rsidR="00437280">
        <w:t xml:space="preserve">HES and ONS </w:t>
      </w:r>
      <w:r w:rsidR="00985CDE">
        <w:t xml:space="preserve">mortality </w:t>
      </w:r>
      <w:r w:rsidR="00437280">
        <w:t>data</w:t>
      </w:r>
      <w:r w:rsidR="00620F98">
        <w:t xml:space="preserve"> by NHS Digital</w:t>
      </w:r>
      <w:r w:rsidR="00437280">
        <w:t xml:space="preserve">. </w:t>
      </w:r>
      <w:r w:rsidR="00AF7BA4">
        <w:t xml:space="preserve">Once linked, </w:t>
      </w:r>
      <w:r w:rsidR="007736F3">
        <w:t xml:space="preserve">the </w:t>
      </w:r>
      <w:r w:rsidR="00A21E9C">
        <w:t xml:space="preserve">identifiable data will </w:t>
      </w:r>
      <w:r w:rsidR="00DF25F6">
        <w:t xml:space="preserve">be removed from the linked dataset </w:t>
      </w:r>
      <w:r w:rsidR="007736F3">
        <w:t xml:space="preserve">leaving </w:t>
      </w:r>
      <w:r w:rsidR="00A35F39">
        <w:t>a pseudo identifier</w:t>
      </w:r>
      <w:r>
        <w:t xml:space="preserve"> and the HES and ONS data</w:t>
      </w:r>
      <w:r w:rsidR="00365D07">
        <w:t xml:space="preserve">. This will make the </w:t>
      </w:r>
      <w:r w:rsidR="00FC6B7B">
        <w:t>final</w:t>
      </w:r>
      <w:r w:rsidR="00365D07">
        <w:t xml:space="preserve"> dataset pseudonymised meaning that th</w:t>
      </w:r>
      <w:r w:rsidR="001D3F9A">
        <w:t>ere is less risk of identifying individuals with</w:t>
      </w:r>
      <w:r w:rsidR="00FC6B7B">
        <w:t>in</w:t>
      </w:r>
      <w:r w:rsidR="001D3F9A">
        <w:t xml:space="preserve"> th</w:t>
      </w:r>
      <w:r w:rsidR="00FC6B7B">
        <w:t>e</w:t>
      </w:r>
      <w:r w:rsidR="001D3F9A">
        <w:t xml:space="preserve"> </w:t>
      </w:r>
      <w:r w:rsidR="001D3F9A" w:rsidRPr="001D3F9A">
        <w:t>pseudonymised</w:t>
      </w:r>
      <w:r w:rsidR="001D3F9A">
        <w:t xml:space="preserve"> dataset alone however if it is combined with other information it could be made identifiable. Therefore, </w:t>
      </w:r>
      <w:proofErr w:type="spellStart"/>
      <w:r w:rsidR="001D3F9A">
        <w:t>workstream</w:t>
      </w:r>
      <w:r w:rsidR="00D933CE">
        <w:t>s</w:t>
      </w:r>
      <w:proofErr w:type="spellEnd"/>
      <w:r w:rsidR="001D3F9A">
        <w:t xml:space="preserve"> A </w:t>
      </w:r>
      <w:r w:rsidR="004E6DF6">
        <w:t xml:space="preserve">and C </w:t>
      </w:r>
      <w:r w:rsidR="001D3F9A">
        <w:t xml:space="preserve">of the DEPICT study take extra </w:t>
      </w:r>
      <w:r w:rsidR="00FC6B7B">
        <w:t xml:space="preserve">care </w:t>
      </w:r>
      <w:r w:rsidR="001D3F9A">
        <w:t>when handling your data and do not have access to any of the identifi</w:t>
      </w:r>
      <w:r w:rsidR="00FC6B7B">
        <w:t>able data</w:t>
      </w:r>
      <w:r w:rsidR="001D3F9A">
        <w:t xml:space="preserve"> from the PICANet and ICNARC datasets.</w:t>
      </w:r>
    </w:p>
    <w:p w14:paraId="2FDEA244" w14:textId="77777777" w:rsidR="00365D07" w:rsidRDefault="00365D07" w:rsidP="00125CCD"/>
    <w:p w14:paraId="0B03DCC1" w14:textId="325349B8" w:rsidR="00B30CC4" w:rsidRDefault="001D3F9A" w:rsidP="00125CCD">
      <w:r>
        <w:t xml:space="preserve">The pseudonymised dataset will be </w:t>
      </w:r>
      <w:r w:rsidR="00350AA4">
        <w:t xml:space="preserve">sent securely to the </w:t>
      </w:r>
      <w:r w:rsidR="00A21E9C">
        <w:t xml:space="preserve">DEPICT </w:t>
      </w:r>
      <w:proofErr w:type="spellStart"/>
      <w:r w:rsidR="00350AA4">
        <w:t>workstream</w:t>
      </w:r>
      <w:r w:rsidR="00D933CE">
        <w:t>s</w:t>
      </w:r>
      <w:proofErr w:type="spellEnd"/>
      <w:r w:rsidR="00350AA4">
        <w:t xml:space="preserve"> A</w:t>
      </w:r>
      <w:r w:rsidR="004E6DF6">
        <w:t xml:space="preserve"> and C</w:t>
      </w:r>
      <w:r w:rsidR="00350AA4">
        <w:t xml:space="preserve"> study </w:t>
      </w:r>
      <w:r>
        <w:t>team</w:t>
      </w:r>
      <w:r w:rsidR="004E6DF6">
        <w:t>s</w:t>
      </w:r>
      <w:r>
        <w:t xml:space="preserve"> based at the University of Leicester by NHS Digital once it is complete</w:t>
      </w:r>
      <w:r w:rsidR="00D933CE">
        <w:t>.</w:t>
      </w:r>
      <w:r>
        <w:t xml:space="preserve"> </w:t>
      </w:r>
    </w:p>
    <w:p w14:paraId="2E38879F" w14:textId="77777777" w:rsidR="00F22D87" w:rsidRDefault="00F22D87" w:rsidP="00125CCD"/>
    <w:p w14:paraId="49B79862" w14:textId="77777777" w:rsidR="00F22D87" w:rsidRDefault="00A8279C" w:rsidP="00A8279C">
      <w:pPr>
        <w:pStyle w:val="Heading1"/>
      </w:pPr>
      <w:r>
        <w:t>Ethics and Legal basis</w:t>
      </w:r>
    </w:p>
    <w:p w14:paraId="235DB53B" w14:textId="77777777" w:rsidR="003D3DC1" w:rsidRDefault="003D3DC1" w:rsidP="00125CCD"/>
    <w:p w14:paraId="5CFE52CD" w14:textId="77777777" w:rsidR="003D3DC1" w:rsidRDefault="003D3DC1" w:rsidP="00125CCD">
      <w:r>
        <w:t xml:space="preserve">The DEPICT study has ethical approval (REC reference: 17/LO/1267) and Section 251 (CAG) </w:t>
      </w:r>
      <w:r w:rsidR="001D3F9A">
        <w:t>support</w:t>
      </w:r>
      <w:r w:rsidR="00A8279C">
        <w:t xml:space="preserve"> </w:t>
      </w:r>
      <w:r>
        <w:t>(reference: 17.CAG.0129)</w:t>
      </w:r>
      <w:r w:rsidR="00620952">
        <w:t xml:space="preserve"> to undertake linkage between the data sources in the described way</w:t>
      </w:r>
      <w:r>
        <w:t>.</w:t>
      </w:r>
      <w:r w:rsidR="00CF511A">
        <w:t xml:space="preserve"> The DEPICT Study is using </w:t>
      </w:r>
      <w:r w:rsidR="00A8279C">
        <w:t>Article</w:t>
      </w:r>
      <w:r w:rsidR="00CF511A">
        <w:t xml:space="preserve"> 6(1)(e) and </w:t>
      </w:r>
      <w:r w:rsidR="00985CDE">
        <w:t xml:space="preserve">Article </w:t>
      </w:r>
      <w:r w:rsidR="00CF511A">
        <w:t>9(2)(j) from the General Data Protection Regulation (GDPR) as our legal basis for processing data.</w:t>
      </w:r>
    </w:p>
    <w:p w14:paraId="23BB6F6C" w14:textId="77777777" w:rsidR="00125CCD" w:rsidRDefault="00125CCD" w:rsidP="0052233A">
      <w:pPr>
        <w:pStyle w:val="Heading1"/>
      </w:pPr>
      <w:r>
        <w:t xml:space="preserve">Why </w:t>
      </w:r>
      <w:r w:rsidR="00F27768">
        <w:t>are</w:t>
      </w:r>
      <w:r>
        <w:t xml:space="preserve"> we </w:t>
      </w:r>
      <w:r w:rsidR="0044578B">
        <w:t>using</w:t>
      </w:r>
      <w:r>
        <w:t xml:space="preserve"> this information?</w:t>
      </w:r>
    </w:p>
    <w:p w14:paraId="68AE39C1" w14:textId="403FE445" w:rsidR="00877B7A" w:rsidRDefault="0044578B" w:rsidP="00125CCD">
      <w:r>
        <w:t xml:space="preserve">We are linking these data sources to allow us to investigate and understand the </w:t>
      </w:r>
      <w:r w:rsidR="00D933CE">
        <w:t>longer-term</w:t>
      </w:r>
      <w:r>
        <w:t xml:space="preserve"> impact of care received during paediatric intensive care transport.</w:t>
      </w:r>
      <w:r w:rsidR="00B52F0D">
        <w:t xml:space="preserve"> </w:t>
      </w:r>
      <w:r w:rsidR="00877B7A">
        <w:t xml:space="preserve">For more details on the </w:t>
      </w:r>
      <w:r w:rsidR="00DF25F6">
        <w:t xml:space="preserve">work of the </w:t>
      </w:r>
      <w:r w:rsidR="00877B7A">
        <w:t xml:space="preserve">DEPICT </w:t>
      </w:r>
      <w:r w:rsidR="00DF25F6">
        <w:t>s</w:t>
      </w:r>
      <w:r w:rsidR="00877B7A">
        <w:t>tudy</w:t>
      </w:r>
      <w:r w:rsidR="00DF25F6">
        <w:t>, including the other work</w:t>
      </w:r>
      <w:r w:rsidR="00F808E7">
        <w:t xml:space="preserve"> </w:t>
      </w:r>
      <w:r w:rsidR="00DF25F6">
        <w:t>streams,</w:t>
      </w:r>
      <w:r w:rsidR="00877B7A">
        <w:t xml:space="preserve"> please visit the DEPICT Study website (</w:t>
      </w:r>
      <w:hyperlink r:id="rId9" w:history="1">
        <w:r w:rsidR="00877B7A" w:rsidRPr="00C9024D">
          <w:rPr>
            <w:rStyle w:val="Hyperlink"/>
          </w:rPr>
          <w:t>www.depict-study.org.uk</w:t>
        </w:r>
      </w:hyperlink>
      <w:r w:rsidR="00877B7A">
        <w:t>).</w:t>
      </w:r>
    </w:p>
    <w:p w14:paraId="7EEA91CD" w14:textId="77777777" w:rsidR="00F27768" w:rsidRDefault="0052233A" w:rsidP="0052233A">
      <w:pPr>
        <w:pStyle w:val="Heading1"/>
      </w:pPr>
      <w:r>
        <w:t>Where is the data held and for how long?</w:t>
      </w:r>
    </w:p>
    <w:p w14:paraId="07E86CDF" w14:textId="6E250F65" w:rsidR="00AC1FDD" w:rsidRPr="00AC1FDD" w:rsidRDefault="00B31F63" w:rsidP="00AC1FDD">
      <w:r>
        <w:t>The linked dataset will be</w:t>
      </w:r>
      <w:r w:rsidR="0018091A">
        <w:t xml:space="preserve"> stored on the secure servers </w:t>
      </w:r>
      <w:r w:rsidR="00165DFB">
        <w:t>at</w:t>
      </w:r>
      <w:r w:rsidR="0018091A">
        <w:t xml:space="preserve"> the University of Leicester. No data will ever leave this location. It will be</w:t>
      </w:r>
      <w:r>
        <w:t xml:space="preserve"> retained </w:t>
      </w:r>
      <w:r w:rsidR="00870CFC">
        <w:t>until fifteen years</w:t>
      </w:r>
      <w:r>
        <w:t xml:space="preserve"> after study completion, to allow us the time to generate reports, publications and respond to queries about the DEPICT study. After this time, the data will be destroyed.</w:t>
      </w:r>
    </w:p>
    <w:p w14:paraId="7AA5632D" w14:textId="77777777" w:rsidR="00E27B35" w:rsidRDefault="00E27B35" w:rsidP="00E27B35">
      <w:pPr>
        <w:pStyle w:val="Heading1"/>
      </w:pPr>
      <w:r>
        <w:t>Sharing data with other organisations</w:t>
      </w:r>
    </w:p>
    <w:p w14:paraId="35DAB015" w14:textId="77777777" w:rsidR="00CB2D03" w:rsidRDefault="00B31F63" w:rsidP="00E27B35">
      <w:r>
        <w:t xml:space="preserve">The DEPICT </w:t>
      </w:r>
      <w:r w:rsidR="00350AA4">
        <w:t>work</w:t>
      </w:r>
      <w:r w:rsidR="00E8000B">
        <w:t xml:space="preserve"> </w:t>
      </w:r>
      <w:r w:rsidR="00350AA4">
        <w:t xml:space="preserve">stream A </w:t>
      </w:r>
      <w:r w:rsidR="00E8000B">
        <w:t xml:space="preserve">and work stream C </w:t>
      </w:r>
      <w:r>
        <w:t>study team</w:t>
      </w:r>
      <w:r w:rsidR="00E8000B">
        <w:t>s</w:t>
      </w:r>
      <w:r>
        <w:t xml:space="preserve"> will </w:t>
      </w:r>
      <w:r w:rsidR="00350AA4">
        <w:t xml:space="preserve">only have access </w:t>
      </w:r>
      <w:r w:rsidR="001D3F9A">
        <w:t>the pseudonymised dataset</w:t>
      </w:r>
      <w:r>
        <w:t>. The PICANet and ICNARC data, which does contain identifiable information (NHS number</w:t>
      </w:r>
      <w:r w:rsidR="00031353">
        <w:t>, gender, postcode and date of birth</w:t>
      </w:r>
      <w:r>
        <w:t>)</w:t>
      </w:r>
      <w:r w:rsidR="003D3DC1">
        <w:t>,</w:t>
      </w:r>
      <w:r>
        <w:t xml:space="preserve"> will be passed directly to </w:t>
      </w:r>
      <w:r>
        <w:lastRenderedPageBreak/>
        <w:t xml:space="preserve">NHS Digital without involvement of the </w:t>
      </w:r>
      <w:r w:rsidR="00350AA4">
        <w:t xml:space="preserve">workstream A </w:t>
      </w:r>
      <w:r w:rsidR="00E8000B">
        <w:t xml:space="preserve">and work stream C </w:t>
      </w:r>
      <w:r w:rsidR="00031353">
        <w:t xml:space="preserve">DEPICT </w:t>
      </w:r>
      <w:r>
        <w:t>study team</w:t>
      </w:r>
      <w:r w:rsidR="00E8000B">
        <w:t>s</w:t>
      </w:r>
      <w:r>
        <w:t>.</w:t>
      </w:r>
      <w:r w:rsidR="00CB2D03">
        <w:t xml:space="preserve"> </w:t>
      </w:r>
    </w:p>
    <w:p w14:paraId="21A1DD7D" w14:textId="77777777" w:rsidR="00CB2D03" w:rsidRDefault="00CB2D03" w:rsidP="00E27B35"/>
    <w:p w14:paraId="59BABF4D" w14:textId="77777777" w:rsidR="00E27B35" w:rsidRDefault="00CB2D03" w:rsidP="00E27B35">
      <w:r>
        <w:t>The DEPICT team will not share the linked data</w:t>
      </w:r>
      <w:r w:rsidR="001A04A1">
        <w:t>set</w:t>
      </w:r>
      <w:r>
        <w:t xml:space="preserve"> with any third parties. </w:t>
      </w:r>
    </w:p>
    <w:p w14:paraId="6C49E455" w14:textId="77777777" w:rsidR="00877B7A" w:rsidRDefault="00877B7A" w:rsidP="00B21D56"/>
    <w:p w14:paraId="69C97847" w14:textId="77777777" w:rsidR="00AC1FDD" w:rsidRDefault="00AC1FDD" w:rsidP="00B21D56">
      <w:pPr>
        <w:rPr>
          <w:b/>
        </w:rPr>
      </w:pPr>
      <w:r w:rsidRPr="00AC1FDD">
        <w:rPr>
          <w:b/>
        </w:rPr>
        <w:t>Contact details for Data Controller</w:t>
      </w:r>
      <w:r w:rsidR="00B31F63">
        <w:rPr>
          <w:b/>
        </w:rPr>
        <w:t>s</w:t>
      </w:r>
    </w:p>
    <w:p w14:paraId="71182F1B" w14:textId="77777777" w:rsidR="00B31F63" w:rsidRDefault="00B31F63" w:rsidP="00B21D56">
      <w:pPr>
        <w:rPr>
          <w:b/>
        </w:rPr>
      </w:pPr>
    </w:p>
    <w:p w14:paraId="47D40D8D" w14:textId="77777777" w:rsidR="00B31F63" w:rsidRDefault="00B31F63" w:rsidP="00B21D56">
      <w:pPr>
        <w:rPr>
          <w:b/>
        </w:rPr>
      </w:pPr>
      <w:r>
        <w:rPr>
          <w:b/>
        </w:rPr>
        <w:t>University of Leicester</w:t>
      </w:r>
    </w:p>
    <w:p w14:paraId="2D18C60C" w14:textId="77777777" w:rsidR="00B31F63" w:rsidRDefault="00B31F63" w:rsidP="00B21D56">
      <w:r>
        <w:t>University of Leicester, University Road, Leicester, LE1 7RH</w:t>
      </w:r>
    </w:p>
    <w:p w14:paraId="2A727C73" w14:textId="77777777" w:rsidR="005008F4" w:rsidRPr="00B31F63" w:rsidRDefault="005008F4" w:rsidP="00B21D56">
      <w:r>
        <w:t>The data protection officer a</w:t>
      </w:r>
      <w:r w:rsidR="00FF425F">
        <w:t>t the University of Leicester can be contacted via</w:t>
      </w:r>
      <w:r>
        <w:t xml:space="preserve">: </w:t>
      </w:r>
      <w:r w:rsidR="00FF425F">
        <w:t xml:space="preserve">Information Assurance Services </w:t>
      </w:r>
      <w:r>
        <w:t>(</w:t>
      </w:r>
      <w:hyperlink r:id="rId10" w:history="1">
        <w:r w:rsidRPr="007E0A57">
          <w:rPr>
            <w:rStyle w:val="Hyperlink"/>
          </w:rPr>
          <w:t>ias@le.ac.uk</w:t>
        </w:r>
      </w:hyperlink>
      <w:r>
        <w:t xml:space="preserve">) </w:t>
      </w:r>
    </w:p>
    <w:p w14:paraId="051D0333" w14:textId="77777777" w:rsidR="0018091A" w:rsidRDefault="0018091A" w:rsidP="00B21D56">
      <w:pPr>
        <w:rPr>
          <w:b/>
        </w:rPr>
      </w:pPr>
    </w:p>
    <w:p w14:paraId="45107094" w14:textId="77777777" w:rsidR="001145BC" w:rsidRDefault="001145BC" w:rsidP="00B21D56">
      <w:pPr>
        <w:rPr>
          <w:b/>
        </w:rPr>
      </w:pPr>
      <w:r>
        <w:rPr>
          <w:b/>
        </w:rPr>
        <w:t>Great Ormond St</w:t>
      </w:r>
      <w:r w:rsidR="00F808E7">
        <w:rPr>
          <w:b/>
        </w:rPr>
        <w:t>reet</w:t>
      </w:r>
      <w:r>
        <w:rPr>
          <w:b/>
        </w:rPr>
        <w:t xml:space="preserve"> Hospital</w:t>
      </w:r>
    </w:p>
    <w:p w14:paraId="22BBA852" w14:textId="77777777" w:rsidR="001145BC" w:rsidRDefault="001145BC" w:rsidP="00B21D56">
      <w:r>
        <w:t>Great Ormond St</w:t>
      </w:r>
      <w:r w:rsidR="00F808E7">
        <w:t>reet</w:t>
      </w:r>
      <w:r>
        <w:t>, London, WC1N 3JH</w:t>
      </w:r>
    </w:p>
    <w:p w14:paraId="1435215E" w14:textId="77777777" w:rsidR="00F808E7" w:rsidRDefault="001F28A6" w:rsidP="00B21D56">
      <w:hyperlink r:id="rId11" w:history="1">
        <w:r w:rsidR="001D2404" w:rsidRPr="008D33EF">
          <w:rPr>
            <w:rStyle w:val="Hyperlink"/>
          </w:rPr>
          <w:t>www.gosh.nhs.uk</w:t>
        </w:r>
      </w:hyperlink>
    </w:p>
    <w:p w14:paraId="554DC2E0" w14:textId="77777777" w:rsidR="001D2404" w:rsidRDefault="001D2404" w:rsidP="00B21D56">
      <w:r>
        <w:t xml:space="preserve">The data protection officer at GOSH is: Anna </w:t>
      </w:r>
      <w:proofErr w:type="spellStart"/>
      <w:r>
        <w:t>Ferrant</w:t>
      </w:r>
      <w:proofErr w:type="spellEnd"/>
      <w:r>
        <w:t xml:space="preserve"> (</w:t>
      </w:r>
      <w:hyperlink r:id="rId12" w:history="1">
        <w:r w:rsidRPr="008D33EF">
          <w:rPr>
            <w:rStyle w:val="Hyperlink"/>
          </w:rPr>
          <w:t>your.data@gosh.nhs.uk</w:t>
        </w:r>
      </w:hyperlink>
      <w:r>
        <w:t xml:space="preserve">) </w:t>
      </w:r>
    </w:p>
    <w:p w14:paraId="233A0044" w14:textId="77777777" w:rsidR="001145BC" w:rsidRPr="001145BC" w:rsidRDefault="001145BC" w:rsidP="00B21D56"/>
    <w:p w14:paraId="0328F1F8" w14:textId="77777777" w:rsidR="0018091A" w:rsidRPr="0018091A" w:rsidRDefault="0018091A" w:rsidP="00B21D56">
      <w:pPr>
        <w:rPr>
          <w:b/>
        </w:rPr>
      </w:pPr>
      <w:r w:rsidRPr="0018091A">
        <w:rPr>
          <w:b/>
        </w:rPr>
        <w:t>Further details</w:t>
      </w:r>
    </w:p>
    <w:p w14:paraId="54D77296" w14:textId="77777777" w:rsidR="00AC1FDD" w:rsidRPr="00AC1FDD" w:rsidRDefault="00AC1FDD" w:rsidP="00B21D56">
      <w:r>
        <w:t>You have the right to complain</w:t>
      </w:r>
      <w:r w:rsidR="00B31F63">
        <w:t xml:space="preserve"> about the way your data is being </w:t>
      </w:r>
      <w:r w:rsidR="00042F8C">
        <w:t>used;</w:t>
      </w:r>
      <w:r w:rsidR="00B31F63">
        <w:t xml:space="preserve"> </w:t>
      </w:r>
      <w:r w:rsidR="00042F8C">
        <w:t xml:space="preserve">please </w:t>
      </w:r>
      <w:r w:rsidR="00B31F63">
        <w:t xml:space="preserve">direct your complaint to the </w:t>
      </w:r>
      <w:hyperlink r:id="rId13" w:history="1">
        <w:r w:rsidR="00B31F63" w:rsidRPr="00B31F63">
          <w:rPr>
            <w:rStyle w:val="Hyperlink"/>
          </w:rPr>
          <w:t>Information Commissioner’s Office</w:t>
        </w:r>
      </w:hyperlink>
    </w:p>
    <w:p w14:paraId="6853C6E0" w14:textId="77777777" w:rsidR="009A2E67" w:rsidRDefault="009A2E67" w:rsidP="00125CCD"/>
    <w:p w14:paraId="71015CCF" w14:textId="1DC612B4" w:rsidR="00042F8C" w:rsidRDefault="001A04A1" w:rsidP="00125CCD">
      <w:r>
        <w:t xml:space="preserve">The </w:t>
      </w:r>
      <w:bookmarkStart w:id="0" w:name="_GoBack"/>
      <w:bookmarkEnd w:id="0"/>
      <w:r>
        <w:t xml:space="preserve">DEPICT </w:t>
      </w:r>
      <w:r w:rsidR="001F28A6">
        <w:t xml:space="preserve">research </w:t>
      </w:r>
      <w:r>
        <w:t xml:space="preserve">team do not have access to your personal data. </w:t>
      </w:r>
      <w:r w:rsidR="008E4988">
        <w:t>If you would like to access</w:t>
      </w:r>
      <w:r w:rsidR="00457342">
        <w:t>,</w:t>
      </w:r>
      <w:r w:rsidR="00E8000B">
        <w:t xml:space="preserve"> </w:t>
      </w:r>
      <w:r w:rsidR="008E4988">
        <w:t>amend</w:t>
      </w:r>
      <w:r w:rsidR="00457342">
        <w:t xml:space="preserve">, erase or opt out of </w:t>
      </w:r>
      <w:r w:rsidR="008E4988">
        <w:t>your personal data</w:t>
      </w:r>
      <w:r w:rsidR="00457342">
        <w:t xml:space="preserve"> being used</w:t>
      </w:r>
      <w:r w:rsidR="008E4988">
        <w:t>, you must contact the PICANet or ICNARC teams d</w:t>
      </w:r>
      <w:r w:rsidR="00042F8C">
        <w:t>irectly.</w:t>
      </w:r>
    </w:p>
    <w:p w14:paraId="5C525E71" w14:textId="77777777" w:rsidR="00042F8C" w:rsidRDefault="00042F8C" w:rsidP="00125CCD">
      <w:r>
        <w:t xml:space="preserve">PICANet: </w:t>
      </w:r>
      <w:hyperlink r:id="rId14" w:history="1">
        <w:r w:rsidRPr="003E6844">
          <w:rPr>
            <w:rStyle w:val="Hyperlink"/>
          </w:rPr>
          <w:t>https://www.picanet.org.uk/patients-and-families-information/</w:t>
        </w:r>
      </w:hyperlink>
    </w:p>
    <w:p w14:paraId="5EFE0EF5" w14:textId="77777777" w:rsidR="00042F8C" w:rsidRDefault="00042F8C" w:rsidP="00125CCD">
      <w:r>
        <w:t xml:space="preserve">ICNARC: </w:t>
      </w:r>
      <w:hyperlink r:id="rId15" w:history="1">
        <w:r w:rsidRPr="003E6844">
          <w:rPr>
            <w:rStyle w:val="Hyperlink"/>
          </w:rPr>
          <w:t>https://www.icnarc.org/About/Information-Standards/Information-Security/Privacy-Policy</w:t>
        </w:r>
      </w:hyperlink>
    </w:p>
    <w:p w14:paraId="5390BB26" w14:textId="77777777" w:rsidR="00042F8C" w:rsidRDefault="00042F8C" w:rsidP="00125CCD"/>
    <w:p w14:paraId="72687B17" w14:textId="77777777" w:rsidR="003D3DC1" w:rsidRDefault="00042F8C" w:rsidP="00125CCD">
      <w:pPr>
        <w:rPr>
          <w:rStyle w:val="Hyperlink"/>
        </w:rPr>
      </w:pPr>
      <w:r>
        <w:t>F</w:t>
      </w:r>
      <w:r w:rsidR="003D3DC1">
        <w:t xml:space="preserve">urther information about the DEPICT study can be found in the website: </w:t>
      </w:r>
      <w:hyperlink r:id="rId16" w:history="1">
        <w:r w:rsidR="003D3DC1" w:rsidRPr="00C9024D">
          <w:rPr>
            <w:rStyle w:val="Hyperlink"/>
          </w:rPr>
          <w:t>www.depict-study.org.uk</w:t>
        </w:r>
      </w:hyperlink>
    </w:p>
    <w:p w14:paraId="2D471CD7" w14:textId="77777777" w:rsidR="003D3DC1" w:rsidRDefault="003D3DC1" w:rsidP="00125CCD">
      <w:pPr>
        <w:rPr>
          <w:rStyle w:val="Hyperlink"/>
        </w:rPr>
      </w:pPr>
    </w:p>
    <w:p w14:paraId="1C2A24C5" w14:textId="77777777" w:rsidR="003D3DC1" w:rsidRDefault="003D3DC1" w:rsidP="00125CCD">
      <w:pPr>
        <w:rPr>
          <w:rStyle w:val="Hyperlink"/>
        </w:rPr>
      </w:pPr>
    </w:p>
    <w:p w14:paraId="17D16A0B" w14:textId="77777777" w:rsidR="003D3DC1" w:rsidRDefault="003D3DC1" w:rsidP="00125CCD"/>
    <w:sectPr w:rsidR="003D3DC1" w:rsidSect="00F147DD"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8BD35" w14:textId="77777777" w:rsidR="00F90F80" w:rsidRDefault="00F90F80" w:rsidP="007347F9">
      <w:r>
        <w:separator/>
      </w:r>
    </w:p>
  </w:endnote>
  <w:endnote w:type="continuationSeparator" w:id="0">
    <w:p w14:paraId="68C5035B" w14:textId="77777777" w:rsidR="00F90F80" w:rsidRDefault="00F90F80" w:rsidP="0073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7A58" w14:textId="60594CD6" w:rsidR="007347F9" w:rsidRDefault="007347F9">
    <w:pPr>
      <w:pStyle w:val="Footer"/>
    </w:pPr>
    <w:r>
      <w:t>DEPICT St</w:t>
    </w:r>
    <w:r w:rsidR="0055222E">
      <w:t>udy Privacy Notice</w:t>
    </w:r>
    <w:r w:rsidR="0055222E">
      <w:tab/>
    </w:r>
    <w:r w:rsidR="0055222E">
      <w:tab/>
    </w:r>
    <w:r w:rsidR="0055222E" w:rsidRPr="0055222E">
      <w:rPr>
        <w:sz w:val="20"/>
        <w:szCs w:val="20"/>
      </w:rPr>
      <w:t>v1</w:t>
    </w:r>
    <w:r w:rsidR="00497237">
      <w:rPr>
        <w:sz w:val="20"/>
        <w:szCs w:val="20"/>
      </w:rPr>
      <w:t>.</w:t>
    </w:r>
    <w:r w:rsidR="00B10689">
      <w:rPr>
        <w:sz w:val="20"/>
        <w:szCs w:val="20"/>
      </w:rPr>
      <w:t>5</w:t>
    </w:r>
    <w:r w:rsidR="0055222E" w:rsidRPr="0055222E">
      <w:rPr>
        <w:sz w:val="20"/>
        <w:szCs w:val="20"/>
      </w:rPr>
      <w:t xml:space="preserve"> dated:</w:t>
    </w:r>
    <w:r w:rsidR="00B10689">
      <w:rPr>
        <w:sz w:val="20"/>
        <w:szCs w:val="20"/>
      </w:rPr>
      <w:t xml:space="preserve"> 16</w:t>
    </w:r>
    <w:r w:rsidR="00AC1FDD">
      <w:rPr>
        <w:sz w:val="20"/>
        <w:szCs w:val="20"/>
      </w:rPr>
      <w:t>/</w:t>
    </w:r>
    <w:r w:rsidR="00B10689">
      <w:rPr>
        <w:sz w:val="20"/>
        <w:szCs w:val="20"/>
      </w:rPr>
      <w:t>8</w:t>
    </w:r>
    <w:r w:rsidR="00AC1FDD">
      <w:rPr>
        <w:sz w:val="20"/>
        <w:szCs w:val="20"/>
      </w:rPr>
      <w:t>/201</w:t>
    </w:r>
    <w:r w:rsidR="00B10689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73A09" w14:textId="77777777" w:rsidR="00F90F80" w:rsidRDefault="00F90F80" w:rsidP="007347F9">
      <w:r>
        <w:separator/>
      </w:r>
    </w:p>
  </w:footnote>
  <w:footnote w:type="continuationSeparator" w:id="0">
    <w:p w14:paraId="32A3CE52" w14:textId="77777777" w:rsidR="00F90F80" w:rsidRDefault="00F90F80" w:rsidP="0073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A0ABD"/>
    <w:multiLevelType w:val="hybridMultilevel"/>
    <w:tmpl w:val="49BC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60E09"/>
    <w:multiLevelType w:val="hybridMultilevel"/>
    <w:tmpl w:val="3F3A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CD"/>
    <w:rsid w:val="00031353"/>
    <w:rsid w:val="00034275"/>
    <w:rsid w:val="00042F8C"/>
    <w:rsid w:val="00061DC6"/>
    <w:rsid w:val="000B27D8"/>
    <w:rsid w:val="001145BC"/>
    <w:rsid w:val="00125CCD"/>
    <w:rsid w:val="00165DFB"/>
    <w:rsid w:val="0018091A"/>
    <w:rsid w:val="001A04A1"/>
    <w:rsid w:val="001D2404"/>
    <w:rsid w:val="001D3F9A"/>
    <w:rsid w:val="001F28A6"/>
    <w:rsid w:val="001F391C"/>
    <w:rsid w:val="002243DD"/>
    <w:rsid w:val="0025134F"/>
    <w:rsid w:val="00270E6E"/>
    <w:rsid w:val="00273D44"/>
    <w:rsid w:val="00285F6B"/>
    <w:rsid w:val="002A0B0F"/>
    <w:rsid w:val="00350AA4"/>
    <w:rsid w:val="00365D07"/>
    <w:rsid w:val="0037007E"/>
    <w:rsid w:val="00386411"/>
    <w:rsid w:val="003D3DC1"/>
    <w:rsid w:val="003E162F"/>
    <w:rsid w:val="00437280"/>
    <w:rsid w:val="004372CE"/>
    <w:rsid w:val="0044578B"/>
    <w:rsid w:val="00452A7B"/>
    <w:rsid w:val="00457342"/>
    <w:rsid w:val="00460F03"/>
    <w:rsid w:val="00491180"/>
    <w:rsid w:val="00497237"/>
    <w:rsid w:val="004A2AE0"/>
    <w:rsid w:val="004E6DF6"/>
    <w:rsid w:val="005008F4"/>
    <w:rsid w:val="0052233A"/>
    <w:rsid w:val="0055222E"/>
    <w:rsid w:val="005522DD"/>
    <w:rsid w:val="00556A42"/>
    <w:rsid w:val="005A7C13"/>
    <w:rsid w:val="00620952"/>
    <w:rsid w:val="00620F98"/>
    <w:rsid w:val="006932A3"/>
    <w:rsid w:val="006A1A83"/>
    <w:rsid w:val="006E74A6"/>
    <w:rsid w:val="00722EB8"/>
    <w:rsid w:val="007347F9"/>
    <w:rsid w:val="007736F3"/>
    <w:rsid w:val="007A26FF"/>
    <w:rsid w:val="008062F3"/>
    <w:rsid w:val="00813DBB"/>
    <w:rsid w:val="008234A3"/>
    <w:rsid w:val="00862291"/>
    <w:rsid w:val="008673E1"/>
    <w:rsid w:val="00870CFC"/>
    <w:rsid w:val="00877B7A"/>
    <w:rsid w:val="0088783F"/>
    <w:rsid w:val="008E4988"/>
    <w:rsid w:val="009455AF"/>
    <w:rsid w:val="0098152B"/>
    <w:rsid w:val="00985CDE"/>
    <w:rsid w:val="009A2E67"/>
    <w:rsid w:val="00A21E9C"/>
    <w:rsid w:val="00A35F39"/>
    <w:rsid w:val="00A8279C"/>
    <w:rsid w:val="00AC1FDD"/>
    <w:rsid w:val="00AD00B4"/>
    <w:rsid w:val="00AE53DD"/>
    <w:rsid w:val="00AF7BA4"/>
    <w:rsid w:val="00B10689"/>
    <w:rsid w:val="00B1642B"/>
    <w:rsid w:val="00B21D56"/>
    <w:rsid w:val="00B30CC4"/>
    <w:rsid w:val="00B31F63"/>
    <w:rsid w:val="00B52F0D"/>
    <w:rsid w:val="00B56A7D"/>
    <w:rsid w:val="00B817A3"/>
    <w:rsid w:val="00CA65B0"/>
    <w:rsid w:val="00CB2D03"/>
    <w:rsid w:val="00CF511A"/>
    <w:rsid w:val="00CF6CE9"/>
    <w:rsid w:val="00D03EE5"/>
    <w:rsid w:val="00D4403A"/>
    <w:rsid w:val="00D448FD"/>
    <w:rsid w:val="00D933CE"/>
    <w:rsid w:val="00DE31EF"/>
    <w:rsid w:val="00DF145B"/>
    <w:rsid w:val="00DF25F6"/>
    <w:rsid w:val="00E27B35"/>
    <w:rsid w:val="00E7325F"/>
    <w:rsid w:val="00E8000B"/>
    <w:rsid w:val="00E878F0"/>
    <w:rsid w:val="00ED1A9B"/>
    <w:rsid w:val="00F147DD"/>
    <w:rsid w:val="00F17044"/>
    <w:rsid w:val="00F22D87"/>
    <w:rsid w:val="00F261D6"/>
    <w:rsid w:val="00F27768"/>
    <w:rsid w:val="00F30C8B"/>
    <w:rsid w:val="00F7027F"/>
    <w:rsid w:val="00F808E7"/>
    <w:rsid w:val="00F90F80"/>
    <w:rsid w:val="00FB34C1"/>
    <w:rsid w:val="00FC6B7B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822311"/>
  <w15:docId w15:val="{22A5507F-EEEF-4236-8D55-59EA289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33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C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CC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2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43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34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7F9"/>
  </w:style>
  <w:style w:type="paragraph" w:styleId="Footer">
    <w:name w:val="footer"/>
    <w:basedOn w:val="Normal"/>
    <w:link w:val="FooterChar"/>
    <w:uiPriority w:val="99"/>
    <w:unhideWhenUsed/>
    <w:rsid w:val="00734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7F9"/>
  </w:style>
  <w:style w:type="paragraph" w:styleId="BalloonText">
    <w:name w:val="Balloon Text"/>
    <w:basedOn w:val="Normal"/>
    <w:link w:val="BalloonTextChar"/>
    <w:uiPriority w:val="99"/>
    <w:semiHidden/>
    <w:unhideWhenUsed/>
    <w:rsid w:val="00734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E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2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1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le.ac.uk/contact" TargetMode="External"/><Relationship Id="rId13" Type="http://schemas.openxmlformats.org/officeDocument/2006/relationships/hyperlink" Target="https://ico.org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h.nhs.uk/" TargetMode="External"/><Relationship Id="rId12" Type="http://schemas.openxmlformats.org/officeDocument/2006/relationships/hyperlink" Target="mailto:your.data@gosh.nhs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epict-study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h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narc.org/About/Information-Standards/Information-Security/Privacy-Policy" TargetMode="External"/><Relationship Id="rId10" Type="http://schemas.openxmlformats.org/officeDocument/2006/relationships/hyperlink" Target="mailto:ias@le.ac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epict-study.org.uk" TargetMode="External"/><Relationship Id="rId14" Type="http://schemas.openxmlformats.org/officeDocument/2006/relationships/hyperlink" Target="https://www.picanet.org.uk/patients-and-families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Ramnarayan</dc:creator>
  <cp:lastModifiedBy>Seaton, Sarah E. (Dr.)</cp:lastModifiedBy>
  <cp:revision>4</cp:revision>
  <dcterms:created xsi:type="dcterms:W3CDTF">2019-08-13T08:36:00Z</dcterms:created>
  <dcterms:modified xsi:type="dcterms:W3CDTF">2019-08-16T06:56:00Z</dcterms:modified>
</cp:coreProperties>
</file>