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336E" w14:textId="77777777" w:rsidR="00F51A5B" w:rsidRPr="00B84879" w:rsidRDefault="00F51A5B" w:rsidP="00F51A5B">
      <w:pPr>
        <w:rPr>
          <w:b/>
          <w:bCs/>
          <w:lang w:val="en-US"/>
        </w:rPr>
      </w:pPr>
      <w:r w:rsidRPr="00B84879">
        <w:rPr>
          <w:b/>
          <w:bCs/>
          <w:lang w:val="en-US"/>
        </w:rPr>
        <w:t>RE:  ILLEGAL FLOODPLAIN HARVESTING</w:t>
      </w:r>
    </w:p>
    <w:p w14:paraId="5E407070" w14:textId="27DFEED8" w:rsidR="00F51A5B" w:rsidRDefault="00F51A5B" w:rsidP="00F51A5B">
      <w:pPr>
        <w:rPr>
          <w:lang w:val="en-US"/>
        </w:rPr>
      </w:pPr>
      <w:r>
        <w:rPr>
          <w:lang w:val="en-US"/>
        </w:rPr>
        <w:t>I am a business owner in the Murray Darling Basin</w:t>
      </w:r>
      <w:r w:rsidR="00B03CC3">
        <w:rPr>
          <w:lang w:val="en-US"/>
        </w:rPr>
        <w:t xml:space="preserve"> who </w:t>
      </w:r>
      <w:r>
        <w:rPr>
          <w:lang w:val="en-US"/>
        </w:rPr>
        <w:t xml:space="preserve">believed the concept of the Basin Plan was to restore the environment </w:t>
      </w:r>
      <w:r w:rsidR="00B03CC3">
        <w:rPr>
          <w:lang w:val="en-US"/>
        </w:rPr>
        <w:t>without severe socio and economic consequences.</w:t>
      </w:r>
      <w:r>
        <w:rPr>
          <w:lang w:val="en-US"/>
        </w:rPr>
        <w:t xml:space="preserve"> </w:t>
      </w:r>
    </w:p>
    <w:p w14:paraId="0233878B" w14:textId="27312C62" w:rsidR="00B03CC3" w:rsidRDefault="00F51A5B" w:rsidP="00F51A5B">
      <w:pPr>
        <w:rPr>
          <w:lang w:val="en-US"/>
        </w:rPr>
      </w:pPr>
      <w:r>
        <w:rPr>
          <w:lang w:val="en-US"/>
        </w:rPr>
        <w:t>Instead of achieving these admirable objectives, I have watched</w:t>
      </w:r>
      <w:r w:rsidR="00B03CC3">
        <w:rPr>
          <w:lang w:val="en-US"/>
        </w:rPr>
        <w:t xml:space="preserve"> my</w:t>
      </w:r>
      <w:r>
        <w:rPr>
          <w:lang w:val="en-US"/>
        </w:rPr>
        <w:t xml:space="preserve"> community and environment suffer enormously</w:t>
      </w:r>
      <w:r w:rsidR="00B03CC3">
        <w:rPr>
          <w:lang w:val="en-US"/>
        </w:rPr>
        <w:t xml:space="preserve"> and </w:t>
      </w:r>
      <w:r>
        <w:rPr>
          <w:lang w:val="en-US"/>
        </w:rPr>
        <w:t xml:space="preserve">I </w:t>
      </w:r>
      <w:r w:rsidR="00B03CC3">
        <w:rPr>
          <w:lang w:val="en-US"/>
        </w:rPr>
        <w:t xml:space="preserve">firmly believe </w:t>
      </w:r>
      <w:r w:rsidR="001E5CBD">
        <w:rPr>
          <w:lang w:val="en-US"/>
        </w:rPr>
        <w:t xml:space="preserve">since the implementation of the Basin Plan, </w:t>
      </w:r>
      <w:r w:rsidR="00B03CC3">
        <w:rPr>
          <w:lang w:val="en-US"/>
        </w:rPr>
        <w:t>we are</w:t>
      </w:r>
      <w:r>
        <w:rPr>
          <w:lang w:val="en-US"/>
        </w:rPr>
        <w:t xml:space="preserve"> significantly worse off today than </w:t>
      </w:r>
      <w:r w:rsidR="00B03CC3">
        <w:rPr>
          <w:lang w:val="en-US"/>
        </w:rPr>
        <w:t xml:space="preserve">we </w:t>
      </w:r>
      <w:r w:rsidR="008A04D2">
        <w:rPr>
          <w:lang w:val="en-US"/>
        </w:rPr>
        <w:t xml:space="preserve">ever </w:t>
      </w:r>
      <w:r w:rsidR="00B03CC3">
        <w:rPr>
          <w:lang w:val="en-US"/>
        </w:rPr>
        <w:t>were</w:t>
      </w:r>
      <w:r w:rsidR="001E5CBD">
        <w:rPr>
          <w:lang w:val="en-US"/>
        </w:rPr>
        <w:t>.</w:t>
      </w:r>
    </w:p>
    <w:p w14:paraId="10AF0F6F" w14:textId="709B3E7D" w:rsidR="00F51A5B" w:rsidRDefault="008A04D2" w:rsidP="00F51A5B">
      <w:pPr>
        <w:rPr>
          <w:lang w:val="en-US"/>
        </w:rPr>
      </w:pPr>
      <w:r>
        <w:rPr>
          <w:lang w:val="en-US"/>
        </w:rPr>
        <w:t>In my community b</w:t>
      </w:r>
      <w:r w:rsidR="00B03CC3">
        <w:rPr>
          <w:lang w:val="en-US"/>
        </w:rPr>
        <w:t xml:space="preserve">usiness after </w:t>
      </w:r>
      <w:r w:rsidR="00F51A5B">
        <w:rPr>
          <w:lang w:val="en-US"/>
        </w:rPr>
        <w:t>busines</w:t>
      </w:r>
      <w:r w:rsidR="00B03CC3">
        <w:rPr>
          <w:lang w:val="en-US"/>
        </w:rPr>
        <w:t>s</w:t>
      </w:r>
      <w:r w:rsidR="00F51A5B">
        <w:rPr>
          <w:lang w:val="en-US"/>
        </w:rPr>
        <w:t xml:space="preserve"> </w:t>
      </w:r>
      <w:r w:rsidR="00B03CC3">
        <w:rPr>
          <w:lang w:val="en-US"/>
        </w:rPr>
        <w:t xml:space="preserve">has </w:t>
      </w:r>
      <w:r w:rsidR="00F51A5B">
        <w:rPr>
          <w:lang w:val="en-US"/>
        </w:rPr>
        <w:t>close</w:t>
      </w:r>
      <w:r w:rsidR="00B03CC3">
        <w:rPr>
          <w:lang w:val="en-US"/>
        </w:rPr>
        <w:t>d</w:t>
      </w:r>
      <w:r w:rsidR="00F51A5B">
        <w:rPr>
          <w:lang w:val="en-US"/>
        </w:rPr>
        <w:t xml:space="preserve"> </w:t>
      </w:r>
      <w:r w:rsidR="00B03CC3">
        <w:rPr>
          <w:lang w:val="en-US"/>
        </w:rPr>
        <w:t xml:space="preserve">and </w:t>
      </w:r>
      <w:r w:rsidR="00F51A5B">
        <w:rPr>
          <w:lang w:val="en-US"/>
        </w:rPr>
        <w:t xml:space="preserve">family after family </w:t>
      </w:r>
      <w:r w:rsidR="00B03CC3">
        <w:rPr>
          <w:lang w:val="en-US"/>
        </w:rPr>
        <w:t xml:space="preserve">has </w:t>
      </w:r>
      <w:r w:rsidR="00F51A5B">
        <w:rPr>
          <w:lang w:val="en-US"/>
        </w:rPr>
        <w:t>depart</w:t>
      </w:r>
      <w:r w:rsidR="00B03CC3">
        <w:rPr>
          <w:lang w:val="en-US"/>
        </w:rPr>
        <w:t>ed</w:t>
      </w:r>
      <w:r w:rsidR="00F51A5B">
        <w:rPr>
          <w:lang w:val="en-US"/>
        </w:rPr>
        <w:t xml:space="preserve"> </w:t>
      </w:r>
      <w:r w:rsidR="00E42C3E">
        <w:rPr>
          <w:lang w:val="en-US"/>
        </w:rPr>
        <w:t xml:space="preserve">from </w:t>
      </w:r>
      <w:r w:rsidR="00B03CC3">
        <w:rPr>
          <w:lang w:val="en-US"/>
        </w:rPr>
        <w:t>my</w:t>
      </w:r>
      <w:r w:rsidR="00F51A5B">
        <w:rPr>
          <w:lang w:val="en-US"/>
        </w:rPr>
        <w:t xml:space="preserve"> region</w:t>
      </w:r>
      <w:r w:rsidR="00B03CC3">
        <w:rPr>
          <w:lang w:val="en-US"/>
        </w:rPr>
        <w:t xml:space="preserve"> n</w:t>
      </w:r>
      <w:r w:rsidR="00F51A5B">
        <w:rPr>
          <w:lang w:val="en-US"/>
        </w:rPr>
        <w:t>ever to return.  Generations and history evaporating</w:t>
      </w:r>
      <w:r w:rsidR="00902EB3">
        <w:rPr>
          <w:lang w:val="en-US"/>
        </w:rPr>
        <w:t xml:space="preserve"> before my eyes</w:t>
      </w:r>
      <w:r w:rsidR="00F51A5B">
        <w:rPr>
          <w:lang w:val="en-US"/>
        </w:rPr>
        <w:t>.</w:t>
      </w:r>
    </w:p>
    <w:p w14:paraId="78CC69CE" w14:textId="2E8A9068" w:rsidR="00F51A5B" w:rsidRDefault="00F51A5B" w:rsidP="00F51A5B">
      <w:pPr>
        <w:rPr>
          <w:lang w:val="en-US"/>
        </w:rPr>
      </w:pPr>
      <w:r>
        <w:rPr>
          <w:lang w:val="en-US"/>
        </w:rPr>
        <w:t xml:space="preserve">I understand </w:t>
      </w:r>
      <w:r w:rsidR="00B03CC3">
        <w:rPr>
          <w:lang w:val="en-US"/>
        </w:rPr>
        <w:t>agriculture is the</w:t>
      </w:r>
      <w:r>
        <w:rPr>
          <w:lang w:val="en-US"/>
        </w:rPr>
        <w:t xml:space="preserve"> backbone of </w:t>
      </w:r>
      <w:r w:rsidR="00B03CC3">
        <w:rPr>
          <w:lang w:val="en-US"/>
        </w:rPr>
        <w:t xml:space="preserve">my </w:t>
      </w:r>
      <w:r>
        <w:rPr>
          <w:lang w:val="en-US"/>
        </w:rPr>
        <w:t>community</w:t>
      </w:r>
      <w:r w:rsidR="00B03CC3">
        <w:rPr>
          <w:lang w:val="en-US"/>
        </w:rPr>
        <w:t xml:space="preserve"> and farmers </w:t>
      </w:r>
      <w:r>
        <w:rPr>
          <w:lang w:val="en-US"/>
        </w:rPr>
        <w:t>are suffering due to changes in laws, policies and rules</w:t>
      </w:r>
      <w:r w:rsidR="0050470A">
        <w:rPr>
          <w:lang w:val="en-US"/>
        </w:rPr>
        <w:t xml:space="preserve"> around water</w:t>
      </w:r>
      <w:r w:rsidR="00B03CC3">
        <w:rPr>
          <w:lang w:val="en-US"/>
        </w:rPr>
        <w:t>.</w:t>
      </w:r>
    </w:p>
    <w:p w14:paraId="1E524A03" w14:textId="2C3D5B7F" w:rsidR="008A04D2" w:rsidRDefault="008A04D2" w:rsidP="008A04D2">
      <w:r>
        <w:rPr>
          <w:lang w:val="en-US"/>
        </w:rPr>
        <w:t xml:space="preserve">I am also aware the practice of floodplain harvesting in northern NSW is occurring via outdated works approvals under the Water Act 1912 (NSW).  With the disallowance of the </w:t>
      </w:r>
      <w:r w:rsidRPr="00B84879">
        <w:t>Water Management (General) Amendment (Exemptions for Floodplain Harvesting) Regulation 2020</w:t>
      </w:r>
      <w:r>
        <w:t>, these works can no longer legally facilitate the take and use of water without a licence.</w:t>
      </w:r>
    </w:p>
    <w:p w14:paraId="55EE1C0C" w14:textId="77777777" w:rsidR="008A04D2" w:rsidRDefault="008A04D2" w:rsidP="008A04D2">
      <w:r>
        <w:t>I am also aware the Southern Riverina Irrigators (</w:t>
      </w:r>
      <w:r w:rsidRPr="00533B38">
        <w:rPr>
          <w:b/>
          <w:bCs/>
        </w:rPr>
        <w:t>SRI</w:t>
      </w:r>
      <w:r>
        <w:t>) have written to NRAR asking for legal clarity around the next large rainfall event.</w:t>
      </w:r>
    </w:p>
    <w:p w14:paraId="2AB6D2B9" w14:textId="77777777" w:rsidR="008A04D2" w:rsidRDefault="008A04D2" w:rsidP="008A04D2">
      <w:r>
        <w:t xml:space="preserve">Will NRAR enforce compliance of the Water Management Act 2000 (NSW) or explain why it is not necessary for action?  </w:t>
      </w:r>
    </w:p>
    <w:p w14:paraId="42BEDF4B" w14:textId="77777777" w:rsidR="008A04D2" w:rsidRDefault="008A04D2" w:rsidP="008A04D2">
      <w:r>
        <w:t xml:space="preserve">Like everyone else in the basin, I want to know if the rules that apply to those in the southern basin will be applied equally to those in the northern basin.  </w:t>
      </w:r>
    </w:p>
    <w:p w14:paraId="2F892327" w14:textId="77777777" w:rsidR="008A04D2" w:rsidRDefault="008A04D2" w:rsidP="008A04D2">
      <w:r>
        <w:t>We know the NRAR board has met and discussed the disallowance and determined they won’t be making a public statement on this issue and yet this is very much in the public interest.</w:t>
      </w:r>
    </w:p>
    <w:p w14:paraId="3B166004" w14:textId="2F388713" w:rsidR="008A04D2" w:rsidRPr="00BB39E5" w:rsidRDefault="008A04D2" w:rsidP="008A04D2">
      <w:pPr>
        <w:rPr>
          <w:lang w:val="en-US"/>
        </w:rPr>
      </w:pPr>
      <w:r>
        <w:rPr>
          <w:lang w:val="en-US"/>
        </w:rPr>
        <w:t xml:space="preserve">I have been strictly following the laws and regulations around water and </w:t>
      </w:r>
      <w:r>
        <w:t>I am impacted by the lack of water reaching Menindee Lakes.</w:t>
      </w:r>
    </w:p>
    <w:p w14:paraId="646E52EA" w14:textId="7CC5AC32" w:rsidR="008A04D2" w:rsidRDefault="008A04D2" w:rsidP="008A04D2">
      <w:r>
        <w:t xml:space="preserve">There are currently no floodplain harvesting licences </w:t>
      </w:r>
      <w:r w:rsidR="0034068D">
        <w:t xml:space="preserve">in NSW </w:t>
      </w:r>
      <w:r>
        <w:t xml:space="preserve">and whilst I have heard statements by NSW DPIE they will be finalised by July 2021, I have no confidence this will be the case.  </w:t>
      </w:r>
    </w:p>
    <w:p w14:paraId="776FD690" w14:textId="3095F138" w:rsidR="008A04D2" w:rsidRDefault="008A04D2" w:rsidP="008A04D2">
      <w:r>
        <w:t>Can you confirm if there will be enforcement of the Water Management Act 2000 requirements for the take and use of water via a licence and meter, until floodplain harvesting licences are implemented?</w:t>
      </w:r>
    </w:p>
    <w:p w14:paraId="17BAE30E" w14:textId="59B94444" w:rsidR="008A04D2" w:rsidRDefault="008A04D2" w:rsidP="008A04D2">
      <w:r>
        <w:t>Thank</w:t>
      </w:r>
      <w:r w:rsidR="0034068D">
        <w:t xml:space="preserve"> you</w:t>
      </w:r>
    </w:p>
    <w:p w14:paraId="0D0874B5" w14:textId="45AD27A9" w:rsidR="00764334" w:rsidRDefault="00764334"/>
    <w:sectPr w:rsidR="00764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76"/>
    <w:rsid w:val="000B19DB"/>
    <w:rsid w:val="001E5CBD"/>
    <w:rsid w:val="0034068D"/>
    <w:rsid w:val="0050470A"/>
    <w:rsid w:val="00552CE3"/>
    <w:rsid w:val="00764334"/>
    <w:rsid w:val="008A04D2"/>
    <w:rsid w:val="00902EB3"/>
    <w:rsid w:val="00930C28"/>
    <w:rsid w:val="00943EB4"/>
    <w:rsid w:val="00B03CC3"/>
    <w:rsid w:val="00BF1D76"/>
    <w:rsid w:val="00E01408"/>
    <w:rsid w:val="00E42C3E"/>
    <w:rsid w:val="00F51A5B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F000"/>
  <w15:chartTrackingRefBased/>
  <w15:docId w15:val="{AA08104D-184B-4C09-9E39-7EE73526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Horne</dc:creator>
  <cp:keywords/>
  <dc:description/>
  <cp:lastModifiedBy>Administration Officer</cp:lastModifiedBy>
  <cp:revision>2</cp:revision>
  <dcterms:created xsi:type="dcterms:W3CDTF">2020-10-07T23:03:00Z</dcterms:created>
  <dcterms:modified xsi:type="dcterms:W3CDTF">2020-10-07T23:03:00Z</dcterms:modified>
</cp:coreProperties>
</file>